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BAF6" w14:textId="77777777" w:rsidR="002A03C2" w:rsidRPr="00017FD4" w:rsidRDefault="002A03C2" w:rsidP="00481DE0">
      <w:pPr>
        <w:shd w:val="clear" w:color="auto" w:fill="FFFFFF"/>
        <w:spacing w:line="326" w:lineRule="exact"/>
        <w:ind w:right="141"/>
        <w:jc w:val="center"/>
        <w:rPr>
          <w:sz w:val="28"/>
          <w:szCs w:val="28"/>
        </w:rPr>
      </w:pPr>
      <w:r w:rsidRPr="00017FD4">
        <w:rPr>
          <w:sz w:val="28"/>
          <w:szCs w:val="28"/>
        </w:rPr>
        <w:t xml:space="preserve">РОССИЙСКАЯ ФЕДЕРАЦИЯ </w:t>
      </w:r>
    </w:p>
    <w:p w14:paraId="09E33534" w14:textId="77777777" w:rsidR="002A03C2" w:rsidRPr="00017FD4" w:rsidRDefault="002A03C2" w:rsidP="002A03C2">
      <w:pPr>
        <w:shd w:val="clear" w:color="auto" w:fill="FFFFFF"/>
        <w:spacing w:line="326" w:lineRule="exact"/>
        <w:jc w:val="center"/>
        <w:rPr>
          <w:sz w:val="28"/>
          <w:szCs w:val="28"/>
        </w:rPr>
      </w:pPr>
      <w:r w:rsidRPr="00017FD4">
        <w:rPr>
          <w:spacing w:val="-1"/>
          <w:sz w:val="28"/>
          <w:szCs w:val="28"/>
        </w:rPr>
        <w:t>СОВЕТ ДЕПУТАТОВ ШЕЛАБОЛИХИНСКОГО РАЙОНА</w:t>
      </w:r>
    </w:p>
    <w:p w14:paraId="6C7CCA74" w14:textId="77777777" w:rsidR="002A03C2" w:rsidRDefault="002A03C2" w:rsidP="002A03C2">
      <w:pPr>
        <w:shd w:val="clear" w:color="auto" w:fill="FFFFFF"/>
        <w:spacing w:line="326" w:lineRule="exact"/>
        <w:jc w:val="center"/>
        <w:rPr>
          <w:sz w:val="28"/>
          <w:szCs w:val="28"/>
        </w:rPr>
      </w:pPr>
      <w:r w:rsidRPr="00017FD4">
        <w:rPr>
          <w:sz w:val="28"/>
          <w:szCs w:val="28"/>
        </w:rPr>
        <w:t>АЛТАЙСКОГО КРАЯ</w:t>
      </w:r>
    </w:p>
    <w:p w14:paraId="0A6FB7AF" w14:textId="77777777" w:rsidR="002A03C2" w:rsidRPr="00017FD4" w:rsidRDefault="002A03C2" w:rsidP="002A03C2">
      <w:pPr>
        <w:shd w:val="clear" w:color="auto" w:fill="FFFFFF"/>
        <w:spacing w:line="326" w:lineRule="exact"/>
        <w:jc w:val="center"/>
        <w:rPr>
          <w:sz w:val="28"/>
          <w:szCs w:val="28"/>
        </w:rPr>
      </w:pPr>
    </w:p>
    <w:p w14:paraId="7AE66BA5" w14:textId="77777777" w:rsidR="002A03C2" w:rsidRDefault="002A03C2" w:rsidP="002A03C2">
      <w:pPr>
        <w:jc w:val="center"/>
        <w:rPr>
          <w:sz w:val="28"/>
          <w:szCs w:val="28"/>
        </w:rPr>
      </w:pPr>
      <w:r>
        <w:rPr>
          <w:sz w:val="28"/>
          <w:szCs w:val="28"/>
        </w:rPr>
        <w:t>РЕШЕНИЕ</w:t>
      </w:r>
    </w:p>
    <w:p w14:paraId="74BC862F" w14:textId="77777777" w:rsidR="002A03C2" w:rsidRDefault="002A03C2" w:rsidP="002A03C2">
      <w:pPr>
        <w:jc w:val="center"/>
        <w:rPr>
          <w:sz w:val="28"/>
          <w:szCs w:val="28"/>
        </w:rPr>
      </w:pPr>
    </w:p>
    <w:p w14:paraId="7F74B2FB" w14:textId="77777777" w:rsidR="002A03C2" w:rsidRDefault="002A03C2" w:rsidP="002A03C2">
      <w:pPr>
        <w:jc w:val="both"/>
        <w:rPr>
          <w:sz w:val="28"/>
          <w:szCs w:val="28"/>
        </w:rPr>
      </w:pPr>
    </w:p>
    <w:p w14:paraId="3B033567" w14:textId="38AB430A" w:rsidR="002A03C2" w:rsidRDefault="002A03C2" w:rsidP="002A03C2">
      <w:pPr>
        <w:jc w:val="both"/>
        <w:rPr>
          <w:sz w:val="28"/>
          <w:szCs w:val="28"/>
        </w:rPr>
      </w:pPr>
      <w:r>
        <w:rPr>
          <w:sz w:val="28"/>
          <w:szCs w:val="28"/>
        </w:rPr>
        <w:t>«__</w:t>
      </w:r>
      <w:proofErr w:type="gramStart"/>
      <w:r>
        <w:rPr>
          <w:sz w:val="28"/>
          <w:szCs w:val="28"/>
        </w:rPr>
        <w:t xml:space="preserve">_»   </w:t>
      </w:r>
      <w:proofErr w:type="gramEnd"/>
      <w:r>
        <w:rPr>
          <w:sz w:val="28"/>
          <w:szCs w:val="28"/>
        </w:rPr>
        <w:t xml:space="preserve">декабря  2022 г.                                                                                    </w:t>
      </w:r>
      <w:r w:rsidR="00481DE0">
        <w:rPr>
          <w:sz w:val="28"/>
          <w:szCs w:val="28"/>
        </w:rPr>
        <w:t xml:space="preserve"> </w:t>
      </w:r>
      <w:r>
        <w:rPr>
          <w:sz w:val="28"/>
          <w:szCs w:val="28"/>
        </w:rPr>
        <w:t xml:space="preserve">        № ____</w:t>
      </w:r>
    </w:p>
    <w:p w14:paraId="052491C1" w14:textId="77777777" w:rsidR="002A03C2" w:rsidRDefault="002A03C2" w:rsidP="002A03C2">
      <w:pPr>
        <w:jc w:val="center"/>
        <w:rPr>
          <w:sz w:val="28"/>
          <w:szCs w:val="28"/>
        </w:rPr>
      </w:pPr>
      <w:r>
        <w:rPr>
          <w:sz w:val="28"/>
          <w:szCs w:val="28"/>
        </w:rPr>
        <w:t>с. Шелаболиха</w:t>
      </w:r>
    </w:p>
    <w:p w14:paraId="66F84AB7" w14:textId="77777777" w:rsidR="002A03C2" w:rsidRDefault="002A03C2" w:rsidP="002A03C2">
      <w:pPr>
        <w:jc w:val="center"/>
        <w:rPr>
          <w:sz w:val="28"/>
          <w:szCs w:val="28"/>
        </w:rPr>
      </w:pPr>
    </w:p>
    <w:p w14:paraId="5E5731C2" w14:textId="77777777" w:rsidR="002A03C2" w:rsidRDefault="002A03C2" w:rsidP="002A03C2">
      <w:pPr>
        <w:tabs>
          <w:tab w:val="left" w:pos="5245"/>
          <w:tab w:val="left" w:pos="5387"/>
        </w:tabs>
        <w:ind w:right="4818"/>
        <w:jc w:val="both"/>
        <w:rPr>
          <w:sz w:val="28"/>
          <w:szCs w:val="28"/>
        </w:rPr>
      </w:pPr>
      <w:r>
        <w:rPr>
          <w:sz w:val="28"/>
          <w:szCs w:val="28"/>
        </w:rPr>
        <w:t>О внесении изменений в Правила</w:t>
      </w:r>
      <w:r w:rsidRPr="009B447A">
        <w:rPr>
          <w:sz w:val="28"/>
          <w:szCs w:val="28"/>
        </w:rPr>
        <w:t xml:space="preserve"> землепользования и застройки части террито</w:t>
      </w:r>
      <w:r>
        <w:rPr>
          <w:sz w:val="28"/>
          <w:szCs w:val="28"/>
        </w:rPr>
        <w:t>рии муниципального образования</w:t>
      </w:r>
      <w:r w:rsidRPr="009B447A">
        <w:rPr>
          <w:sz w:val="28"/>
          <w:szCs w:val="28"/>
        </w:rPr>
        <w:t xml:space="preserve"> </w:t>
      </w:r>
      <w:proofErr w:type="spellStart"/>
      <w:r>
        <w:rPr>
          <w:sz w:val="28"/>
          <w:szCs w:val="28"/>
        </w:rPr>
        <w:t>Инской</w:t>
      </w:r>
      <w:proofErr w:type="spellEnd"/>
      <w:r>
        <w:rPr>
          <w:sz w:val="28"/>
          <w:szCs w:val="28"/>
        </w:rPr>
        <w:t xml:space="preserve"> </w:t>
      </w:r>
      <w:r w:rsidRPr="009B447A">
        <w:rPr>
          <w:sz w:val="28"/>
          <w:szCs w:val="28"/>
        </w:rPr>
        <w:t>сельсовет Шелаболихин</w:t>
      </w:r>
      <w:r>
        <w:rPr>
          <w:sz w:val="28"/>
          <w:szCs w:val="28"/>
        </w:rPr>
        <w:t>ского района Алтайского края</w:t>
      </w:r>
      <w:r w:rsidRPr="009B447A">
        <w:rPr>
          <w:sz w:val="28"/>
          <w:szCs w:val="28"/>
        </w:rPr>
        <w:t xml:space="preserve"> в гр</w:t>
      </w:r>
      <w:r>
        <w:rPr>
          <w:sz w:val="28"/>
          <w:szCs w:val="28"/>
        </w:rPr>
        <w:t>аницах с. Иня,</w:t>
      </w:r>
      <w:r w:rsidRPr="009B447A">
        <w:rPr>
          <w:sz w:val="28"/>
          <w:szCs w:val="28"/>
        </w:rPr>
        <w:t xml:space="preserve"> </w:t>
      </w:r>
      <w:r>
        <w:rPr>
          <w:sz w:val="28"/>
          <w:szCs w:val="28"/>
        </w:rPr>
        <w:t xml:space="preserve">принятые решением Совета депутатов Шелаболихинского района от 28.09.2018 № 26 </w:t>
      </w:r>
    </w:p>
    <w:p w14:paraId="521CD32A" w14:textId="77777777" w:rsidR="002A03C2" w:rsidRDefault="002A03C2" w:rsidP="002A03C2">
      <w:pPr>
        <w:tabs>
          <w:tab w:val="left" w:pos="851"/>
        </w:tabs>
        <w:ind w:right="-1"/>
        <w:jc w:val="both"/>
        <w:rPr>
          <w:sz w:val="28"/>
          <w:szCs w:val="28"/>
        </w:rPr>
      </w:pPr>
    </w:p>
    <w:p w14:paraId="36DDDD7B" w14:textId="017482DD" w:rsidR="002A03C2" w:rsidRDefault="00481DE0" w:rsidP="002970F1">
      <w:pPr>
        <w:ind w:firstLine="709"/>
        <w:jc w:val="both"/>
        <w:rPr>
          <w:sz w:val="28"/>
          <w:szCs w:val="28"/>
        </w:rPr>
      </w:pPr>
      <w:r w:rsidRPr="00201B82">
        <w:rPr>
          <w:sz w:val="28"/>
          <w:szCs w:val="28"/>
        </w:rPr>
        <w:t>В соответствии со статьей 3</w:t>
      </w:r>
      <w:r>
        <w:rPr>
          <w:sz w:val="28"/>
          <w:szCs w:val="28"/>
        </w:rPr>
        <w:t>3</w:t>
      </w:r>
      <w:r w:rsidRPr="00201B82">
        <w:rPr>
          <w:sz w:val="28"/>
          <w:szCs w:val="28"/>
        </w:rPr>
        <w:t xml:space="preserve"> Градостроительного кодекса Российской Федерации, заключением публичных слушаний по проекту решения «</w:t>
      </w:r>
      <w:r>
        <w:rPr>
          <w:sz w:val="28"/>
          <w:szCs w:val="28"/>
        </w:rPr>
        <w:t>О внесении изменений в Правила</w:t>
      </w:r>
      <w:r w:rsidRPr="009B447A">
        <w:rPr>
          <w:sz w:val="28"/>
          <w:szCs w:val="28"/>
        </w:rPr>
        <w:t xml:space="preserve"> землепользования и застройки части террито</w:t>
      </w:r>
      <w:r>
        <w:rPr>
          <w:sz w:val="28"/>
          <w:szCs w:val="28"/>
        </w:rPr>
        <w:t>рии муниципального образования</w:t>
      </w:r>
      <w:r w:rsidRPr="009B447A">
        <w:rPr>
          <w:sz w:val="28"/>
          <w:szCs w:val="28"/>
        </w:rPr>
        <w:t xml:space="preserve"> </w:t>
      </w:r>
      <w:proofErr w:type="spellStart"/>
      <w:r>
        <w:rPr>
          <w:sz w:val="28"/>
          <w:szCs w:val="28"/>
        </w:rPr>
        <w:t>Инской</w:t>
      </w:r>
      <w:proofErr w:type="spellEnd"/>
      <w:r>
        <w:rPr>
          <w:sz w:val="28"/>
          <w:szCs w:val="28"/>
        </w:rPr>
        <w:t xml:space="preserve"> </w:t>
      </w:r>
      <w:r w:rsidRPr="009B447A">
        <w:rPr>
          <w:sz w:val="28"/>
          <w:szCs w:val="28"/>
        </w:rPr>
        <w:t>сельсовет Шелаболихин</w:t>
      </w:r>
      <w:r>
        <w:rPr>
          <w:sz w:val="28"/>
          <w:szCs w:val="28"/>
        </w:rPr>
        <w:t>ского района Алтайского края</w:t>
      </w:r>
      <w:r w:rsidRPr="009B447A">
        <w:rPr>
          <w:sz w:val="28"/>
          <w:szCs w:val="28"/>
        </w:rPr>
        <w:t xml:space="preserve"> в гр</w:t>
      </w:r>
      <w:r>
        <w:rPr>
          <w:sz w:val="28"/>
          <w:szCs w:val="28"/>
        </w:rPr>
        <w:t>аницах с. Иня,</w:t>
      </w:r>
      <w:r w:rsidRPr="009B447A">
        <w:rPr>
          <w:sz w:val="28"/>
          <w:szCs w:val="28"/>
        </w:rPr>
        <w:t xml:space="preserve"> </w:t>
      </w:r>
      <w:r>
        <w:rPr>
          <w:sz w:val="28"/>
          <w:szCs w:val="28"/>
        </w:rPr>
        <w:t>принятые решением Совета депутатов Шелаболихинского района от 28.09.2018 № 26</w:t>
      </w:r>
      <w:r w:rsidRPr="00201B82">
        <w:rPr>
          <w:sz w:val="28"/>
          <w:szCs w:val="28"/>
        </w:rPr>
        <w:t xml:space="preserve">» от </w:t>
      </w:r>
      <w:r w:rsidR="002970F1">
        <w:rPr>
          <w:sz w:val="28"/>
          <w:szCs w:val="28"/>
        </w:rPr>
        <w:t>05</w:t>
      </w:r>
      <w:r w:rsidRPr="00201B82">
        <w:rPr>
          <w:sz w:val="28"/>
          <w:szCs w:val="28"/>
        </w:rPr>
        <w:t>.</w:t>
      </w:r>
      <w:r w:rsidR="002970F1">
        <w:rPr>
          <w:sz w:val="28"/>
          <w:szCs w:val="28"/>
        </w:rPr>
        <w:t>12</w:t>
      </w:r>
      <w:r w:rsidRPr="00201B82">
        <w:rPr>
          <w:sz w:val="28"/>
          <w:szCs w:val="28"/>
        </w:rPr>
        <w:t>.2022 № 1</w:t>
      </w:r>
      <w:r w:rsidR="002970F1">
        <w:rPr>
          <w:sz w:val="28"/>
          <w:szCs w:val="28"/>
        </w:rPr>
        <w:t xml:space="preserve">, </w:t>
      </w:r>
      <w:r w:rsidR="002A03C2">
        <w:rPr>
          <w:sz w:val="28"/>
          <w:szCs w:val="28"/>
        </w:rPr>
        <w:t>на основании части 1 статьи 54 Устава района, Совет депутатов района</w:t>
      </w:r>
    </w:p>
    <w:p w14:paraId="78868EBF" w14:textId="77777777" w:rsidR="002A03C2" w:rsidRDefault="002A03C2" w:rsidP="002A03C2">
      <w:pPr>
        <w:tabs>
          <w:tab w:val="left" w:pos="851"/>
        </w:tabs>
        <w:ind w:right="-1"/>
        <w:jc w:val="both"/>
        <w:rPr>
          <w:sz w:val="28"/>
          <w:szCs w:val="28"/>
        </w:rPr>
      </w:pPr>
      <w:r>
        <w:rPr>
          <w:sz w:val="28"/>
          <w:szCs w:val="28"/>
        </w:rPr>
        <w:t>РЕШИЛ:</w:t>
      </w:r>
    </w:p>
    <w:p w14:paraId="5D1F3823" w14:textId="77777777" w:rsidR="002A03C2" w:rsidRDefault="002A03C2" w:rsidP="002A03C2">
      <w:pPr>
        <w:widowControl/>
        <w:numPr>
          <w:ilvl w:val="0"/>
          <w:numId w:val="1"/>
        </w:numPr>
        <w:tabs>
          <w:tab w:val="left" w:pos="567"/>
          <w:tab w:val="left" w:pos="709"/>
          <w:tab w:val="left" w:pos="993"/>
        </w:tabs>
        <w:autoSpaceDE/>
        <w:autoSpaceDN/>
        <w:adjustRightInd/>
        <w:ind w:left="0" w:right="-1" w:firstLine="709"/>
        <w:jc w:val="both"/>
        <w:rPr>
          <w:sz w:val="28"/>
          <w:szCs w:val="28"/>
        </w:rPr>
      </w:pPr>
      <w:r>
        <w:rPr>
          <w:sz w:val="28"/>
          <w:szCs w:val="28"/>
        </w:rPr>
        <w:t xml:space="preserve">Принять Изменения в </w:t>
      </w:r>
      <w:r w:rsidRPr="00C66B8D">
        <w:rPr>
          <w:sz w:val="28"/>
          <w:szCs w:val="28"/>
        </w:rPr>
        <w:t xml:space="preserve">Правила землепользования и застройки части территории муниципального образования </w:t>
      </w:r>
      <w:proofErr w:type="spellStart"/>
      <w:r>
        <w:rPr>
          <w:sz w:val="28"/>
          <w:szCs w:val="28"/>
        </w:rPr>
        <w:t>Инской</w:t>
      </w:r>
      <w:proofErr w:type="spellEnd"/>
      <w:r>
        <w:rPr>
          <w:sz w:val="28"/>
          <w:szCs w:val="28"/>
        </w:rPr>
        <w:t xml:space="preserve"> </w:t>
      </w:r>
      <w:r w:rsidRPr="00C66B8D">
        <w:rPr>
          <w:sz w:val="28"/>
          <w:szCs w:val="28"/>
        </w:rPr>
        <w:t>сельсовет Шелаболи</w:t>
      </w:r>
      <w:r>
        <w:rPr>
          <w:sz w:val="28"/>
          <w:szCs w:val="28"/>
        </w:rPr>
        <w:t>хинского района Алтайского края</w:t>
      </w:r>
      <w:r w:rsidRPr="00C66B8D">
        <w:rPr>
          <w:sz w:val="28"/>
          <w:szCs w:val="28"/>
        </w:rPr>
        <w:t xml:space="preserve"> в границах с.</w:t>
      </w:r>
      <w:r>
        <w:rPr>
          <w:sz w:val="28"/>
          <w:szCs w:val="28"/>
        </w:rPr>
        <w:t xml:space="preserve"> Иня, принятые решением Совета депутатов Шелаболихинского района от 28.09.2018 № 26 (далее - Изменения).</w:t>
      </w:r>
    </w:p>
    <w:p w14:paraId="11B96F35" w14:textId="77777777" w:rsidR="002A03C2" w:rsidRDefault="002A03C2" w:rsidP="002A03C2">
      <w:pPr>
        <w:widowControl/>
        <w:numPr>
          <w:ilvl w:val="0"/>
          <w:numId w:val="1"/>
        </w:numPr>
        <w:tabs>
          <w:tab w:val="left" w:pos="567"/>
          <w:tab w:val="left" w:pos="709"/>
          <w:tab w:val="left" w:pos="993"/>
        </w:tabs>
        <w:autoSpaceDE/>
        <w:autoSpaceDN/>
        <w:adjustRightInd/>
        <w:ind w:left="0" w:right="-1" w:firstLine="709"/>
        <w:jc w:val="both"/>
        <w:rPr>
          <w:sz w:val="28"/>
          <w:szCs w:val="28"/>
        </w:rPr>
      </w:pPr>
      <w:r>
        <w:rPr>
          <w:sz w:val="28"/>
          <w:szCs w:val="28"/>
        </w:rPr>
        <w:t>Направить указанные Изменения</w:t>
      </w:r>
      <w:r w:rsidRPr="00A243AD">
        <w:rPr>
          <w:sz w:val="28"/>
          <w:szCs w:val="28"/>
        </w:rPr>
        <w:t xml:space="preserve"> Главе Шелаболихинского района Алтайского края для подписания и </w:t>
      </w:r>
      <w:r>
        <w:rPr>
          <w:sz w:val="28"/>
          <w:szCs w:val="28"/>
        </w:rPr>
        <w:t xml:space="preserve">опубликования </w:t>
      </w:r>
      <w:r w:rsidRPr="00A243AD">
        <w:rPr>
          <w:sz w:val="28"/>
          <w:szCs w:val="28"/>
        </w:rPr>
        <w:t>в установленном порядке</w:t>
      </w:r>
      <w:r>
        <w:rPr>
          <w:sz w:val="28"/>
          <w:szCs w:val="28"/>
        </w:rPr>
        <w:t>.</w:t>
      </w:r>
    </w:p>
    <w:p w14:paraId="11EC0B97" w14:textId="77777777" w:rsidR="002A03C2" w:rsidRPr="00CE3F9A" w:rsidRDefault="002A03C2" w:rsidP="002A03C2">
      <w:pPr>
        <w:widowControl/>
        <w:numPr>
          <w:ilvl w:val="0"/>
          <w:numId w:val="1"/>
        </w:numPr>
        <w:tabs>
          <w:tab w:val="left" w:pos="567"/>
          <w:tab w:val="left" w:pos="709"/>
          <w:tab w:val="left" w:pos="993"/>
        </w:tabs>
        <w:autoSpaceDE/>
        <w:autoSpaceDN/>
        <w:adjustRightInd/>
        <w:ind w:left="0" w:right="-1" w:firstLine="709"/>
        <w:jc w:val="both"/>
        <w:rPr>
          <w:sz w:val="28"/>
          <w:szCs w:val="28"/>
        </w:rPr>
      </w:pPr>
      <w:r w:rsidRPr="00CE3F9A">
        <w:rPr>
          <w:sz w:val="28"/>
          <w:szCs w:val="28"/>
        </w:rPr>
        <w:t xml:space="preserve">Контроль за исполнением настоящего решения возложить </w:t>
      </w:r>
      <w:r>
        <w:rPr>
          <w:sz w:val="28"/>
          <w:szCs w:val="28"/>
        </w:rPr>
        <w:t>на постоянную</w:t>
      </w:r>
      <w:r w:rsidRPr="00CE3F9A">
        <w:rPr>
          <w:sz w:val="28"/>
          <w:szCs w:val="28"/>
        </w:rPr>
        <w:t xml:space="preserve"> комиссию Совета депутатов района</w:t>
      </w:r>
      <w:r>
        <w:rPr>
          <w:sz w:val="28"/>
          <w:szCs w:val="28"/>
        </w:rPr>
        <w:t xml:space="preserve"> по социально-экономическому развитию, бюджету, аграрным вопросам и продовольствию</w:t>
      </w:r>
      <w:r w:rsidRPr="00CE3F9A">
        <w:rPr>
          <w:sz w:val="28"/>
          <w:szCs w:val="28"/>
        </w:rPr>
        <w:t>.</w:t>
      </w:r>
    </w:p>
    <w:p w14:paraId="27855056" w14:textId="77777777" w:rsidR="002A03C2" w:rsidRDefault="002A03C2" w:rsidP="002A03C2">
      <w:pPr>
        <w:tabs>
          <w:tab w:val="left" w:pos="851"/>
        </w:tabs>
        <w:ind w:right="-1"/>
        <w:jc w:val="both"/>
        <w:rPr>
          <w:sz w:val="28"/>
          <w:szCs w:val="28"/>
        </w:rPr>
      </w:pPr>
    </w:p>
    <w:p w14:paraId="4067BAB9" w14:textId="77777777" w:rsidR="002A03C2" w:rsidRDefault="002A03C2" w:rsidP="002A03C2">
      <w:pPr>
        <w:tabs>
          <w:tab w:val="left" w:pos="851"/>
        </w:tabs>
        <w:ind w:right="-1"/>
        <w:jc w:val="both"/>
        <w:rPr>
          <w:sz w:val="28"/>
          <w:szCs w:val="28"/>
        </w:rPr>
      </w:pPr>
    </w:p>
    <w:p w14:paraId="66732FFC" w14:textId="77777777" w:rsidR="002A03C2" w:rsidRPr="00325610" w:rsidRDefault="002A03C2" w:rsidP="002A03C2">
      <w:pPr>
        <w:rPr>
          <w:sz w:val="28"/>
          <w:szCs w:val="28"/>
          <w:shd w:val="clear" w:color="auto" w:fill="FFFFFF"/>
        </w:rPr>
      </w:pPr>
      <w:r w:rsidRPr="00325610">
        <w:rPr>
          <w:sz w:val="28"/>
          <w:szCs w:val="28"/>
          <w:shd w:val="clear" w:color="auto" w:fill="FFFFFF"/>
        </w:rPr>
        <w:t>Председатель Совета депутатов</w:t>
      </w:r>
    </w:p>
    <w:p w14:paraId="6C04BC26" w14:textId="77777777" w:rsidR="002A03C2" w:rsidRPr="00325610" w:rsidRDefault="002A03C2" w:rsidP="002A03C2">
      <w:pPr>
        <w:rPr>
          <w:sz w:val="28"/>
          <w:szCs w:val="28"/>
        </w:rPr>
      </w:pPr>
      <w:r w:rsidRPr="00325610">
        <w:rPr>
          <w:sz w:val="28"/>
          <w:szCs w:val="28"/>
          <w:shd w:val="clear" w:color="auto" w:fill="FFFFFF"/>
        </w:rPr>
        <w:t>Шелаболихинского района</w:t>
      </w:r>
      <w:r w:rsidRPr="00325610">
        <w:rPr>
          <w:sz w:val="28"/>
          <w:szCs w:val="28"/>
        </w:rPr>
        <w:t xml:space="preserve">                                                                          К.В. Антропов</w:t>
      </w:r>
    </w:p>
    <w:p w14:paraId="0CB2E356" w14:textId="77777777" w:rsidR="002A03C2" w:rsidRDefault="002A03C2" w:rsidP="002A03C2">
      <w:pPr>
        <w:pStyle w:val="a3"/>
        <w:ind w:left="4536" w:hanging="4536"/>
        <w:rPr>
          <w:b/>
          <w:color w:val="000000"/>
          <w:sz w:val="28"/>
          <w:szCs w:val="28"/>
        </w:rPr>
      </w:pPr>
    </w:p>
    <w:p w14:paraId="45C81283" w14:textId="77777777" w:rsidR="002A03C2" w:rsidRDefault="002A03C2" w:rsidP="002A03C2">
      <w:pPr>
        <w:pStyle w:val="a3"/>
        <w:ind w:left="4536" w:hanging="4536"/>
        <w:rPr>
          <w:b/>
          <w:color w:val="000000"/>
          <w:sz w:val="28"/>
          <w:szCs w:val="28"/>
        </w:rPr>
      </w:pPr>
    </w:p>
    <w:p w14:paraId="277B153E" w14:textId="77777777" w:rsidR="002A03C2" w:rsidRDefault="002A03C2" w:rsidP="002A03C2">
      <w:pPr>
        <w:pStyle w:val="a3"/>
        <w:ind w:left="4536" w:hanging="4536"/>
        <w:rPr>
          <w:b/>
          <w:color w:val="000000"/>
          <w:sz w:val="28"/>
          <w:szCs w:val="28"/>
        </w:rPr>
      </w:pPr>
    </w:p>
    <w:p w14:paraId="37EAA359" w14:textId="77777777" w:rsidR="002A03C2" w:rsidRDefault="002A03C2" w:rsidP="002A03C2">
      <w:pPr>
        <w:pStyle w:val="a3"/>
        <w:ind w:left="4536" w:hanging="4536"/>
        <w:rPr>
          <w:b/>
          <w:color w:val="000000"/>
          <w:sz w:val="28"/>
          <w:szCs w:val="28"/>
        </w:rPr>
      </w:pPr>
    </w:p>
    <w:p w14:paraId="3F894D2C" w14:textId="77777777" w:rsidR="002A03C2" w:rsidRDefault="002A03C2" w:rsidP="002A03C2">
      <w:pPr>
        <w:pStyle w:val="a3"/>
        <w:ind w:left="4536" w:hanging="4536"/>
        <w:rPr>
          <w:b/>
          <w:color w:val="000000"/>
          <w:sz w:val="28"/>
          <w:szCs w:val="28"/>
        </w:rPr>
      </w:pPr>
    </w:p>
    <w:p w14:paraId="11626189" w14:textId="77777777" w:rsidR="002A03C2" w:rsidRDefault="002A03C2" w:rsidP="002A03C2">
      <w:pPr>
        <w:widowControl/>
        <w:autoSpaceDE/>
        <w:autoSpaceDN/>
        <w:adjustRightInd/>
        <w:spacing w:after="200" w:line="276" w:lineRule="auto"/>
        <w:rPr>
          <w:rFonts w:eastAsia="Calibri"/>
          <w:bCs/>
          <w:color w:val="000000"/>
          <w:sz w:val="28"/>
          <w:szCs w:val="28"/>
        </w:rPr>
      </w:pPr>
      <w:r>
        <w:rPr>
          <w:b/>
          <w:color w:val="000000"/>
          <w:sz w:val="28"/>
          <w:szCs w:val="28"/>
        </w:rPr>
        <w:br w:type="page"/>
      </w:r>
    </w:p>
    <w:p w14:paraId="0644825D" w14:textId="77777777" w:rsidR="002A03C2" w:rsidRDefault="002A03C2" w:rsidP="002A03C2">
      <w:pPr>
        <w:tabs>
          <w:tab w:val="left" w:pos="2685"/>
        </w:tabs>
        <w:jc w:val="center"/>
        <w:rPr>
          <w:b/>
          <w:sz w:val="28"/>
          <w:szCs w:val="28"/>
        </w:rPr>
      </w:pPr>
      <w:r>
        <w:rPr>
          <w:b/>
          <w:sz w:val="28"/>
          <w:szCs w:val="28"/>
        </w:rPr>
        <w:lastRenderedPageBreak/>
        <w:t>Изменения</w:t>
      </w:r>
    </w:p>
    <w:p w14:paraId="0D49E91A" w14:textId="77777777" w:rsidR="002A03C2" w:rsidRPr="00A068C7" w:rsidRDefault="002A03C2" w:rsidP="002A03C2">
      <w:pPr>
        <w:tabs>
          <w:tab w:val="left" w:pos="2685"/>
        </w:tabs>
        <w:jc w:val="center"/>
        <w:rPr>
          <w:b/>
          <w:sz w:val="28"/>
          <w:szCs w:val="28"/>
        </w:rPr>
      </w:pPr>
      <w:r w:rsidRPr="00A068C7">
        <w:rPr>
          <w:b/>
          <w:sz w:val="28"/>
          <w:szCs w:val="28"/>
        </w:rPr>
        <w:t xml:space="preserve"> в Правила землепользования и застройки части территории муниципального образования </w:t>
      </w:r>
      <w:proofErr w:type="spellStart"/>
      <w:r w:rsidRPr="00A068C7">
        <w:rPr>
          <w:b/>
          <w:sz w:val="28"/>
          <w:szCs w:val="28"/>
        </w:rPr>
        <w:t>Инской</w:t>
      </w:r>
      <w:proofErr w:type="spellEnd"/>
      <w:r w:rsidRPr="00A068C7">
        <w:rPr>
          <w:b/>
          <w:sz w:val="28"/>
          <w:szCs w:val="28"/>
        </w:rPr>
        <w:t xml:space="preserve"> сельсовет Шелаболихинского района Алтайского края в границах с. Иня, принятые решением Совета депутатов Шелаболихинского района от 28.09.2018 № 26</w:t>
      </w:r>
    </w:p>
    <w:p w14:paraId="40A01834" w14:textId="77777777" w:rsidR="002A03C2" w:rsidRPr="00E769D9" w:rsidRDefault="002A03C2" w:rsidP="002A03C2">
      <w:pPr>
        <w:jc w:val="right"/>
      </w:pPr>
    </w:p>
    <w:p w14:paraId="758EA094" w14:textId="77777777" w:rsidR="002A03C2" w:rsidRPr="002A03C2" w:rsidRDefault="002A03C2" w:rsidP="002A03C2">
      <w:pPr>
        <w:ind w:left="5387"/>
        <w:rPr>
          <w:rFonts w:eastAsia="Calibri"/>
          <w:bCs/>
          <w:sz w:val="28"/>
          <w:szCs w:val="28"/>
        </w:rPr>
      </w:pPr>
      <w:r w:rsidRPr="002A03C2">
        <w:rPr>
          <w:rFonts w:eastAsia="Calibri"/>
          <w:bCs/>
          <w:color w:val="000000"/>
          <w:sz w:val="28"/>
          <w:szCs w:val="28"/>
        </w:rPr>
        <w:t xml:space="preserve">Приняты решением Совета депутатов Шелаболихинского </w:t>
      </w:r>
      <w:r w:rsidRPr="002A03C2">
        <w:rPr>
          <w:rFonts w:eastAsia="Calibri"/>
          <w:bCs/>
          <w:sz w:val="28"/>
          <w:szCs w:val="28"/>
        </w:rPr>
        <w:t xml:space="preserve">района </w:t>
      </w:r>
    </w:p>
    <w:p w14:paraId="7BB33CBB" w14:textId="41D04115" w:rsidR="002A03C2" w:rsidRPr="002A03C2" w:rsidRDefault="002A03C2" w:rsidP="002A03C2">
      <w:pPr>
        <w:ind w:left="5387"/>
        <w:rPr>
          <w:rFonts w:eastAsia="Calibri"/>
          <w:bCs/>
          <w:sz w:val="28"/>
          <w:szCs w:val="28"/>
        </w:rPr>
      </w:pPr>
      <w:proofErr w:type="gramStart"/>
      <w:r w:rsidRPr="002A03C2">
        <w:rPr>
          <w:rFonts w:eastAsia="Calibri"/>
          <w:bCs/>
          <w:sz w:val="28"/>
          <w:szCs w:val="28"/>
        </w:rPr>
        <w:t>от  «</w:t>
      </w:r>
      <w:proofErr w:type="gramEnd"/>
      <w:r w:rsidR="0026043A">
        <w:rPr>
          <w:rFonts w:eastAsia="Calibri"/>
          <w:bCs/>
          <w:sz w:val="28"/>
          <w:szCs w:val="28"/>
        </w:rPr>
        <w:t>____</w:t>
      </w:r>
      <w:r w:rsidRPr="002A03C2">
        <w:rPr>
          <w:rFonts w:eastAsia="Calibri"/>
          <w:bCs/>
          <w:sz w:val="28"/>
          <w:szCs w:val="28"/>
        </w:rPr>
        <w:t xml:space="preserve">»  </w:t>
      </w:r>
      <w:r w:rsidR="0026043A">
        <w:rPr>
          <w:rFonts w:eastAsia="Calibri"/>
          <w:bCs/>
          <w:sz w:val="28"/>
          <w:szCs w:val="28"/>
        </w:rPr>
        <w:t>декабря</w:t>
      </w:r>
      <w:r w:rsidRPr="002A03C2">
        <w:rPr>
          <w:rFonts w:eastAsia="Calibri"/>
          <w:bCs/>
          <w:sz w:val="28"/>
          <w:szCs w:val="28"/>
        </w:rPr>
        <w:t xml:space="preserve">  2022 г.  № </w:t>
      </w:r>
      <w:r w:rsidR="0026043A">
        <w:rPr>
          <w:rFonts w:eastAsia="Calibri"/>
          <w:bCs/>
          <w:sz w:val="28"/>
          <w:szCs w:val="28"/>
        </w:rPr>
        <w:t>____</w:t>
      </w:r>
    </w:p>
    <w:p w14:paraId="5EE32281" w14:textId="77777777" w:rsidR="00754D3E" w:rsidRPr="00754D3E" w:rsidRDefault="00754D3E" w:rsidP="00754D3E">
      <w:pPr>
        <w:widowControl/>
        <w:shd w:val="clear" w:color="auto" w:fill="FFFFFF"/>
        <w:autoSpaceDE/>
        <w:autoSpaceDN/>
        <w:adjustRightInd/>
        <w:rPr>
          <w:rFonts w:eastAsia="Times New Roman"/>
          <w:sz w:val="28"/>
          <w:szCs w:val="28"/>
        </w:rPr>
      </w:pPr>
    </w:p>
    <w:p w14:paraId="4AAF8DB9" w14:textId="26219735" w:rsidR="00754D3E" w:rsidRPr="00754D3E" w:rsidRDefault="00754D3E" w:rsidP="00754D3E">
      <w:pPr>
        <w:widowControl/>
        <w:shd w:val="clear" w:color="auto" w:fill="FFFFFF"/>
        <w:autoSpaceDE/>
        <w:autoSpaceDN/>
        <w:adjustRightInd/>
        <w:ind w:firstLine="709"/>
        <w:jc w:val="both"/>
        <w:rPr>
          <w:rFonts w:eastAsia="Times New Roman"/>
          <w:sz w:val="28"/>
          <w:szCs w:val="28"/>
        </w:rPr>
      </w:pPr>
      <w:r w:rsidRPr="00754D3E">
        <w:rPr>
          <w:rFonts w:eastAsia="Times New Roman"/>
          <w:sz w:val="28"/>
          <w:szCs w:val="28"/>
        </w:rPr>
        <w:t xml:space="preserve">Внести изменения в </w:t>
      </w:r>
      <w:r w:rsidRPr="00754D3E">
        <w:rPr>
          <w:rFonts w:eastAsia="Calibri"/>
          <w:sz w:val="28"/>
          <w:szCs w:val="28"/>
          <w:lang w:eastAsia="en-US"/>
        </w:rPr>
        <w:t xml:space="preserve">Правила землепользования и застройки части территории муниципального образования </w:t>
      </w:r>
      <w:proofErr w:type="spellStart"/>
      <w:r>
        <w:rPr>
          <w:rFonts w:eastAsia="Calibri"/>
          <w:sz w:val="28"/>
          <w:szCs w:val="28"/>
          <w:lang w:eastAsia="en-US"/>
        </w:rPr>
        <w:t>Инской</w:t>
      </w:r>
      <w:proofErr w:type="spellEnd"/>
      <w:r w:rsidRPr="00754D3E">
        <w:rPr>
          <w:rFonts w:eastAsia="Calibri"/>
          <w:sz w:val="28"/>
          <w:szCs w:val="28"/>
          <w:lang w:eastAsia="en-US"/>
        </w:rPr>
        <w:t xml:space="preserve"> сельсовет Шелаболихинского района Алтайского края, принятые решением Совета депутатов Шелаболихинского района от </w:t>
      </w:r>
      <w:r w:rsidR="003A123F" w:rsidRPr="003A123F">
        <w:rPr>
          <w:bCs/>
          <w:sz w:val="28"/>
          <w:szCs w:val="28"/>
        </w:rPr>
        <w:t>28.09.2018 № 26</w:t>
      </w:r>
      <w:r w:rsidR="003A123F" w:rsidRPr="003A123F">
        <w:rPr>
          <w:rFonts w:eastAsia="Calibri"/>
          <w:bCs/>
          <w:sz w:val="28"/>
          <w:szCs w:val="28"/>
          <w:lang w:eastAsia="en-US"/>
        </w:rPr>
        <w:t xml:space="preserve"> </w:t>
      </w:r>
      <w:r w:rsidRPr="00754D3E">
        <w:rPr>
          <w:rFonts w:eastAsia="Calibri"/>
          <w:sz w:val="28"/>
          <w:szCs w:val="28"/>
          <w:lang w:eastAsia="en-US"/>
        </w:rPr>
        <w:t xml:space="preserve">(далее - Правила) </w:t>
      </w:r>
      <w:r w:rsidRPr="00754D3E">
        <w:rPr>
          <w:rFonts w:eastAsia="Times New Roman"/>
          <w:sz w:val="28"/>
          <w:szCs w:val="28"/>
        </w:rPr>
        <w:t>следующего содержания:</w:t>
      </w:r>
    </w:p>
    <w:p w14:paraId="23E9659C" w14:textId="77777777" w:rsidR="00363263" w:rsidRDefault="00754D3E" w:rsidP="00363263">
      <w:pPr>
        <w:widowControl/>
        <w:shd w:val="clear" w:color="auto" w:fill="FFFFFF"/>
        <w:autoSpaceDE/>
        <w:autoSpaceDN/>
        <w:adjustRightInd/>
        <w:spacing w:line="259" w:lineRule="auto"/>
        <w:ind w:firstLine="709"/>
        <w:jc w:val="both"/>
        <w:rPr>
          <w:rFonts w:eastAsia="Times New Roman"/>
          <w:sz w:val="28"/>
          <w:szCs w:val="28"/>
        </w:rPr>
      </w:pPr>
      <w:r w:rsidRPr="00754D3E">
        <w:rPr>
          <w:rFonts w:eastAsia="Times New Roman"/>
          <w:sz w:val="28"/>
          <w:szCs w:val="28"/>
        </w:rPr>
        <w:t>Изложить Правила в новой редакции:</w:t>
      </w:r>
    </w:p>
    <w:p w14:paraId="58CD65F2" w14:textId="5D1C5B5A" w:rsidR="002A03C2" w:rsidRPr="00E769D9" w:rsidRDefault="00D222F6" w:rsidP="00363263">
      <w:pPr>
        <w:widowControl/>
        <w:shd w:val="clear" w:color="auto" w:fill="FFFFFF"/>
        <w:autoSpaceDE/>
        <w:autoSpaceDN/>
        <w:adjustRightInd/>
        <w:spacing w:line="259" w:lineRule="auto"/>
        <w:ind w:firstLine="709"/>
        <w:jc w:val="both"/>
        <w:rPr>
          <w:sz w:val="28"/>
          <w:szCs w:val="28"/>
        </w:rPr>
      </w:pPr>
      <w:r>
        <w:rPr>
          <w:rFonts w:eastAsia="Times New Roman"/>
          <w:spacing w:val="-1"/>
          <w:sz w:val="28"/>
          <w:szCs w:val="28"/>
        </w:rPr>
        <w:t>«</w:t>
      </w:r>
      <w:r w:rsidR="0026043A" w:rsidRPr="00E769D9">
        <w:rPr>
          <w:rFonts w:eastAsia="Times New Roman"/>
          <w:spacing w:val="-1"/>
          <w:sz w:val="28"/>
          <w:szCs w:val="28"/>
        </w:rPr>
        <w:t xml:space="preserve">Правила землепользования и застройки части территории </w:t>
      </w:r>
      <w:r w:rsidR="002A03C2" w:rsidRPr="00E769D9">
        <w:rPr>
          <w:rFonts w:eastAsia="Times New Roman"/>
          <w:spacing w:val="-1"/>
          <w:sz w:val="28"/>
          <w:szCs w:val="28"/>
        </w:rPr>
        <w:t xml:space="preserve">муниципального образования </w:t>
      </w:r>
      <w:proofErr w:type="spellStart"/>
      <w:r w:rsidR="002A03C2" w:rsidRPr="00E769D9">
        <w:rPr>
          <w:rFonts w:eastAsia="Times New Roman"/>
          <w:sz w:val="28"/>
          <w:szCs w:val="28"/>
        </w:rPr>
        <w:t>Инской</w:t>
      </w:r>
      <w:proofErr w:type="spellEnd"/>
      <w:r w:rsidR="002A03C2" w:rsidRPr="00E769D9">
        <w:rPr>
          <w:rFonts w:eastAsia="Times New Roman"/>
          <w:sz w:val="28"/>
          <w:szCs w:val="28"/>
        </w:rPr>
        <w:t xml:space="preserve"> сельсовет Шелаболихинского района Алтайского края (далее </w:t>
      </w:r>
      <w:r w:rsidR="002A03C2" w:rsidRPr="00E769D9">
        <w:rPr>
          <w:rFonts w:eastAsia="Times New Roman"/>
          <w:b/>
          <w:sz w:val="28"/>
          <w:szCs w:val="28"/>
        </w:rPr>
        <w:t>-</w:t>
      </w:r>
      <w:r w:rsidR="002A03C2" w:rsidRPr="00E769D9">
        <w:rPr>
          <w:rFonts w:eastAsia="Times New Roman"/>
          <w:sz w:val="28"/>
          <w:szCs w:val="28"/>
        </w:rPr>
        <w:t xml:space="preserve"> Правила) </w:t>
      </w:r>
      <w:proofErr w:type="gramStart"/>
      <w:r w:rsidR="002A03C2" w:rsidRPr="00E769D9">
        <w:rPr>
          <w:rFonts w:eastAsia="Times New Roman"/>
          <w:b/>
          <w:sz w:val="28"/>
          <w:szCs w:val="28"/>
        </w:rPr>
        <w:t>-</w:t>
      </w:r>
      <w:r w:rsidR="002A03C2">
        <w:rPr>
          <w:rFonts w:eastAsia="Times New Roman"/>
          <w:b/>
          <w:sz w:val="28"/>
          <w:szCs w:val="28"/>
        </w:rPr>
        <w:t xml:space="preserve"> </w:t>
      </w:r>
      <w:r w:rsidR="002A03C2" w:rsidRPr="00E769D9">
        <w:rPr>
          <w:rFonts w:eastAsia="Times New Roman"/>
          <w:sz w:val="28"/>
          <w:szCs w:val="28"/>
        </w:rPr>
        <w:t>это</w:t>
      </w:r>
      <w:proofErr w:type="gramEnd"/>
      <w:r w:rsidR="002A03C2" w:rsidRPr="00E769D9">
        <w:rPr>
          <w:rFonts w:eastAsia="Times New Roman"/>
          <w:sz w:val="28"/>
          <w:szCs w:val="28"/>
        </w:rPr>
        <w:t xml:space="preserve"> документ градостроительного зонирования, разработанный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Шелаболихинского района, </w:t>
      </w:r>
      <w:proofErr w:type="spellStart"/>
      <w:r w:rsidR="002A03C2" w:rsidRPr="00E769D9">
        <w:rPr>
          <w:rFonts w:eastAsia="Times New Roman"/>
          <w:sz w:val="28"/>
          <w:szCs w:val="28"/>
        </w:rPr>
        <w:t>Инского</w:t>
      </w:r>
      <w:proofErr w:type="spellEnd"/>
      <w:r w:rsidR="002A03C2" w:rsidRPr="00E769D9">
        <w:rPr>
          <w:rFonts w:eastAsia="Times New Roman"/>
          <w:sz w:val="28"/>
          <w:szCs w:val="28"/>
        </w:rPr>
        <w:t xml:space="preserve"> сельского поселения.</w:t>
      </w:r>
    </w:p>
    <w:p w14:paraId="5ACCD3B2" w14:textId="77777777" w:rsidR="002A03C2" w:rsidRPr="00E769D9" w:rsidRDefault="002A03C2" w:rsidP="002A03C2">
      <w:pPr>
        <w:shd w:val="clear" w:color="auto" w:fill="FFFFFF"/>
        <w:ind w:right="10" w:firstLine="709"/>
        <w:jc w:val="both"/>
        <w:rPr>
          <w:sz w:val="28"/>
          <w:szCs w:val="28"/>
        </w:rPr>
      </w:pPr>
      <w:r w:rsidRPr="00E769D9">
        <w:rPr>
          <w:rFonts w:eastAsia="Times New Roman"/>
          <w:sz w:val="28"/>
          <w:szCs w:val="28"/>
        </w:rPr>
        <w:t xml:space="preserve">Правила землепользования и застройки муниципального образования </w:t>
      </w:r>
      <w:proofErr w:type="spellStart"/>
      <w:r w:rsidRPr="00E769D9">
        <w:rPr>
          <w:rFonts w:eastAsia="Times New Roman"/>
          <w:sz w:val="28"/>
          <w:szCs w:val="28"/>
        </w:rPr>
        <w:t>Инского</w:t>
      </w:r>
      <w:proofErr w:type="spellEnd"/>
      <w:r w:rsidRPr="00E769D9">
        <w:rPr>
          <w:rFonts w:eastAsia="Times New Roman"/>
          <w:sz w:val="28"/>
          <w:szCs w:val="28"/>
        </w:rPr>
        <w:t xml:space="preserve"> сельсовета Шелаболихинского района Алтайского края (далее также</w:t>
      </w:r>
      <w:r w:rsidRPr="00E769D9">
        <w:rPr>
          <w:rFonts w:eastAsia="Times New Roman"/>
          <w:b/>
          <w:sz w:val="28"/>
          <w:szCs w:val="28"/>
        </w:rPr>
        <w:t xml:space="preserve"> -</w:t>
      </w:r>
      <w:r w:rsidRPr="00E769D9">
        <w:rPr>
          <w:rFonts w:eastAsia="Times New Roman"/>
          <w:sz w:val="28"/>
          <w:szCs w:val="28"/>
        </w:rPr>
        <w:t xml:space="preserve"> Правила) разработаны в целях:</w:t>
      </w:r>
    </w:p>
    <w:p w14:paraId="7EE24B3F" w14:textId="77777777" w:rsidR="002A03C2" w:rsidRPr="00E769D9" w:rsidRDefault="002A03C2" w:rsidP="002A03C2">
      <w:pPr>
        <w:numPr>
          <w:ilvl w:val="0"/>
          <w:numId w:val="2"/>
        </w:numPr>
        <w:shd w:val="clear" w:color="auto" w:fill="FFFFFF"/>
        <w:tabs>
          <w:tab w:val="left" w:pos="1114"/>
        </w:tabs>
        <w:ind w:right="19" w:firstLine="709"/>
        <w:jc w:val="both"/>
        <w:rPr>
          <w:spacing w:val="-23"/>
          <w:sz w:val="28"/>
          <w:szCs w:val="28"/>
        </w:rPr>
      </w:pPr>
      <w:r w:rsidRPr="00E769D9">
        <w:rPr>
          <w:rFonts w:eastAsia="Times New Roman"/>
          <w:sz w:val="28"/>
          <w:szCs w:val="28"/>
        </w:rPr>
        <w:t xml:space="preserve">создания условий для устойчивого развития территорий с. Иня </w:t>
      </w:r>
      <w:proofErr w:type="spellStart"/>
      <w:r w:rsidRPr="00E769D9">
        <w:rPr>
          <w:rFonts w:eastAsia="Times New Roman"/>
          <w:sz w:val="28"/>
          <w:szCs w:val="28"/>
        </w:rPr>
        <w:t>Инского</w:t>
      </w:r>
      <w:proofErr w:type="spellEnd"/>
      <w:r w:rsidRPr="00E769D9">
        <w:rPr>
          <w:rFonts w:eastAsia="Times New Roman"/>
          <w:sz w:val="28"/>
          <w:szCs w:val="28"/>
        </w:rPr>
        <w:t xml:space="preserve"> сельсовета, сохранения окружающей среды и объектов культурного наследия;</w:t>
      </w:r>
    </w:p>
    <w:p w14:paraId="4A6DAC31" w14:textId="77777777" w:rsidR="002A03C2" w:rsidRPr="00E769D9" w:rsidRDefault="002A03C2" w:rsidP="002A03C2">
      <w:pPr>
        <w:numPr>
          <w:ilvl w:val="0"/>
          <w:numId w:val="2"/>
        </w:numPr>
        <w:shd w:val="clear" w:color="auto" w:fill="FFFFFF"/>
        <w:tabs>
          <w:tab w:val="left" w:pos="1114"/>
        </w:tabs>
        <w:ind w:firstLine="709"/>
        <w:jc w:val="both"/>
        <w:rPr>
          <w:spacing w:val="-15"/>
          <w:sz w:val="28"/>
          <w:szCs w:val="28"/>
        </w:rPr>
      </w:pPr>
      <w:r w:rsidRPr="00E769D9">
        <w:rPr>
          <w:rFonts w:eastAsia="Times New Roman"/>
          <w:sz w:val="28"/>
          <w:szCs w:val="28"/>
        </w:rPr>
        <w:t>создания условий для планировки территории населенного пункта;</w:t>
      </w:r>
    </w:p>
    <w:p w14:paraId="6C73BAD3" w14:textId="77777777" w:rsidR="002A03C2" w:rsidRPr="00E769D9" w:rsidRDefault="002A03C2" w:rsidP="002A03C2">
      <w:pPr>
        <w:numPr>
          <w:ilvl w:val="0"/>
          <w:numId w:val="2"/>
        </w:numPr>
        <w:shd w:val="clear" w:color="auto" w:fill="FFFFFF"/>
        <w:tabs>
          <w:tab w:val="left" w:pos="1114"/>
        </w:tabs>
        <w:ind w:right="10" w:firstLine="709"/>
        <w:jc w:val="both"/>
        <w:rPr>
          <w:spacing w:val="-15"/>
          <w:sz w:val="28"/>
          <w:szCs w:val="28"/>
        </w:rPr>
      </w:pPr>
      <w:r w:rsidRPr="00E769D9">
        <w:rPr>
          <w:rFonts w:eastAsia="Times New Roman"/>
          <w:spacing w:val="-1"/>
          <w:sz w:val="28"/>
          <w:szCs w:val="28"/>
        </w:rPr>
        <w:t xml:space="preserve">обеспечения прав и законных интересов физических и юридических лиц, в том числе </w:t>
      </w:r>
      <w:r w:rsidRPr="00E769D9">
        <w:rPr>
          <w:rFonts w:eastAsia="Times New Roman"/>
          <w:sz w:val="28"/>
          <w:szCs w:val="28"/>
        </w:rPr>
        <w:t>правообладателей земельных участков и объектов капитального строительства;</w:t>
      </w:r>
    </w:p>
    <w:p w14:paraId="2ED3277D" w14:textId="77777777" w:rsidR="002A03C2" w:rsidRPr="00E769D9" w:rsidRDefault="002A03C2" w:rsidP="002A03C2">
      <w:pPr>
        <w:numPr>
          <w:ilvl w:val="0"/>
          <w:numId w:val="2"/>
        </w:numPr>
        <w:shd w:val="clear" w:color="auto" w:fill="FFFFFF"/>
        <w:tabs>
          <w:tab w:val="left" w:pos="1114"/>
        </w:tabs>
        <w:ind w:firstLine="709"/>
        <w:jc w:val="both"/>
        <w:rPr>
          <w:spacing w:val="-15"/>
          <w:sz w:val="28"/>
          <w:szCs w:val="28"/>
        </w:rPr>
      </w:pPr>
      <w:r w:rsidRPr="00E769D9">
        <w:rPr>
          <w:rFonts w:eastAsia="Times New Roman"/>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59EC38B" w14:textId="77777777" w:rsidR="002A03C2" w:rsidRPr="00E769D9" w:rsidRDefault="002A03C2" w:rsidP="002A03C2">
      <w:pPr>
        <w:shd w:val="clear" w:color="auto" w:fill="FFFFFF"/>
        <w:ind w:right="10" w:firstLine="709"/>
        <w:jc w:val="both"/>
        <w:rPr>
          <w:sz w:val="28"/>
          <w:szCs w:val="28"/>
        </w:rPr>
      </w:pPr>
      <w:r w:rsidRPr="00E769D9">
        <w:rPr>
          <w:rFonts w:eastAsia="Times New Roman"/>
          <w:sz w:val="28"/>
          <w:szCs w:val="28"/>
        </w:rPr>
        <w:t xml:space="preserve">Настоящие Правила обязательны для органов государственной власти и местного самоуправления, должностных, физических и юридических лиц, подготавливающих условия, осуществляющих и контролирующих градостроительную (строительную) деятельность на территории муниципального образования </w:t>
      </w:r>
      <w:proofErr w:type="spellStart"/>
      <w:r w:rsidRPr="00E769D9">
        <w:rPr>
          <w:rFonts w:eastAsia="Times New Roman"/>
          <w:sz w:val="28"/>
          <w:szCs w:val="28"/>
        </w:rPr>
        <w:t>Инской</w:t>
      </w:r>
      <w:proofErr w:type="spellEnd"/>
      <w:r w:rsidRPr="00E769D9">
        <w:rPr>
          <w:rFonts w:eastAsia="Times New Roman"/>
          <w:sz w:val="28"/>
          <w:szCs w:val="28"/>
        </w:rPr>
        <w:t xml:space="preserve"> сельсовет Шелаболихинского района Алтайско</w:t>
      </w:r>
      <w:r w:rsidRPr="00E769D9">
        <w:rPr>
          <w:rFonts w:eastAsia="Times New Roman"/>
          <w:sz w:val="28"/>
          <w:szCs w:val="28"/>
        </w:rPr>
        <w:softHyphen/>
        <w:t>го края.</w:t>
      </w:r>
    </w:p>
    <w:p w14:paraId="66C0A33B" w14:textId="77777777" w:rsidR="002A03C2" w:rsidRPr="00E769D9" w:rsidRDefault="002A03C2" w:rsidP="002A03C2">
      <w:pPr>
        <w:shd w:val="clear" w:color="auto" w:fill="FFFFFF"/>
        <w:ind w:right="19" w:firstLine="709"/>
        <w:jc w:val="both"/>
        <w:rPr>
          <w:rFonts w:eastAsia="Times New Roman"/>
          <w:sz w:val="28"/>
          <w:szCs w:val="28"/>
        </w:rPr>
      </w:pPr>
      <w:r w:rsidRPr="00E769D9">
        <w:rPr>
          <w:rFonts w:eastAsia="Times New Roman"/>
          <w:sz w:val="28"/>
          <w:szCs w:val="28"/>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proofErr w:type="spellStart"/>
      <w:r w:rsidRPr="00E769D9">
        <w:rPr>
          <w:rFonts w:eastAsia="Times New Roman"/>
          <w:sz w:val="28"/>
          <w:szCs w:val="28"/>
        </w:rPr>
        <w:t>Инского</w:t>
      </w:r>
      <w:proofErr w:type="spellEnd"/>
      <w:r w:rsidRPr="00E769D9">
        <w:rPr>
          <w:rFonts w:eastAsia="Times New Roman"/>
          <w:sz w:val="28"/>
          <w:szCs w:val="28"/>
        </w:rPr>
        <w:t xml:space="preserve"> сельсовета, действуют настоящие Правила.</w:t>
      </w:r>
    </w:p>
    <w:p w14:paraId="56C4C5C9" w14:textId="77777777" w:rsidR="00C77128" w:rsidRDefault="00C77128" w:rsidP="00C77128">
      <w:pPr>
        <w:jc w:val="center"/>
        <w:outlineLvl w:val="1"/>
        <w:rPr>
          <w:rFonts w:eastAsia="Times New Roman"/>
          <w:b/>
          <w:sz w:val="28"/>
          <w:szCs w:val="28"/>
        </w:rPr>
      </w:pPr>
    </w:p>
    <w:p w14:paraId="3B221340" w14:textId="77777777" w:rsidR="00C77128" w:rsidRDefault="00C77128" w:rsidP="00C77128">
      <w:pPr>
        <w:jc w:val="center"/>
        <w:outlineLvl w:val="1"/>
        <w:rPr>
          <w:rFonts w:eastAsia="Times New Roman"/>
          <w:b/>
          <w:sz w:val="28"/>
          <w:szCs w:val="28"/>
        </w:rPr>
      </w:pPr>
    </w:p>
    <w:p w14:paraId="6285341A" w14:textId="55E48729" w:rsidR="00C77128" w:rsidRPr="00C77128" w:rsidRDefault="00C77128" w:rsidP="00C77128">
      <w:pPr>
        <w:jc w:val="center"/>
        <w:outlineLvl w:val="1"/>
        <w:rPr>
          <w:rFonts w:eastAsia="Times New Roman"/>
          <w:b/>
          <w:sz w:val="28"/>
          <w:szCs w:val="28"/>
        </w:rPr>
      </w:pPr>
      <w:r w:rsidRPr="00C77128">
        <w:rPr>
          <w:rFonts w:eastAsia="Times New Roman"/>
          <w:b/>
          <w:sz w:val="28"/>
          <w:szCs w:val="28"/>
        </w:rPr>
        <w:lastRenderedPageBreak/>
        <w:t>Раздел I. Порядок применения Правил землепользования и застройки и внесения изменений в указанные правила</w:t>
      </w:r>
      <w:bookmarkStart w:id="0" w:name="_Toc395686525"/>
      <w:bookmarkStart w:id="1" w:name="_Toc482380090"/>
      <w:bookmarkStart w:id="2" w:name="_Toc282347506"/>
      <w:bookmarkStart w:id="3" w:name="_Toc282596436"/>
      <w:bookmarkStart w:id="4" w:name="_Toc375836891"/>
      <w:bookmarkStart w:id="5" w:name="_Toc438647549"/>
    </w:p>
    <w:p w14:paraId="2B2CC05C" w14:textId="77777777" w:rsidR="00C77128" w:rsidRPr="00C77128" w:rsidRDefault="00C77128" w:rsidP="00C77128">
      <w:pPr>
        <w:jc w:val="center"/>
        <w:outlineLvl w:val="1"/>
        <w:rPr>
          <w:rFonts w:eastAsia="Times New Roman"/>
          <w:b/>
          <w:sz w:val="28"/>
          <w:szCs w:val="28"/>
        </w:rPr>
      </w:pPr>
    </w:p>
    <w:p w14:paraId="6EDC4703" w14:textId="77777777" w:rsidR="00C77128" w:rsidRPr="00C77128" w:rsidRDefault="00C77128" w:rsidP="00C77128">
      <w:pPr>
        <w:jc w:val="center"/>
        <w:outlineLvl w:val="1"/>
        <w:rPr>
          <w:rFonts w:eastAsia="Times New Roman"/>
          <w:b/>
          <w:sz w:val="28"/>
          <w:szCs w:val="28"/>
        </w:rPr>
      </w:pPr>
      <w:r w:rsidRPr="00C77128">
        <w:rPr>
          <w:rFonts w:eastAsia="Times New Roman"/>
          <w:b/>
          <w:sz w:val="28"/>
          <w:szCs w:val="28"/>
        </w:rPr>
        <w:t xml:space="preserve">Глава 1. </w:t>
      </w:r>
      <w:bookmarkEnd w:id="0"/>
      <w:r w:rsidRPr="00C77128">
        <w:rPr>
          <w:rFonts w:eastAsia="Times New Roman"/>
          <w:b/>
          <w:sz w:val="28"/>
          <w:szCs w:val="28"/>
        </w:rPr>
        <w:t>О регулировании землепользования и застройки органами местного самоуправления</w:t>
      </w:r>
      <w:bookmarkEnd w:id="1"/>
    </w:p>
    <w:p w14:paraId="139D23C5" w14:textId="77777777" w:rsidR="00C77128" w:rsidRPr="00C77128" w:rsidRDefault="00C77128" w:rsidP="00C77128">
      <w:pPr>
        <w:keepNext/>
        <w:keepLines/>
        <w:widowControl/>
        <w:autoSpaceDE/>
        <w:autoSpaceDN/>
        <w:adjustRightInd/>
        <w:ind w:firstLine="709"/>
        <w:jc w:val="both"/>
        <w:rPr>
          <w:rFonts w:eastAsia="Times New Roman"/>
          <w:b/>
          <w:sz w:val="28"/>
          <w:szCs w:val="28"/>
          <w:lang w:eastAsia="zh-CN"/>
        </w:rPr>
      </w:pPr>
      <w:bookmarkStart w:id="6" w:name="_Toc395686526"/>
      <w:bookmarkEnd w:id="2"/>
      <w:bookmarkEnd w:id="3"/>
      <w:bookmarkEnd w:id="4"/>
      <w:bookmarkEnd w:id="5"/>
      <w:r w:rsidRPr="00C77128">
        <w:rPr>
          <w:rFonts w:eastAsia="Times New Roman"/>
          <w:b/>
          <w:sz w:val="28"/>
          <w:szCs w:val="28"/>
          <w:lang w:eastAsia="zh-CN"/>
        </w:rPr>
        <w:t xml:space="preserve">Статья 1. </w:t>
      </w:r>
      <w:bookmarkEnd w:id="6"/>
      <w:r w:rsidRPr="00C77128">
        <w:rPr>
          <w:rFonts w:eastAsia="Times New Roman"/>
          <w:b/>
          <w:sz w:val="28"/>
          <w:szCs w:val="28"/>
          <w:lang w:eastAsia="zh-CN"/>
        </w:rPr>
        <w:t>Область применения Правил землепользования и застройки</w:t>
      </w:r>
    </w:p>
    <w:p w14:paraId="0E7202C7" w14:textId="77777777" w:rsidR="00C77128" w:rsidRPr="00C77128" w:rsidRDefault="00C77128" w:rsidP="00C77128">
      <w:pPr>
        <w:ind w:firstLine="709"/>
        <w:jc w:val="both"/>
        <w:rPr>
          <w:rFonts w:eastAsia="Times New Roman"/>
          <w:sz w:val="28"/>
          <w:szCs w:val="28"/>
        </w:rPr>
      </w:pPr>
      <w:bookmarkStart w:id="7" w:name="sub_1001"/>
    </w:p>
    <w:p w14:paraId="46E14756" w14:textId="77777777" w:rsidR="00C77128" w:rsidRPr="00C77128" w:rsidRDefault="00C77128" w:rsidP="00C77128">
      <w:pPr>
        <w:tabs>
          <w:tab w:val="left" w:pos="993"/>
        </w:tabs>
        <w:ind w:firstLine="709"/>
        <w:jc w:val="both"/>
        <w:rPr>
          <w:rFonts w:eastAsia="Times New Roman"/>
          <w:sz w:val="28"/>
          <w:szCs w:val="28"/>
        </w:rPr>
      </w:pPr>
      <w:r w:rsidRPr="00C77128">
        <w:rPr>
          <w:rFonts w:eastAsia="Times New Roman"/>
          <w:sz w:val="28"/>
          <w:szCs w:val="28"/>
        </w:rPr>
        <w:t xml:space="preserve">1. Настоящие Правила распространяются на расположенные на территории муниципального образования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w:t>
      </w:r>
      <w:hyperlink r:id="rId5" w:history="1">
        <w:r w:rsidRPr="00C77128">
          <w:rPr>
            <w:rFonts w:eastAsia="Times New Roman"/>
            <w:color w:val="000000" w:themeColor="text1"/>
            <w:sz w:val="28"/>
            <w:szCs w:val="28"/>
          </w:rPr>
          <w:t>Правилами</w:t>
        </w:r>
      </w:hyperlink>
      <w:r w:rsidRPr="00C77128">
        <w:rPr>
          <w:rFonts w:eastAsia="Times New Roman"/>
          <w:color w:val="000000" w:themeColor="text1"/>
          <w:sz w:val="28"/>
          <w:szCs w:val="28"/>
        </w:rPr>
        <w:t xml:space="preserve"> </w:t>
      </w:r>
      <w:r w:rsidRPr="00C77128">
        <w:rPr>
          <w:rFonts w:eastAsia="Times New Roman"/>
          <w:sz w:val="28"/>
          <w:szCs w:val="28"/>
        </w:rPr>
        <w:t>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bookmarkEnd w:id="7"/>
      <w:r w:rsidRPr="00C77128">
        <w:rPr>
          <w:rFonts w:eastAsia="Times New Roman"/>
          <w:sz w:val="28"/>
          <w:szCs w:val="28"/>
        </w:rPr>
        <w:t xml:space="preserve"> </w:t>
      </w:r>
    </w:p>
    <w:p w14:paraId="4B7A8D2D" w14:textId="77777777" w:rsidR="00C77128" w:rsidRPr="00C77128" w:rsidRDefault="00C77128" w:rsidP="00C77128">
      <w:pPr>
        <w:keepNext/>
        <w:keepLines/>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2. Правила землепользования и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 которая основана на территориальном зонировании муниципального образования, установлении градостроительных регламентов, ограничений использования территории.</w:t>
      </w:r>
    </w:p>
    <w:p w14:paraId="3786D682" w14:textId="77777777" w:rsidR="00C77128" w:rsidRPr="00C77128" w:rsidRDefault="00C77128" w:rsidP="00C77128">
      <w:pPr>
        <w:keepNext/>
        <w:keepLines/>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3. Правила применяются при:</w:t>
      </w:r>
    </w:p>
    <w:p w14:paraId="4AE006E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предоставлении разрешения на условно разрешенный вид использования земельного участка или объекта капитального строительства;</w:t>
      </w:r>
    </w:p>
    <w:p w14:paraId="0F7699C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3F70FE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организации и проведении публичных слушаний и общественных обсуждений по вопросам землепользования и застройки;</w:t>
      </w:r>
    </w:p>
    <w:p w14:paraId="482B221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выдаче разрешений на строительство, разрешений на ввод объекта в эксплуатацию;</w:t>
      </w:r>
    </w:p>
    <w:p w14:paraId="39C76CC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организации подготовки документации по планировке территории;</w:t>
      </w:r>
    </w:p>
    <w:p w14:paraId="32A5C0E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6) составлении градостроительных планов земельных участков;</w:t>
      </w:r>
    </w:p>
    <w:p w14:paraId="1BE61BE3"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7) рассмотрении в комиссии по землепользованию и застройки, в суде вопросов о правомерности использования земельных участков и объектов капитального строительства;</w:t>
      </w:r>
    </w:p>
    <w:p w14:paraId="65C88F41" w14:textId="77777777" w:rsidR="00C77128" w:rsidRPr="00C77128" w:rsidRDefault="00C77128" w:rsidP="00C77128">
      <w:pPr>
        <w:tabs>
          <w:tab w:val="left" w:pos="709"/>
        </w:tabs>
        <w:ind w:firstLine="709"/>
        <w:jc w:val="both"/>
        <w:rPr>
          <w:rFonts w:eastAsia="Times New Roman"/>
          <w:sz w:val="28"/>
          <w:szCs w:val="28"/>
        </w:rPr>
      </w:pPr>
      <w:r w:rsidRPr="00C77128">
        <w:rPr>
          <w:rFonts w:eastAsia="Times New Roman"/>
          <w:sz w:val="28"/>
          <w:szCs w:val="28"/>
        </w:rPr>
        <w:t>8) осуществлении контроля за использованием земель, объектов капитального строительства;</w:t>
      </w:r>
    </w:p>
    <w:p w14:paraId="5A2CAED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9)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7F3D56F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10) внесении изменений в настоящие Правила;</w:t>
      </w:r>
    </w:p>
    <w:p w14:paraId="6F3DECD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11) иных действий, связанных с регулированием застройки и землепользования.</w:t>
      </w:r>
    </w:p>
    <w:p w14:paraId="35B2D27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Настоящие Правила содержат:</w:t>
      </w:r>
    </w:p>
    <w:p w14:paraId="2841C0A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порядок применения настоящих Правил и внесения в них изменений;</w:t>
      </w:r>
    </w:p>
    <w:p w14:paraId="7D89A0A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карту градостроительного зонирования;</w:t>
      </w:r>
    </w:p>
    <w:p w14:paraId="23E652B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градостроительные регламенты.</w:t>
      </w:r>
    </w:p>
    <w:p w14:paraId="5600C532" w14:textId="77777777" w:rsidR="00C77128" w:rsidRPr="00C77128" w:rsidRDefault="00C77128" w:rsidP="00C77128">
      <w:pPr>
        <w:shd w:val="clear" w:color="auto" w:fill="FFFFFF"/>
        <w:spacing w:before="278"/>
        <w:ind w:firstLine="709"/>
        <w:jc w:val="both"/>
        <w:rPr>
          <w:rFonts w:eastAsia="Times New Roman"/>
          <w:sz w:val="28"/>
          <w:szCs w:val="28"/>
        </w:rPr>
      </w:pPr>
      <w:r w:rsidRPr="00C77128">
        <w:rPr>
          <w:rFonts w:eastAsia="Times New Roman"/>
          <w:b/>
          <w:bCs/>
          <w:sz w:val="28"/>
          <w:szCs w:val="28"/>
        </w:rPr>
        <w:lastRenderedPageBreak/>
        <w:t>Статья 2. Основные понятия, используемые в настоящих Правилах</w:t>
      </w:r>
    </w:p>
    <w:p w14:paraId="7699F344" w14:textId="77777777" w:rsidR="00C77128" w:rsidRPr="00C77128" w:rsidRDefault="00C77128" w:rsidP="00C77128">
      <w:pPr>
        <w:ind w:firstLine="709"/>
        <w:jc w:val="both"/>
        <w:rPr>
          <w:rFonts w:eastAsia="Times New Roman"/>
          <w:color w:val="000000"/>
          <w:sz w:val="28"/>
          <w:szCs w:val="28"/>
        </w:rPr>
      </w:pPr>
    </w:p>
    <w:p w14:paraId="0B166B52" w14:textId="77777777" w:rsidR="00C77128" w:rsidRPr="00C77128" w:rsidRDefault="00C77128" w:rsidP="00C77128">
      <w:pPr>
        <w:ind w:firstLine="709"/>
        <w:jc w:val="both"/>
        <w:rPr>
          <w:rFonts w:eastAsia="Times New Roman"/>
          <w:color w:val="000000"/>
          <w:sz w:val="28"/>
          <w:szCs w:val="28"/>
        </w:rPr>
      </w:pPr>
      <w:bookmarkStart w:id="8" w:name="_Toc282347508"/>
      <w:bookmarkStart w:id="9" w:name="_Toc282596438"/>
      <w:r w:rsidRPr="00C77128">
        <w:rPr>
          <w:rFonts w:eastAsia="Times New Roman"/>
          <w:color w:val="000000"/>
          <w:sz w:val="28"/>
          <w:szCs w:val="28"/>
        </w:rPr>
        <w:t>В целях применения настоящих Правил, используемые в них понятия, употребляются в следующих значениях:</w:t>
      </w:r>
    </w:p>
    <w:p w14:paraId="761FE6C0"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виды разрешенного использования земельных участков и объектов капитального строительства</w:t>
      </w:r>
      <w:r w:rsidRPr="00C77128">
        <w:rPr>
          <w:rFonts w:eastAsia="Times New Roman"/>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14:paraId="40E45C45"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 xml:space="preserve">вспомогательный </w:t>
      </w:r>
      <w:r w:rsidRPr="00C77128">
        <w:rPr>
          <w:rFonts w:eastAsia="Times New Roman"/>
          <w:b/>
          <w:bCs/>
          <w:sz w:val="28"/>
          <w:szCs w:val="28"/>
        </w:rPr>
        <w:t>вид использования</w:t>
      </w:r>
      <w:r w:rsidRPr="00C77128">
        <w:rPr>
          <w:rFonts w:eastAsia="Times New Roman"/>
          <w:bCs/>
          <w:sz w:val="28"/>
          <w:szCs w:val="28"/>
        </w:rPr>
        <w:t xml:space="preserve"> – </w:t>
      </w:r>
      <w:r w:rsidRPr="00C77128">
        <w:rPr>
          <w:rFonts w:eastAsia="Times New Roman"/>
          <w:sz w:val="28"/>
          <w:szCs w:val="28"/>
        </w:rPr>
        <w:t>вид использования земельного участка, необходимый для обеспечения разрешенного (основного) вида деятельности;</w:t>
      </w:r>
    </w:p>
    <w:p w14:paraId="13B49B1C" w14:textId="77777777" w:rsidR="00C77128" w:rsidRPr="00C77128" w:rsidRDefault="00C77128" w:rsidP="00C77128">
      <w:pPr>
        <w:ind w:firstLine="709"/>
        <w:jc w:val="both"/>
        <w:rPr>
          <w:rFonts w:eastAsia="Arial Unicode MS"/>
          <w:sz w:val="28"/>
          <w:szCs w:val="28"/>
        </w:rPr>
      </w:pPr>
      <w:r w:rsidRPr="00C77128">
        <w:rPr>
          <w:rFonts w:eastAsia="Arial Unicode MS"/>
          <w:b/>
          <w:bCs/>
          <w:sz w:val="28"/>
          <w:szCs w:val="28"/>
        </w:rPr>
        <w:t>высота строения</w:t>
      </w:r>
      <w:r w:rsidRPr="00C77128">
        <w:rPr>
          <w:rFonts w:eastAsia="Arial Unicode MS"/>
          <w:bCs/>
          <w:sz w:val="28"/>
          <w:szCs w:val="28"/>
        </w:rPr>
        <w:t xml:space="preserve"> </w:t>
      </w:r>
      <w:r w:rsidRPr="00C77128">
        <w:rPr>
          <w:rFonts w:eastAsia="Arial Unicode MS"/>
          <w:sz w:val="28"/>
          <w:szCs w:val="28"/>
        </w:rPr>
        <w:t>– расстояние по вертикали, измеренное от проектной отметки до наивысшей точки плоской крыши или до наивысшей точки конька скатной крыши;</w:t>
      </w:r>
    </w:p>
    <w:p w14:paraId="12AF450F" w14:textId="77777777" w:rsidR="00C77128" w:rsidRPr="00C77128" w:rsidRDefault="00C77128" w:rsidP="00C77128">
      <w:pPr>
        <w:ind w:firstLine="709"/>
        <w:jc w:val="both"/>
        <w:rPr>
          <w:rFonts w:eastAsia="Calibri"/>
          <w:sz w:val="28"/>
          <w:szCs w:val="28"/>
        </w:rPr>
      </w:pPr>
      <w:r w:rsidRPr="00C77128">
        <w:rPr>
          <w:rFonts w:eastAsia="Calibri"/>
          <w:b/>
          <w:sz w:val="28"/>
          <w:szCs w:val="28"/>
        </w:rPr>
        <w:t>градостроительная деятельность</w:t>
      </w:r>
      <w:r w:rsidRPr="00C77128">
        <w:rPr>
          <w:rFonts w:eastAsia="Calibri"/>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68F919A7"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градостроительная документация</w:t>
      </w:r>
      <w:r w:rsidRPr="00C77128">
        <w:rPr>
          <w:rFonts w:eastAsia="Times New Roman"/>
          <w:sz w:val="28"/>
          <w:szCs w:val="28"/>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14:paraId="375A0744"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градостроительное зонирование</w:t>
      </w:r>
      <w:r w:rsidRPr="00C77128">
        <w:rPr>
          <w:rFonts w:eastAsia="Times New Roman"/>
          <w:sz w:val="28"/>
          <w:szCs w:val="28"/>
        </w:rPr>
        <w:t xml:space="preserve"> – зонирование территории </w:t>
      </w:r>
      <w:proofErr w:type="gramStart"/>
      <w:r w:rsidRPr="00C77128">
        <w:rPr>
          <w:rFonts w:eastAsia="Times New Roman"/>
          <w:sz w:val="28"/>
          <w:szCs w:val="28"/>
        </w:rPr>
        <w:t>муниципального  образования</w:t>
      </w:r>
      <w:proofErr w:type="gramEnd"/>
      <w:r w:rsidRPr="00C77128">
        <w:rPr>
          <w:rFonts w:eastAsia="Times New Roman"/>
          <w:sz w:val="28"/>
          <w:szCs w:val="28"/>
        </w:rPr>
        <w:t xml:space="preserve"> (части территории муниципального образования) в целях определения границ территориальных зон и установления градостроительных регламентов;</w:t>
      </w:r>
    </w:p>
    <w:p w14:paraId="13D58F40"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градостроительное регулирование</w:t>
      </w:r>
      <w:r w:rsidRPr="00C77128">
        <w:rPr>
          <w:rFonts w:eastAsia="Times New Roman"/>
          <w:sz w:val="28"/>
          <w:szCs w:val="28"/>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14:paraId="02E55209"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градостроительный регламент</w:t>
      </w:r>
      <w:r w:rsidRPr="00C77128">
        <w:rPr>
          <w:rFonts w:eastAsia="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w:t>
      </w:r>
      <w:r w:rsidRPr="00C77128">
        <w:rPr>
          <w:rFonts w:eastAsia="Times New Roman"/>
          <w:sz w:val="28"/>
          <w:szCs w:val="28"/>
        </w:rPr>
        <w:lastRenderedPageBreak/>
        <w:t>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288D732" w14:textId="77777777" w:rsidR="00C77128" w:rsidRPr="00C77128" w:rsidRDefault="00C77128" w:rsidP="00C77128">
      <w:pPr>
        <w:ind w:firstLine="708"/>
        <w:jc w:val="both"/>
        <w:rPr>
          <w:rFonts w:eastAsia="Times New Roman"/>
          <w:sz w:val="28"/>
          <w:szCs w:val="28"/>
        </w:rPr>
      </w:pPr>
      <w:r w:rsidRPr="00C77128">
        <w:rPr>
          <w:rFonts w:eastAsia="Times New Roman"/>
          <w:b/>
          <w:sz w:val="28"/>
          <w:szCs w:val="28"/>
        </w:rPr>
        <w:t>зоны с особыми условиями использования территорий</w:t>
      </w:r>
      <w:r w:rsidRPr="00C77128">
        <w:rPr>
          <w:rFonts w:eastAsia="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77128">
        <w:rPr>
          <w:rFonts w:eastAsia="Times New Roman"/>
          <w:sz w:val="28"/>
          <w:szCs w:val="28"/>
        </w:rPr>
        <w:t>приаэродромная</w:t>
      </w:r>
      <w:proofErr w:type="spellEnd"/>
      <w:r w:rsidRPr="00C77128">
        <w:rPr>
          <w:rFonts w:eastAsia="Times New Roman"/>
          <w:sz w:val="28"/>
          <w:szCs w:val="28"/>
        </w:rPr>
        <w:t xml:space="preserve"> территория, иные зоны, устанавливаемые в соответствии с законодательством Российской Федерации;</w:t>
      </w:r>
    </w:p>
    <w:p w14:paraId="46B46E49" w14:textId="77777777" w:rsidR="00C77128" w:rsidRPr="00C77128" w:rsidRDefault="00C77128" w:rsidP="00C77128">
      <w:pPr>
        <w:ind w:firstLine="708"/>
        <w:jc w:val="both"/>
        <w:rPr>
          <w:rFonts w:eastAsia="Times New Roman"/>
          <w:sz w:val="28"/>
          <w:szCs w:val="28"/>
        </w:rPr>
      </w:pPr>
      <w:r w:rsidRPr="00C77128">
        <w:rPr>
          <w:rFonts w:eastAsia="Calibri"/>
          <w:b/>
          <w:sz w:val="28"/>
          <w:szCs w:val="28"/>
        </w:rPr>
        <w:t>комплексное развитие территорий</w:t>
      </w:r>
      <w:r w:rsidRPr="00C77128">
        <w:rPr>
          <w:rFonts w:eastAsia="Calibri"/>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12F7BE30" w14:textId="77777777" w:rsidR="00C77128" w:rsidRPr="00C77128" w:rsidRDefault="00C77128" w:rsidP="00C77128">
      <w:pPr>
        <w:ind w:firstLine="709"/>
        <w:jc w:val="both"/>
        <w:rPr>
          <w:rFonts w:eastAsia="Times New Roman"/>
          <w:sz w:val="28"/>
          <w:szCs w:val="28"/>
        </w:rPr>
      </w:pPr>
      <w:r w:rsidRPr="00C77128">
        <w:rPr>
          <w:rFonts w:eastAsia="Times New Roman"/>
          <w:b/>
          <w:bCs/>
          <w:sz w:val="28"/>
          <w:szCs w:val="28"/>
        </w:rPr>
        <w:t>коэффициент использования земельного участка</w:t>
      </w:r>
      <w:r w:rsidRPr="00C77128">
        <w:rPr>
          <w:rFonts w:eastAsia="Times New Roman"/>
          <w:sz w:val="28"/>
          <w:szCs w:val="28"/>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14:paraId="4547FED8" w14:textId="77777777" w:rsidR="00C77128" w:rsidRPr="00C77128" w:rsidRDefault="00C77128" w:rsidP="00C77128">
      <w:pPr>
        <w:ind w:firstLine="709"/>
        <w:jc w:val="both"/>
        <w:rPr>
          <w:rFonts w:eastAsia="Times New Roman"/>
          <w:sz w:val="28"/>
          <w:szCs w:val="28"/>
        </w:rPr>
      </w:pPr>
      <w:r w:rsidRPr="00C77128">
        <w:rPr>
          <w:rFonts w:eastAsia="Times New Roman"/>
          <w:b/>
          <w:bCs/>
          <w:sz w:val="28"/>
          <w:szCs w:val="28"/>
        </w:rPr>
        <w:t xml:space="preserve">красные линии - </w:t>
      </w:r>
      <w:r w:rsidRPr="00C77128">
        <w:rPr>
          <w:rFonts w:eastAsia="Times New Roman"/>
          <w:bCs/>
          <w:sz w:val="28"/>
          <w:szCs w:val="28"/>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77128">
        <w:rPr>
          <w:rFonts w:eastAsia="Times New Roman"/>
          <w:sz w:val="28"/>
          <w:szCs w:val="28"/>
        </w:rPr>
        <w:t xml:space="preserve"> (далее - линейные объекты);</w:t>
      </w:r>
    </w:p>
    <w:p w14:paraId="76088247" w14:textId="77777777" w:rsidR="00C77128" w:rsidRPr="00C77128" w:rsidRDefault="00C77128" w:rsidP="00C77128">
      <w:pPr>
        <w:ind w:firstLine="709"/>
        <w:jc w:val="both"/>
        <w:rPr>
          <w:rFonts w:eastAsia="Times New Roman"/>
          <w:sz w:val="28"/>
          <w:szCs w:val="28"/>
        </w:rPr>
      </w:pPr>
      <w:r w:rsidRPr="00C77128">
        <w:rPr>
          <w:rFonts w:eastAsia="Times New Roman"/>
          <w:b/>
          <w:bCs/>
          <w:sz w:val="28"/>
          <w:szCs w:val="28"/>
        </w:rPr>
        <w:t>минимальная площадь земельного участка</w:t>
      </w:r>
      <w:r w:rsidRPr="00C77128">
        <w:rPr>
          <w:rFonts w:eastAsia="Times New Roman"/>
          <w:sz w:val="28"/>
          <w:szCs w:val="28"/>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14:paraId="3F7AC784" w14:textId="77777777" w:rsidR="00C77128" w:rsidRPr="00C77128" w:rsidRDefault="00C77128" w:rsidP="00C77128">
      <w:pPr>
        <w:ind w:firstLine="709"/>
        <w:jc w:val="both"/>
        <w:rPr>
          <w:rFonts w:eastAsia="Times New Roman"/>
          <w:sz w:val="28"/>
          <w:szCs w:val="28"/>
        </w:rPr>
      </w:pPr>
      <w:r w:rsidRPr="00C77128">
        <w:rPr>
          <w:rFonts w:eastAsia="Times New Roman"/>
          <w:b/>
          <w:bCs/>
          <w:sz w:val="28"/>
          <w:szCs w:val="28"/>
        </w:rPr>
        <w:t>линии градостроительного регулирования</w:t>
      </w:r>
      <w:r w:rsidRPr="00C77128">
        <w:rPr>
          <w:rFonts w:eastAsia="Times New Roman"/>
          <w:bCs/>
          <w:sz w:val="28"/>
          <w:szCs w:val="28"/>
        </w:rPr>
        <w:t xml:space="preserve"> – </w:t>
      </w:r>
      <w:r w:rsidRPr="00C77128">
        <w:rPr>
          <w:rFonts w:eastAsia="Times New Roman"/>
          <w:sz w:val="28"/>
          <w:szCs w:val="28"/>
        </w:rPr>
        <w:t>границы территорий, в пределах которых действуют особые режимы и правила их использования в соответствии с нормативными требованиями;</w:t>
      </w:r>
    </w:p>
    <w:p w14:paraId="6444F82E" w14:textId="77777777" w:rsidR="00C77128" w:rsidRPr="00C77128" w:rsidRDefault="00C77128" w:rsidP="00C77128">
      <w:pPr>
        <w:ind w:firstLine="709"/>
        <w:jc w:val="both"/>
        <w:rPr>
          <w:rFonts w:eastAsia="Times New Roman"/>
          <w:sz w:val="28"/>
          <w:szCs w:val="28"/>
        </w:rPr>
      </w:pPr>
      <w:r w:rsidRPr="00C77128">
        <w:rPr>
          <w:rFonts w:eastAsia="Times New Roman"/>
          <w:b/>
          <w:bCs/>
          <w:sz w:val="28"/>
          <w:szCs w:val="28"/>
        </w:rPr>
        <w:t>максимальная плотность застройки</w:t>
      </w:r>
      <w:r w:rsidRPr="00C77128">
        <w:rPr>
          <w:rFonts w:eastAsia="Times New Roman"/>
          <w:bCs/>
          <w:sz w:val="28"/>
          <w:szCs w:val="28"/>
        </w:rPr>
        <w:t xml:space="preserve"> – </w:t>
      </w:r>
      <w:r w:rsidRPr="00C77128">
        <w:rPr>
          <w:rFonts w:eastAsia="Times New Roman"/>
          <w:sz w:val="28"/>
          <w:szCs w:val="28"/>
        </w:rPr>
        <w:t>плотность застройки (</w:t>
      </w:r>
      <w:proofErr w:type="spellStart"/>
      <w:proofErr w:type="gramStart"/>
      <w:r w:rsidRPr="00C77128">
        <w:rPr>
          <w:rFonts w:eastAsia="Times New Roman"/>
          <w:sz w:val="28"/>
          <w:szCs w:val="28"/>
        </w:rPr>
        <w:t>кв.м</w:t>
      </w:r>
      <w:proofErr w:type="spellEnd"/>
      <w:proofErr w:type="gramEnd"/>
      <w:r w:rsidRPr="00C77128">
        <w:rPr>
          <w:rFonts w:eastAsia="Times New Roman"/>
          <w:sz w:val="28"/>
          <w:szCs w:val="28"/>
        </w:rPr>
        <w:t xml:space="preserve"> общей площади строений на 1 га территории), устанавливаемая для каждого типа застройки, которую не разрешается превышать при освоении площадки или при ее реконструкции;</w:t>
      </w:r>
      <w:r w:rsidRPr="00C77128">
        <w:rPr>
          <w:rFonts w:eastAsia="Times New Roman"/>
          <w:sz w:val="28"/>
          <w:szCs w:val="28"/>
        </w:rPr>
        <w:tab/>
      </w:r>
    </w:p>
    <w:p w14:paraId="44F1E5C3"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объекты индивидуального жилищного строительства</w:t>
      </w:r>
      <w:r w:rsidRPr="00C77128">
        <w:rPr>
          <w:rFonts w:eastAsia="Times New Roman"/>
          <w:i/>
          <w:sz w:val="28"/>
          <w:szCs w:val="28"/>
        </w:rPr>
        <w:t xml:space="preserve"> </w:t>
      </w:r>
      <w:r w:rsidRPr="00C77128">
        <w:rPr>
          <w:rFonts w:eastAsia="Times New Roman"/>
          <w:sz w:val="28"/>
          <w:szCs w:val="28"/>
        </w:rPr>
        <w:t>– отдельно стоящие жилые дома с количеством этажей не более чем три, предназначенные для проживания одной семьи;</w:t>
      </w:r>
    </w:p>
    <w:p w14:paraId="0F0836A5" w14:textId="77777777" w:rsidR="00C77128" w:rsidRPr="00C77128" w:rsidRDefault="00C77128" w:rsidP="00C77128">
      <w:pPr>
        <w:ind w:firstLine="708"/>
        <w:jc w:val="both"/>
        <w:rPr>
          <w:rFonts w:eastAsia="Times New Roman"/>
          <w:sz w:val="28"/>
          <w:szCs w:val="28"/>
        </w:rPr>
      </w:pPr>
      <w:r w:rsidRPr="00C77128">
        <w:rPr>
          <w:rFonts w:eastAsia="Times New Roman"/>
          <w:b/>
          <w:sz w:val="28"/>
          <w:szCs w:val="28"/>
        </w:rPr>
        <w:t>объект капитального строительства</w:t>
      </w:r>
      <w:r w:rsidRPr="00C77128">
        <w:rPr>
          <w:rFonts w:eastAsia="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9251263" w14:textId="77777777" w:rsidR="00C77128" w:rsidRPr="00C77128" w:rsidRDefault="00C77128" w:rsidP="00C77128">
      <w:pPr>
        <w:ind w:firstLine="708"/>
        <w:jc w:val="both"/>
        <w:rPr>
          <w:rFonts w:eastAsia="Times New Roman"/>
          <w:sz w:val="28"/>
          <w:szCs w:val="28"/>
        </w:rPr>
      </w:pPr>
      <w:r w:rsidRPr="00C77128">
        <w:rPr>
          <w:rFonts w:eastAsia="Times New Roman"/>
          <w:b/>
          <w:sz w:val="28"/>
          <w:szCs w:val="28"/>
        </w:rPr>
        <w:t>некапитальные строения, сооружения</w:t>
      </w:r>
      <w:r w:rsidRPr="00C77128">
        <w:rPr>
          <w:rFonts w:eastAsia="Times New Roman"/>
          <w:sz w:val="28"/>
          <w:szCs w:val="28"/>
        </w:rPr>
        <w:t xml:space="preserve"> - строения, сооружения, которые не </w:t>
      </w:r>
      <w:r w:rsidRPr="00C77128">
        <w:rPr>
          <w:rFonts w:eastAsia="Times New Roman"/>
          <w:sz w:val="28"/>
          <w:szCs w:val="28"/>
        </w:rPr>
        <w:lastRenderedPageBreak/>
        <w:t>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2E3F2D84"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правила землепользования и застройки</w:t>
      </w:r>
      <w:r w:rsidRPr="00C77128">
        <w:rPr>
          <w:rFonts w:eastAsia="Times New Roman"/>
          <w:sz w:val="28"/>
          <w:szCs w:val="28"/>
        </w:rPr>
        <w:t xml:space="preserve"> – </w:t>
      </w:r>
      <w:r w:rsidRPr="00C77128">
        <w:rPr>
          <w:rFonts w:eastAsia="Times New Roman"/>
          <w:bCs/>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C77128">
        <w:rPr>
          <w:rFonts w:eastAsia="Times New Roman"/>
          <w:sz w:val="28"/>
          <w:szCs w:val="28"/>
        </w:rPr>
        <w:t>;</w:t>
      </w:r>
    </w:p>
    <w:p w14:paraId="48C1FAB8" w14:textId="77777777" w:rsidR="00C77128" w:rsidRPr="00C77128" w:rsidRDefault="00C77128" w:rsidP="00C77128">
      <w:pPr>
        <w:ind w:firstLine="709"/>
        <w:jc w:val="both"/>
        <w:rPr>
          <w:rFonts w:eastAsia="Times New Roman"/>
          <w:sz w:val="28"/>
          <w:szCs w:val="28"/>
        </w:rPr>
      </w:pPr>
      <w:r w:rsidRPr="00C77128">
        <w:rPr>
          <w:rFonts w:eastAsia="Times New Roman"/>
          <w:b/>
          <w:bCs/>
          <w:sz w:val="28"/>
          <w:szCs w:val="28"/>
        </w:rPr>
        <w:t>процент застройки земельного участка</w:t>
      </w:r>
      <w:r w:rsidRPr="00C77128">
        <w:rPr>
          <w:rFonts w:eastAsia="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54BC2F8C"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придомовая территория</w:t>
      </w:r>
      <w:r w:rsidRPr="00C77128">
        <w:rPr>
          <w:rFonts w:eastAsia="Times New Roman"/>
          <w:sz w:val="28"/>
          <w:szCs w:val="28"/>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14:paraId="5278EB5E" w14:textId="77777777" w:rsidR="00C77128" w:rsidRPr="00C77128" w:rsidRDefault="00C77128" w:rsidP="00C77128">
      <w:pPr>
        <w:ind w:firstLine="709"/>
        <w:jc w:val="both"/>
        <w:rPr>
          <w:rFonts w:eastAsia="Times New Roman"/>
          <w:sz w:val="28"/>
          <w:szCs w:val="28"/>
        </w:rPr>
      </w:pPr>
      <w:proofErr w:type="spellStart"/>
      <w:r w:rsidRPr="00C77128">
        <w:rPr>
          <w:rFonts w:eastAsia="Times New Roman"/>
          <w:b/>
          <w:bCs/>
          <w:sz w:val="28"/>
          <w:szCs w:val="28"/>
        </w:rPr>
        <w:t>приквартирный</w:t>
      </w:r>
      <w:proofErr w:type="spellEnd"/>
      <w:r w:rsidRPr="00C77128">
        <w:rPr>
          <w:rFonts w:eastAsia="Times New Roman"/>
          <w:b/>
          <w:bCs/>
          <w:sz w:val="28"/>
          <w:szCs w:val="28"/>
        </w:rPr>
        <w:t xml:space="preserve"> участок</w:t>
      </w:r>
      <w:r w:rsidRPr="00C77128">
        <w:rPr>
          <w:rFonts w:eastAsia="Times New Roman"/>
          <w:sz w:val="28"/>
          <w:szCs w:val="28"/>
        </w:rPr>
        <w:t xml:space="preserve"> – земельный участок, предназначенный для использования и содержания квартиры в блокированном жилом доме;</w:t>
      </w:r>
    </w:p>
    <w:p w14:paraId="03EA695E"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приусадебный участок</w:t>
      </w:r>
      <w:r w:rsidRPr="00C77128">
        <w:rPr>
          <w:rFonts w:eastAsia="Times New Roman"/>
          <w:sz w:val="28"/>
          <w:szCs w:val="28"/>
        </w:rPr>
        <w:t xml:space="preserve"> – земельный участок, предназначенный для строительства, эксплуатации и содержания индивидуального жилого дома;</w:t>
      </w:r>
    </w:p>
    <w:p w14:paraId="52D8E40F" w14:textId="77777777" w:rsidR="00C77128" w:rsidRPr="00C77128" w:rsidRDefault="00C77128" w:rsidP="00C77128">
      <w:pPr>
        <w:ind w:firstLine="709"/>
        <w:jc w:val="both"/>
        <w:rPr>
          <w:rFonts w:eastAsia="Times New Roman"/>
          <w:sz w:val="28"/>
          <w:szCs w:val="28"/>
        </w:rPr>
      </w:pPr>
      <w:r w:rsidRPr="00C77128">
        <w:rPr>
          <w:rFonts w:eastAsia="Times New Roman"/>
          <w:b/>
          <w:sz w:val="28"/>
          <w:szCs w:val="28"/>
        </w:rPr>
        <w:t>публичные слушания</w:t>
      </w:r>
      <w:r w:rsidRPr="00C77128">
        <w:rPr>
          <w:rFonts w:eastAsia="Times New Roman"/>
          <w:sz w:val="28"/>
          <w:szCs w:val="28"/>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14:paraId="65B1F408" w14:textId="77777777" w:rsidR="00C77128" w:rsidRPr="00C77128" w:rsidRDefault="00C77128" w:rsidP="00C77128">
      <w:pPr>
        <w:ind w:firstLine="709"/>
        <w:jc w:val="both"/>
        <w:rPr>
          <w:rFonts w:eastAsia="Times New Roman"/>
          <w:bCs/>
          <w:sz w:val="28"/>
          <w:szCs w:val="28"/>
        </w:rPr>
      </w:pPr>
      <w:r w:rsidRPr="00C77128">
        <w:rPr>
          <w:rFonts w:eastAsia="Times New Roman"/>
          <w:b/>
          <w:sz w:val="28"/>
          <w:szCs w:val="28"/>
        </w:rPr>
        <w:t>публичный сервитут</w:t>
      </w:r>
      <w:r w:rsidRPr="00C77128">
        <w:rPr>
          <w:rFonts w:eastAsia="Times New Roman"/>
          <w:sz w:val="28"/>
          <w:szCs w:val="28"/>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14:paraId="76EBB5EA" w14:textId="77777777" w:rsidR="00C77128" w:rsidRPr="00C77128" w:rsidRDefault="00C77128" w:rsidP="00C77128">
      <w:pPr>
        <w:keepNext/>
        <w:keepLines/>
        <w:ind w:firstLine="709"/>
        <w:jc w:val="both"/>
        <w:rPr>
          <w:rFonts w:eastAsia="Times New Roman"/>
          <w:bCs/>
          <w:sz w:val="28"/>
          <w:szCs w:val="28"/>
        </w:rPr>
      </w:pPr>
      <w:r w:rsidRPr="00C77128">
        <w:rPr>
          <w:rFonts w:eastAsia="Times New Roman"/>
          <w:b/>
          <w:bCs/>
          <w:sz w:val="28"/>
          <w:szCs w:val="28"/>
        </w:rPr>
        <w:t>разрешенное использование</w:t>
      </w:r>
      <w:r w:rsidRPr="00C77128">
        <w:rPr>
          <w:rFonts w:eastAsia="Times New Roman"/>
          <w:sz w:val="28"/>
          <w:szCs w:val="28"/>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14:paraId="4BAEB822" w14:textId="77777777" w:rsidR="00C77128" w:rsidRPr="00C77128" w:rsidRDefault="00C77128" w:rsidP="00C77128">
      <w:pPr>
        <w:keepNext/>
        <w:keepLines/>
        <w:ind w:firstLine="709"/>
        <w:jc w:val="both"/>
        <w:rPr>
          <w:rFonts w:eastAsia="Times New Roman"/>
          <w:sz w:val="28"/>
          <w:szCs w:val="28"/>
        </w:rPr>
      </w:pPr>
      <w:r w:rsidRPr="00C77128">
        <w:rPr>
          <w:rFonts w:eastAsia="Times New Roman"/>
          <w:b/>
          <w:sz w:val="28"/>
          <w:szCs w:val="28"/>
        </w:rPr>
        <w:t>строительство</w:t>
      </w:r>
      <w:r w:rsidRPr="00C77128">
        <w:rPr>
          <w:rFonts w:eastAsia="Times New Roman"/>
          <w:sz w:val="28"/>
          <w:szCs w:val="28"/>
        </w:rPr>
        <w:t xml:space="preserve"> – создание зданий, строений, сооружений (в том числе на месте сносимых объектов капитального строительства);</w:t>
      </w:r>
    </w:p>
    <w:p w14:paraId="08DAE060" w14:textId="77777777" w:rsidR="00C77128" w:rsidRPr="00C77128" w:rsidRDefault="00C77128" w:rsidP="00C77128">
      <w:pPr>
        <w:ind w:firstLine="708"/>
        <w:jc w:val="both"/>
        <w:rPr>
          <w:rFonts w:eastAsia="Times New Roman"/>
          <w:sz w:val="28"/>
          <w:szCs w:val="28"/>
        </w:rPr>
      </w:pPr>
      <w:r w:rsidRPr="00C77128">
        <w:rPr>
          <w:rFonts w:eastAsia="Times New Roman"/>
          <w:b/>
          <w:sz w:val="28"/>
          <w:szCs w:val="28"/>
        </w:rPr>
        <w:t>реконструкция объектов капитального строительства</w:t>
      </w:r>
      <w:r w:rsidRPr="00C77128">
        <w:rPr>
          <w:rFonts w:eastAsia="Times New Roman"/>
          <w:sz w:val="28"/>
          <w:szCs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FDE6531" w14:textId="77777777" w:rsidR="00C77128" w:rsidRPr="00C77128" w:rsidRDefault="00C77128" w:rsidP="00C77128">
      <w:pPr>
        <w:ind w:firstLine="708"/>
        <w:jc w:val="both"/>
        <w:rPr>
          <w:rFonts w:eastAsia="Times New Roman"/>
          <w:sz w:val="28"/>
          <w:szCs w:val="28"/>
        </w:rPr>
      </w:pPr>
      <w:r w:rsidRPr="00C77128">
        <w:rPr>
          <w:rFonts w:eastAsia="Times New Roman"/>
          <w:b/>
          <w:sz w:val="28"/>
          <w:szCs w:val="28"/>
        </w:rPr>
        <w:lastRenderedPageBreak/>
        <w:t>снос объекта капитального строительства</w:t>
      </w:r>
      <w:r w:rsidRPr="00C77128">
        <w:rPr>
          <w:rFonts w:eastAsia="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21DCE9FC" w14:textId="77777777" w:rsidR="00C77128" w:rsidRPr="00C77128" w:rsidRDefault="00C77128" w:rsidP="00C77128">
      <w:pPr>
        <w:ind w:firstLine="708"/>
        <w:jc w:val="both"/>
        <w:rPr>
          <w:rFonts w:eastAsia="Times New Roman"/>
          <w:sz w:val="28"/>
          <w:szCs w:val="28"/>
        </w:rPr>
      </w:pPr>
      <w:r w:rsidRPr="00C77128">
        <w:rPr>
          <w:rFonts w:eastAsia="Times New Roman"/>
          <w:b/>
          <w:sz w:val="28"/>
          <w:szCs w:val="28"/>
        </w:rPr>
        <w:t>территориальные зоны</w:t>
      </w:r>
      <w:r w:rsidRPr="00C77128">
        <w:rPr>
          <w:rFonts w:eastAsia="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14:paraId="33093294" w14:textId="77777777" w:rsidR="00C77128" w:rsidRPr="00C77128" w:rsidRDefault="00C77128" w:rsidP="00C77128">
      <w:pPr>
        <w:ind w:firstLine="708"/>
        <w:jc w:val="both"/>
        <w:rPr>
          <w:rFonts w:eastAsia="Times New Roman"/>
          <w:sz w:val="28"/>
          <w:szCs w:val="28"/>
        </w:rPr>
      </w:pPr>
      <w:r w:rsidRPr="00C77128">
        <w:rPr>
          <w:rFonts w:eastAsia="Times New Roman"/>
          <w:b/>
          <w:sz w:val="28"/>
          <w:szCs w:val="28"/>
        </w:rPr>
        <w:t>территории общего пользования</w:t>
      </w:r>
      <w:r w:rsidRPr="00C77128">
        <w:rPr>
          <w:rFonts w:eastAsia="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береговые полосы).</w:t>
      </w:r>
    </w:p>
    <w:p w14:paraId="02E61CEE" w14:textId="77777777" w:rsidR="00C77128" w:rsidRPr="00C77128" w:rsidRDefault="00C77128" w:rsidP="00C77128">
      <w:pPr>
        <w:ind w:firstLine="902"/>
        <w:outlineLvl w:val="2"/>
        <w:rPr>
          <w:rFonts w:eastAsia="Times New Roman"/>
          <w:b/>
        </w:rPr>
      </w:pPr>
    </w:p>
    <w:bookmarkEnd w:id="8"/>
    <w:bookmarkEnd w:id="9"/>
    <w:p w14:paraId="50F07CAC" w14:textId="77777777" w:rsidR="00C77128" w:rsidRPr="00C77128" w:rsidRDefault="00C77128" w:rsidP="00C77128">
      <w:pPr>
        <w:tabs>
          <w:tab w:val="left" w:pos="0"/>
        </w:tabs>
        <w:autoSpaceDN/>
        <w:adjustRightInd/>
        <w:ind w:firstLine="709"/>
        <w:outlineLvl w:val="2"/>
        <w:rPr>
          <w:rFonts w:eastAsia="Times New Roman"/>
          <w:b/>
          <w:sz w:val="28"/>
          <w:szCs w:val="28"/>
          <w:lang w:eastAsia="zh-CN"/>
        </w:rPr>
      </w:pPr>
      <w:r w:rsidRPr="00C77128">
        <w:rPr>
          <w:rFonts w:eastAsia="Times New Roman"/>
          <w:b/>
          <w:bCs/>
          <w:sz w:val="28"/>
          <w:szCs w:val="28"/>
          <w:lang w:eastAsia="zh-CN"/>
        </w:rPr>
        <w:t>Статья 3.</w:t>
      </w:r>
      <w:r w:rsidRPr="00C77128">
        <w:rPr>
          <w:rFonts w:ascii="Arial" w:eastAsia="Times New Roman" w:hAnsi="Arial" w:cs="Arial"/>
          <w:sz w:val="28"/>
          <w:szCs w:val="28"/>
          <w:lang w:eastAsia="zh-CN"/>
        </w:rPr>
        <w:t xml:space="preserve"> </w:t>
      </w:r>
      <w:r w:rsidRPr="00C77128">
        <w:rPr>
          <w:rFonts w:eastAsia="Times New Roman"/>
          <w:b/>
          <w:sz w:val="28"/>
          <w:szCs w:val="28"/>
          <w:lang w:eastAsia="zh-CN"/>
        </w:rPr>
        <w:t>Цели, для достижения которых утверждаются и применяются Правила землепользования и застройки</w:t>
      </w:r>
    </w:p>
    <w:p w14:paraId="34EBC4C1" w14:textId="77777777" w:rsidR="00C77128" w:rsidRPr="00C77128" w:rsidRDefault="00C77128" w:rsidP="00C77128">
      <w:pPr>
        <w:ind w:firstLine="709"/>
        <w:jc w:val="both"/>
        <w:rPr>
          <w:rFonts w:eastAsia="Times New Roman"/>
          <w:sz w:val="28"/>
          <w:szCs w:val="28"/>
        </w:rPr>
      </w:pPr>
    </w:p>
    <w:p w14:paraId="53E7EAA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Правила утверждаются и применяются в целях:</w:t>
      </w:r>
    </w:p>
    <w:p w14:paraId="032271B3" w14:textId="77777777" w:rsidR="00C77128" w:rsidRPr="00C77128" w:rsidRDefault="00C77128" w:rsidP="00C77128">
      <w:pPr>
        <w:ind w:firstLine="709"/>
        <w:jc w:val="both"/>
        <w:rPr>
          <w:rFonts w:eastAsia="Times New Roman"/>
          <w:sz w:val="28"/>
          <w:szCs w:val="28"/>
        </w:rPr>
      </w:pPr>
      <w:bookmarkStart w:id="10" w:name="sub_3001"/>
      <w:r w:rsidRPr="00C77128">
        <w:rPr>
          <w:rFonts w:eastAsia="Times New Roman"/>
          <w:sz w:val="28"/>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14:paraId="5B708FC1" w14:textId="77777777" w:rsidR="00C77128" w:rsidRPr="00C77128" w:rsidRDefault="00C77128" w:rsidP="00C77128">
      <w:pPr>
        <w:ind w:firstLine="709"/>
        <w:jc w:val="both"/>
        <w:rPr>
          <w:rFonts w:eastAsia="Times New Roman"/>
          <w:sz w:val="28"/>
          <w:szCs w:val="28"/>
        </w:rPr>
      </w:pPr>
      <w:bookmarkStart w:id="11" w:name="sub_3002"/>
      <w:bookmarkEnd w:id="10"/>
      <w:r w:rsidRPr="00C77128">
        <w:rPr>
          <w:rFonts w:eastAsia="Times New Roman"/>
          <w:sz w:val="28"/>
          <w:szCs w:val="28"/>
        </w:rPr>
        <w:t>2) создания условий для планировки территории в границах муниципального образования;</w:t>
      </w:r>
    </w:p>
    <w:p w14:paraId="0847D402" w14:textId="77777777" w:rsidR="00C77128" w:rsidRPr="00C77128" w:rsidRDefault="00C77128" w:rsidP="00C77128">
      <w:pPr>
        <w:ind w:firstLine="709"/>
        <w:jc w:val="both"/>
        <w:rPr>
          <w:rFonts w:eastAsia="Times New Roman"/>
          <w:sz w:val="28"/>
          <w:szCs w:val="28"/>
        </w:rPr>
      </w:pPr>
      <w:bookmarkStart w:id="12" w:name="sub_3003"/>
      <w:bookmarkEnd w:id="11"/>
      <w:r w:rsidRPr="00C77128">
        <w:rPr>
          <w:rFonts w:eastAsia="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bookmarkEnd w:id="12"/>
    <w:p w14:paraId="469D02A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07AB348" w14:textId="77777777" w:rsidR="00C77128" w:rsidRPr="00C77128" w:rsidRDefault="00C77128" w:rsidP="00C77128">
      <w:pPr>
        <w:keepNext/>
        <w:widowControl/>
        <w:suppressAutoHyphens/>
        <w:autoSpaceDN/>
        <w:adjustRightInd/>
        <w:ind w:firstLine="567"/>
        <w:jc w:val="both"/>
        <w:outlineLvl w:val="2"/>
        <w:rPr>
          <w:rFonts w:eastAsia="Times New Roman"/>
          <w:b/>
          <w:sz w:val="28"/>
          <w:szCs w:val="28"/>
          <w:lang w:eastAsia="zh-CN"/>
        </w:rPr>
      </w:pPr>
    </w:p>
    <w:p w14:paraId="4E3C8DFF" w14:textId="77777777" w:rsidR="00C77128" w:rsidRPr="00C77128" w:rsidRDefault="00C77128" w:rsidP="00C77128">
      <w:pPr>
        <w:keepNext/>
        <w:widowControl/>
        <w:suppressAutoHyphens/>
        <w:autoSpaceDN/>
        <w:adjustRightInd/>
        <w:ind w:firstLine="709"/>
        <w:jc w:val="both"/>
        <w:outlineLvl w:val="2"/>
        <w:rPr>
          <w:rFonts w:eastAsia="Times New Roman"/>
          <w:b/>
          <w:sz w:val="28"/>
          <w:szCs w:val="28"/>
          <w:lang w:eastAsia="zh-CN"/>
        </w:rPr>
      </w:pPr>
      <w:r w:rsidRPr="00C77128">
        <w:rPr>
          <w:rFonts w:eastAsia="Times New Roman"/>
          <w:b/>
          <w:sz w:val="28"/>
          <w:szCs w:val="28"/>
          <w:lang w:eastAsia="zh-CN"/>
        </w:rPr>
        <w:t>Статья 4. Общедоступность информации о землепользовании и застройке.</w:t>
      </w:r>
      <w:r w:rsidRPr="00C77128">
        <w:rPr>
          <w:rFonts w:eastAsia="Times New Roman"/>
          <w:b/>
          <w:color w:val="800080"/>
          <w:sz w:val="28"/>
          <w:szCs w:val="28"/>
          <w:lang w:eastAsia="zh-CN"/>
        </w:rPr>
        <w:t xml:space="preserve"> </w:t>
      </w:r>
      <w:r w:rsidRPr="00C77128">
        <w:rPr>
          <w:rFonts w:eastAsia="Times New Roman"/>
          <w:b/>
          <w:sz w:val="28"/>
          <w:szCs w:val="28"/>
          <w:lang w:eastAsia="zh-CN"/>
        </w:rPr>
        <w:t>Участие граждан в принятии решений по вопросам землепользования и застройки</w:t>
      </w:r>
    </w:p>
    <w:p w14:paraId="04205C5D" w14:textId="77777777" w:rsidR="00C77128" w:rsidRPr="00C77128" w:rsidRDefault="00C77128" w:rsidP="00C77128">
      <w:pPr>
        <w:keepNext/>
        <w:widowControl/>
        <w:suppressAutoHyphens/>
        <w:autoSpaceDN/>
        <w:adjustRightInd/>
        <w:ind w:firstLine="709"/>
        <w:jc w:val="both"/>
        <w:outlineLvl w:val="2"/>
        <w:rPr>
          <w:rFonts w:ascii="Arial" w:eastAsia="Times New Roman" w:hAnsi="Arial" w:cs="Arial"/>
          <w:sz w:val="28"/>
          <w:szCs w:val="28"/>
          <w:lang w:eastAsia="zh-CN"/>
        </w:rPr>
      </w:pPr>
    </w:p>
    <w:p w14:paraId="6883FE6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Настоящие Правила являются открытыми для физических и юридических лиц,</w:t>
      </w:r>
      <w:r w:rsidRPr="00C77128">
        <w:rPr>
          <w:rFonts w:ascii="Arial" w:eastAsia="Times New Roman" w:hAnsi="Arial" w:cs="Arial"/>
          <w:sz w:val="28"/>
          <w:szCs w:val="28"/>
        </w:rPr>
        <w:t xml:space="preserve"> </w:t>
      </w:r>
      <w:r w:rsidRPr="00C77128">
        <w:rPr>
          <w:rFonts w:eastAsia="Times New Roman"/>
          <w:sz w:val="28"/>
          <w:szCs w:val="28"/>
        </w:rPr>
        <w:t>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 Доступ к текстовым и графическим материалам Правил не ограничен.</w:t>
      </w:r>
    </w:p>
    <w:p w14:paraId="2AC38C1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Возможность ознакомления с Правилами осуществляется через их официальное обнародование.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Шелаболихинского района в сети Интернет. Необходимо обеспечить доступ органов государственной власти, органов местного самоуправления, физических и юридических лиц к Правилам посредством Федеральной информационной системы территориального планирования в сети Интернет с целью получения необходимой информации для подготовки документов территориального планирования.</w:t>
      </w:r>
    </w:p>
    <w:p w14:paraId="2AE2EE1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3. Граждане, их объединения и юридические лица имеют право участвовать в </w:t>
      </w:r>
      <w:r w:rsidRPr="00C77128">
        <w:rPr>
          <w:rFonts w:eastAsia="Times New Roman"/>
          <w:sz w:val="28"/>
          <w:szCs w:val="28"/>
        </w:rPr>
        <w:lastRenderedPageBreak/>
        <w:t>принятии решений по вопросам землепользования и застройки в соответствии с действующим законодательством и настоящими Правилами.</w:t>
      </w:r>
    </w:p>
    <w:p w14:paraId="5ED46249"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С целью информирования 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 проводятся публичные слушания. Порядок проведения публичных слушаний осуществляется в соответствии с Уставом муниципального образования и (или) нормативным правовым актом в соответствии со статьей 28 и частями 13, 14 ст. 31 Градостроительного кодекса РФ.</w:t>
      </w:r>
    </w:p>
    <w:p w14:paraId="14CB6F6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5.Физические и юридические лица вправе оспорить решение об утверждении Правил землепользования и застройки.</w:t>
      </w:r>
    </w:p>
    <w:p w14:paraId="5B7C7C15" w14:textId="77777777" w:rsidR="00C77128" w:rsidRPr="00C77128" w:rsidRDefault="00C77128" w:rsidP="00C77128">
      <w:pPr>
        <w:ind w:firstLine="709"/>
        <w:jc w:val="both"/>
        <w:rPr>
          <w:rFonts w:eastAsia="Times New Roman"/>
          <w:sz w:val="28"/>
          <w:szCs w:val="28"/>
        </w:rPr>
      </w:pPr>
    </w:p>
    <w:p w14:paraId="51B11309" w14:textId="77777777" w:rsidR="00C77128" w:rsidRPr="00C77128" w:rsidRDefault="00C77128" w:rsidP="00C77128">
      <w:pPr>
        <w:keepNext/>
        <w:ind w:firstLine="709"/>
        <w:outlineLvl w:val="2"/>
        <w:rPr>
          <w:rFonts w:eastAsia="Times New Roman"/>
          <w:b/>
          <w:sz w:val="28"/>
          <w:szCs w:val="28"/>
        </w:rPr>
      </w:pPr>
      <w:r w:rsidRPr="00C77128">
        <w:rPr>
          <w:rFonts w:eastAsia="Times New Roman"/>
          <w:b/>
          <w:bCs/>
          <w:sz w:val="28"/>
          <w:szCs w:val="28"/>
        </w:rPr>
        <w:t>Статья 5</w:t>
      </w:r>
      <w:r w:rsidRPr="00C77128">
        <w:rPr>
          <w:rFonts w:eastAsia="Times New Roman"/>
          <w:b/>
          <w:sz w:val="28"/>
          <w:szCs w:val="28"/>
        </w:rPr>
        <w:t>. Ответственность за нарушение Правил землепользования и застройки</w:t>
      </w:r>
    </w:p>
    <w:p w14:paraId="11341F35" w14:textId="77777777" w:rsidR="00C77128" w:rsidRPr="00C77128" w:rsidRDefault="00C77128" w:rsidP="00C77128">
      <w:pPr>
        <w:ind w:firstLine="567"/>
        <w:rPr>
          <w:rFonts w:eastAsia="Times New Roman"/>
          <w:sz w:val="28"/>
          <w:szCs w:val="28"/>
        </w:rPr>
      </w:pPr>
    </w:p>
    <w:p w14:paraId="179DED0D" w14:textId="77777777" w:rsidR="00C77128" w:rsidRPr="00C77128" w:rsidRDefault="00C77128" w:rsidP="00C77128">
      <w:pPr>
        <w:ind w:firstLine="709"/>
        <w:rPr>
          <w:rFonts w:eastAsia="Times New Roman"/>
          <w:sz w:val="28"/>
          <w:szCs w:val="28"/>
        </w:rPr>
      </w:pPr>
      <w:r w:rsidRPr="00C77128">
        <w:rPr>
          <w:rFonts w:eastAsia="Times New Roman"/>
          <w:sz w:val="28"/>
          <w:szCs w:val="28"/>
        </w:rPr>
        <w:t>Ответственность за нарушение Правил землепользования и застройки наступает по основаниям и в порядке, которые предусмотрены действующим законодательством.</w:t>
      </w:r>
    </w:p>
    <w:p w14:paraId="209BD96D" w14:textId="77777777" w:rsidR="00C77128" w:rsidRPr="00C77128" w:rsidRDefault="00C77128" w:rsidP="00C77128">
      <w:pPr>
        <w:keepNext/>
        <w:widowControl/>
        <w:suppressAutoHyphens/>
        <w:autoSpaceDN/>
        <w:adjustRightInd/>
        <w:ind w:firstLine="567"/>
        <w:jc w:val="both"/>
        <w:outlineLvl w:val="2"/>
        <w:rPr>
          <w:rFonts w:eastAsia="Times New Roman"/>
          <w:b/>
          <w:sz w:val="28"/>
          <w:szCs w:val="28"/>
          <w:lang w:eastAsia="zh-CN"/>
        </w:rPr>
      </w:pPr>
    </w:p>
    <w:p w14:paraId="15F0EBF0" w14:textId="77777777" w:rsidR="00C77128" w:rsidRPr="00C77128" w:rsidRDefault="00C77128" w:rsidP="00C77128">
      <w:pPr>
        <w:ind w:firstLine="709"/>
        <w:rPr>
          <w:rFonts w:eastAsia="Times New Roman"/>
          <w:b/>
          <w:sz w:val="28"/>
          <w:szCs w:val="28"/>
          <w:highlight w:val="yellow"/>
        </w:rPr>
      </w:pPr>
      <w:r w:rsidRPr="00C77128">
        <w:rPr>
          <w:rFonts w:eastAsia="Times New Roman"/>
          <w:b/>
          <w:sz w:val="28"/>
          <w:szCs w:val="28"/>
        </w:rPr>
        <w:t>Статья 6. Объекты и субъекты градостроительных отношений</w:t>
      </w:r>
    </w:p>
    <w:p w14:paraId="569818A6" w14:textId="77777777" w:rsidR="00C77128" w:rsidRPr="00C77128" w:rsidRDefault="00C77128" w:rsidP="00C77128">
      <w:pPr>
        <w:ind w:firstLine="709"/>
        <w:jc w:val="both"/>
        <w:rPr>
          <w:rFonts w:eastAsia="Times New Roman"/>
          <w:sz w:val="28"/>
          <w:szCs w:val="28"/>
        </w:rPr>
      </w:pPr>
    </w:p>
    <w:p w14:paraId="23F6769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границах населенных пунктов сельсовета.</w:t>
      </w:r>
    </w:p>
    <w:p w14:paraId="412F5F7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Субъектами градостроительных отношений являются:</w:t>
      </w:r>
    </w:p>
    <w:p w14:paraId="516EE479"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Российская Федерация, субъекты Российской Федерации, муниципальные образования;</w:t>
      </w:r>
    </w:p>
    <w:p w14:paraId="263FDA4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физические и юридические лица.</w:t>
      </w:r>
    </w:p>
    <w:p w14:paraId="7AA604A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4E0E38BD" w14:textId="77777777" w:rsidR="00C77128" w:rsidRPr="00C77128" w:rsidRDefault="00C77128" w:rsidP="00C77128">
      <w:pPr>
        <w:spacing w:before="240" w:after="240"/>
        <w:ind w:firstLine="709"/>
        <w:jc w:val="both"/>
        <w:outlineLvl w:val="2"/>
        <w:rPr>
          <w:rFonts w:eastAsia="Times New Roman"/>
          <w:b/>
          <w:sz w:val="28"/>
          <w:szCs w:val="28"/>
        </w:rPr>
      </w:pPr>
      <w:r w:rsidRPr="00C77128">
        <w:rPr>
          <w:rFonts w:eastAsia="Times New Roman"/>
          <w:b/>
          <w:color w:val="000000"/>
          <w:sz w:val="28"/>
          <w:szCs w:val="28"/>
        </w:rPr>
        <w:t>Статья 7.</w:t>
      </w:r>
      <w:r w:rsidRPr="00C77128">
        <w:rPr>
          <w:rFonts w:eastAsia="Times New Roman"/>
          <w:color w:val="000000"/>
          <w:sz w:val="28"/>
          <w:szCs w:val="28"/>
        </w:rPr>
        <w:t xml:space="preserve"> </w:t>
      </w:r>
      <w:r w:rsidRPr="00C77128">
        <w:rPr>
          <w:rFonts w:eastAsia="Times New Roman"/>
          <w:b/>
          <w:sz w:val="28"/>
          <w:szCs w:val="28"/>
        </w:rPr>
        <w:t>Полномочия органов местного самоуправления в области землепользования и застройки</w:t>
      </w:r>
    </w:p>
    <w:p w14:paraId="12A3870D" w14:textId="77777777" w:rsidR="00C77128" w:rsidRPr="00C77128" w:rsidRDefault="00C77128" w:rsidP="00C77128">
      <w:pPr>
        <w:ind w:firstLine="709"/>
        <w:jc w:val="both"/>
        <w:outlineLvl w:val="2"/>
        <w:rPr>
          <w:rFonts w:eastAsia="Times New Roman"/>
          <w:sz w:val="28"/>
          <w:szCs w:val="28"/>
        </w:rPr>
      </w:pPr>
      <w:r w:rsidRPr="00C77128">
        <w:rPr>
          <w:rFonts w:eastAsia="Times New Roman"/>
          <w:sz w:val="28"/>
          <w:szCs w:val="28"/>
        </w:rPr>
        <w:t>1. Полномочия органов местного самоуправления Администрации Шелаболихинского района в сфере регулирования землепользования и застройки устанавливаются Уставом Муниципального образования Шелаболихинский район Алтайского края в соответствии с федеральным и региональным законодательством.</w:t>
      </w:r>
    </w:p>
    <w:p w14:paraId="2680AFC7" w14:textId="77777777" w:rsidR="00C77128" w:rsidRPr="00C77128" w:rsidRDefault="00C77128" w:rsidP="00C77128">
      <w:pPr>
        <w:ind w:firstLine="709"/>
        <w:jc w:val="both"/>
        <w:outlineLvl w:val="2"/>
        <w:rPr>
          <w:rFonts w:eastAsia="Times New Roman"/>
          <w:sz w:val="28"/>
          <w:szCs w:val="28"/>
        </w:rPr>
      </w:pPr>
      <w:r w:rsidRPr="00C77128">
        <w:rPr>
          <w:rFonts w:eastAsia="Times New Roman"/>
          <w:sz w:val="28"/>
          <w:szCs w:val="28"/>
        </w:rPr>
        <w:t xml:space="preserve">2. С учетом ст. 8 закона Алтайского края от 29.12.2009 № 120-ЗС «О градостроительной деятельности на территории Алтайского края» к полномочиям Муниципального образования Шелаболихинский район Алтайского края в области землепользования и застройки в соответствии с Уставом Муниципального образования </w:t>
      </w:r>
      <w:r w:rsidRPr="00C77128">
        <w:rPr>
          <w:rFonts w:eastAsia="Times New Roman"/>
          <w:sz w:val="28"/>
          <w:szCs w:val="28"/>
        </w:rPr>
        <w:lastRenderedPageBreak/>
        <w:t>Шелаболихинский район относятся:</w:t>
      </w:r>
    </w:p>
    <w:p w14:paraId="31E425A8" w14:textId="77777777" w:rsidR="00C77128" w:rsidRPr="00C77128" w:rsidRDefault="00C77128" w:rsidP="00C77128">
      <w:pPr>
        <w:ind w:firstLine="709"/>
        <w:jc w:val="both"/>
        <w:outlineLvl w:val="2"/>
        <w:rPr>
          <w:rFonts w:eastAsia="Times New Roman"/>
          <w:sz w:val="28"/>
          <w:szCs w:val="28"/>
        </w:rPr>
      </w:pPr>
      <w:r w:rsidRPr="00C77128">
        <w:rPr>
          <w:rFonts w:eastAsia="Times New Roman"/>
          <w:sz w:val="28"/>
          <w:szCs w:val="28"/>
        </w:rPr>
        <w:t>1) подготовка и утверждение документов территориального планирования поселений;</w:t>
      </w:r>
    </w:p>
    <w:p w14:paraId="188578F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утверждение местных нормативов градостроительного проектирования поселений;</w:t>
      </w:r>
    </w:p>
    <w:p w14:paraId="537F95B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утверждение правил землепользования и застройки поселений;</w:t>
      </w:r>
    </w:p>
    <w:p w14:paraId="60A08252"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4) утверждение документации по планировке территории в случаях, предусмотренных Градостроительным </w:t>
      </w:r>
      <w:hyperlink r:id="rId6" w:history="1">
        <w:r w:rsidRPr="00C77128">
          <w:rPr>
            <w:rFonts w:eastAsia="Times New Roman"/>
            <w:sz w:val="28"/>
            <w:szCs w:val="28"/>
          </w:rPr>
          <w:t>кодексом</w:t>
        </w:r>
      </w:hyperlink>
      <w:r w:rsidRPr="00C77128">
        <w:rPr>
          <w:rFonts w:eastAsia="Times New Roman"/>
          <w:sz w:val="28"/>
          <w:szCs w:val="28"/>
        </w:rPr>
        <w:t xml:space="preserve"> Российской Федерации;</w:t>
      </w:r>
    </w:p>
    <w:p w14:paraId="08B47E0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0F52834B" w14:textId="77777777" w:rsidR="00C77128" w:rsidRPr="00C77128" w:rsidRDefault="00C77128" w:rsidP="00C77128">
      <w:pPr>
        <w:ind w:firstLine="709"/>
        <w:jc w:val="both"/>
        <w:rPr>
          <w:rFonts w:eastAsia="Times New Roman"/>
          <w:sz w:val="28"/>
          <w:szCs w:val="28"/>
          <w:lang w:eastAsia="en-US"/>
        </w:rPr>
      </w:pPr>
      <w:r w:rsidRPr="00C77128">
        <w:rPr>
          <w:rFonts w:eastAsia="Times New Roman"/>
          <w:sz w:val="28"/>
          <w:szCs w:val="28"/>
        </w:rPr>
        <w:t>6)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6B839E0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7) направление уведомлений, предусмотренных </w:t>
      </w:r>
      <w:hyperlink r:id="rId7" w:history="1">
        <w:r w:rsidRPr="00C77128">
          <w:rPr>
            <w:rFonts w:eastAsia="Times New Roman"/>
            <w:sz w:val="28"/>
            <w:szCs w:val="28"/>
          </w:rPr>
          <w:t>пунктом 2 части 7</w:t>
        </w:r>
      </w:hyperlink>
      <w:r w:rsidRPr="00C77128">
        <w:rPr>
          <w:rFonts w:eastAsia="Times New Roman"/>
          <w:sz w:val="28"/>
          <w:szCs w:val="28"/>
        </w:rPr>
        <w:t xml:space="preserve">, </w:t>
      </w:r>
      <w:hyperlink r:id="rId8" w:history="1">
        <w:r w:rsidRPr="00C77128">
          <w:rPr>
            <w:rFonts w:eastAsia="Times New Roman"/>
            <w:sz w:val="28"/>
            <w:szCs w:val="28"/>
          </w:rPr>
          <w:t>пунктом 3 части 8 статьи 51.1</w:t>
        </w:r>
      </w:hyperlink>
      <w:r w:rsidRPr="00C77128">
        <w:rPr>
          <w:rFonts w:eastAsia="Times New Roman"/>
          <w:sz w:val="28"/>
          <w:szCs w:val="28"/>
        </w:rPr>
        <w:t xml:space="preserve"> и </w:t>
      </w:r>
      <w:hyperlink r:id="rId9" w:history="1">
        <w:r w:rsidRPr="00C77128">
          <w:rPr>
            <w:rFonts w:eastAsia="Times New Roman"/>
            <w:sz w:val="28"/>
            <w:szCs w:val="28"/>
          </w:rPr>
          <w:t>пунктом 5 части 19 статьи 55</w:t>
        </w:r>
      </w:hyperlink>
      <w:r w:rsidRPr="00C77128">
        <w:rPr>
          <w:rFonts w:eastAsia="Times New Roman"/>
          <w:sz w:val="28"/>
          <w:szCs w:val="28"/>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33532F57" w14:textId="77777777" w:rsidR="00C77128" w:rsidRPr="00C77128" w:rsidRDefault="00C77128" w:rsidP="00C77128">
      <w:pPr>
        <w:ind w:firstLine="709"/>
        <w:jc w:val="both"/>
        <w:rPr>
          <w:rFonts w:eastAsia="Times New Roman"/>
          <w:sz w:val="28"/>
          <w:szCs w:val="28"/>
          <w:lang w:eastAsia="en-US"/>
        </w:rPr>
      </w:pPr>
      <w:r w:rsidRPr="00C77128">
        <w:rPr>
          <w:rFonts w:eastAsia="Times New Roman"/>
          <w:sz w:val="28"/>
          <w:szCs w:val="28"/>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10" w:history="1">
        <w:r w:rsidRPr="00C77128">
          <w:rPr>
            <w:rFonts w:eastAsia="Times New Roman"/>
            <w:sz w:val="28"/>
            <w:szCs w:val="28"/>
          </w:rPr>
          <w:t>кодексом</w:t>
        </w:r>
      </w:hyperlink>
      <w:r w:rsidRPr="00C77128">
        <w:rPr>
          <w:rFonts w:eastAsia="Times New Roman"/>
          <w:sz w:val="28"/>
          <w:szCs w:val="28"/>
        </w:rPr>
        <w:t xml:space="preserve"> Российской Федерации;</w:t>
      </w:r>
    </w:p>
    <w:p w14:paraId="194BF58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9)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1217C6A4" w14:textId="77777777" w:rsidR="00C77128" w:rsidRPr="00C77128" w:rsidRDefault="00C77128" w:rsidP="00C77128">
      <w:pPr>
        <w:widowControl/>
        <w:ind w:firstLine="709"/>
        <w:jc w:val="both"/>
        <w:rPr>
          <w:rFonts w:eastAsia="Calibri"/>
          <w:bCs/>
          <w:sz w:val="28"/>
          <w:szCs w:val="28"/>
          <w:lang w:eastAsia="en-US"/>
        </w:rPr>
      </w:pPr>
      <w:r w:rsidRPr="00C77128">
        <w:rPr>
          <w:rFonts w:eastAsia="Times New Roman"/>
          <w:sz w:val="28"/>
          <w:szCs w:val="28"/>
        </w:rPr>
        <w:t xml:space="preserve">10) </w:t>
      </w:r>
      <w:r w:rsidRPr="00C77128">
        <w:rPr>
          <w:rFonts w:eastAsia="Calibri"/>
          <w:bCs/>
          <w:sz w:val="28"/>
          <w:szCs w:val="28"/>
        </w:rPr>
        <w:t>осуществление сноса самовольной постройки или ее приведения в соответствие с установленными требованиями в случае, если самовольная постройка расположена на территории сельского поселения;</w:t>
      </w:r>
    </w:p>
    <w:p w14:paraId="352C3FB2"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11) иные полномочия в соответствии с федеральным законодательством.</w:t>
      </w:r>
    </w:p>
    <w:p w14:paraId="7D945964" w14:textId="7E5791BE"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3. К полномочиям органов местного самоуправления Муниципального образования </w:t>
      </w:r>
      <w:proofErr w:type="spellStart"/>
      <w:r w:rsidR="00411853">
        <w:rPr>
          <w:rFonts w:eastAsia="Times New Roman"/>
          <w:sz w:val="28"/>
          <w:szCs w:val="28"/>
        </w:rPr>
        <w:t>Инской</w:t>
      </w:r>
      <w:proofErr w:type="spellEnd"/>
      <w:r w:rsidRPr="00C77128">
        <w:rPr>
          <w:rFonts w:eastAsia="Times New Roman"/>
          <w:sz w:val="28"/>
          <w:szCs w:val="28"/>
        </w:rPr>
        <w:t xml:space="preserve"> сельсовет в области землепользования и застройки в соответствии с Уставом Муниципального образования </w:t>
      </w:r>
      <w:proofErr w:type="spellStart"/>
      <w:r w:rsidR="00411853">
        <w:rPr>
          <w:rFonts w:eastAsia="Times New Roman"/>
          <w:sz w:val="28"/>
          <w:szCs w:val="28"/>
        </w:rPr>
        <w:t>Инской</w:t>
      </w:r>
      <w:proofErr w:type="spellEnd"/>
      <w:r w:rsidR="00411853">
        <w:rPr>
          <w:rFonts w:eastAsia="Times New Roman"/>
          <w:sz w:val="28"/>
          <w:szCs w:val="28"/>
        </w:rPr>
        <w:t xml:space="preserve"> </w:t>
      </w:r>
      <w:r w:rsidRPr="00C77128">
        <w:rPr>
          <w:rFonts w:eastAsia="Times New Roman"/>
          <w:sz w:val="28"/>
          <w:szCs w:val="28"/>
        </w:rPr>
        <w:t xml:space="preserve">сельсовет относится: </w:t>
      </w:r>
    </w:p>
    <w:p w14:paraId="3F36475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1) проведение публичных слушаний и общественных обсуждений по проектам документов территориального планирования поселений,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r:id="rId11" w:history="1">
        <w:r w:rsidRPr="00C77128">
          <w:rPr>
            <w:rFonts w:eastAsia="Times New Roman"/>
            <w:sz w:val="28"/>
            <w:szCs w:val="28"/>
          </w:rPr>
          <w:t>кодексом</w:t>
        </w:r>
      </w:hyperlink>
      <w:r w:rsidRPr="00C77128">
        <w:rPr>
          <w:rFonts w:eastAsia="Times New Roman"/>
          <w:sz w:val="28"/>
          <w:szCs w:val="28"/>
        </w:rPr>
        <w:t xml:space="preserve"> Российской Федерации органом местного самоуправления поселения,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w:t>
      </w:r>
      <w:r w:rsidRPr="00C77128">
        <w:rPr>
          <w:rFonts w:eastAsia="Times New Roman"/>
          <w:sz w:val="28"/>
          <w:szCs w:val="28"/>
        </w:rPr>
        <w:lastRenderedPageBreak/>
        <w:t>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205BB1B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78BE9764"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принятие решения о комплексном развитии территории по инициативе органа местного самоуправления</w:t>
      </w:r>
    </w:p>
    <w:p w14:paraId="42C2E192" w14:textId="77777777" w:rsidR="00C77128" w:rsidRPr="00C77128" w:rsidRDefault="00C77128" w:rsidP="00C77128">
      <w:pPr>
        <w:keepNext/>
        <w:keepLines/>
        <w:ind w:firstLine="709"/>
        <w:jc w:val="both"/>
        <w:rPr>
          <w:rFonts w:eastAsia="Times New Roman"/>
          <w:sz w:val="28"/>
          <w:szCs w:val="28"/>
        </w:rPr>
      </w:pPr>
      <w:r w:rsidRPr="00C77128">
        <w:rPr>
          <w:rFonts w:eastAsia="Times New Roman"/>
          <w:sz w:val="28"/>
          <w:szCs w:val="28"/>
        </w:rPr>
        <w:t>4)</w:t>
      </w:r>
      <w:r w:rsidRPr="00C77128">
        <w:rPr>
          <w:rFonts w:eastAsia="Calibri"/>
          <w:bCs/>
          <w:sz w:val="28"/>
          <w:szCs w:val="28"/>
        </w:rPr>
        <w:t xml:space="preserve">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w:t>
      </w:r>
      <w:hyperlink r:id="rId12" w:history="1">
        <w:r w:rsidRPr="00C77128">
          <w:rPr>
            <w:rFonts w:eastAsia="Calibri"/>
            <w:bCs/>
            <w:sz w:val="28"/>
            <w:szCs w:val="28"/>
          </w:rPr>
          <w:t>кодексом</w:t>
        </w:r>
      </w:hyperlink>
      <w:r w:rsidRPr="00C77128">
        <w:rPr>
          <w:rFonts w:eastAsia="Calibri"/>
          <w:bCs/>
          <w:sz w:val="28"/>
          <w:szCs w:val="28"/>
        </w:rPr>
        <w:t xml:space="preserve">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C77128">
          <w:rPr>
            <w:rFonts w:eastAsia="Calibri"/>
            <w:bCs/>
            <w:sz w:val="28"/>
            <w:szCs w:val="28"/>
          </w:rPr>
          <w:t>кодексом</w:t>
        </w:r>
      </w:hyperlink>
      <w:r w:rsidRPr="00C77128">
        <w:rPr>
          <w:rFonts w:eastAsia="Calibri"/>
          <w:bCs/>
          <w:sz w:val="28"/>
          <w:szCs w:val="28"/>
        </w:rPr>
        <w:t xml:space="preserve"> Российской Федерации</w:t>
      </w:r>
      <w:r w:rsidRPr="00C77128">
        <w:rPr>
          <w:rFonts w:eastAsia="Times New Roman"/>
          <w:sz w:val="28"/>
          <w:szCs w:val="28"/>
        </w:rPr>
        <w:t>.</w:t>
      </w:r>
    </w:p>
    <w:p w14:paraId="49547CD3" w14:textId="77777777" w:rsidR="00C77128" w:rsidRPr="00C77128" w:rsidRDefault="00C77128" w:rsidP="00C77128">
      <w:pPr>
        <w:keepNext/>
        <w:keepLines/>
        <w:ind w:firstLine="709"/>
        <w:jc w:val="both"/>
        <w:rPr>
          <w:rFonts w:eastAsia="Times New Roman"/>
        </w:rPr>
      </w:pPr>
    </w:p>
    <w:p w14:paraId="49457BE0" w14:textId="77777777" w:rsidR="00C77128" w:rsidRPr="00C77128" w:rsidRDefault="00C77128" w:rsidP="00C77128">
      <w:pPr>
        <w:tabs>
          <w:tab w:val="left" w:pos="1134"/>
        </w:tabs>
        <w:ind w:firstLine="709"/>
        <w:jc w:val="both"/>
        <w:rPr>
          <w:rFonts w:eastAsia="Times New Roman"/>
          <w:sz w:val="28"/>
          <w:szCs w:val="28"/>
        </w:rPr>
      </w:pPr>
      <w:r w:rsidRPr="00C77128">
        <w:rPr>
          <w:rFonts w:eastAsia="Times New Roman"/>
          <w:b/>
          <w:sz w:val="28"/>
          <w:szCs w:val="28"/>
        </w:rPr>
        <w:t>Статья 8. Полномочия Комиссии по подготовке проекта Правил землепользования и застройки</w:t>
      </w:r>
    </w:p>
    <w:p w14:paraId="09AE1652" w14:textId="77777777" w:rsidR="00C77128" w:rsidRPr="00C77128" w:rsidRDefault="00C77128" w:rsidP="00C77128">
      <w:pPr>
        <w:keepNext/>
        <w:ind w:firstLine="709"/>
        <w:jc w:val="both"/>
        <w:rPr>
          <w:rFonts w:eastAsia="Times New Roman"/>
          <w:b/>
          <w:sz w:val="28"/>
          <w:szCs w:val="28"/>
        </w:rPr>
      </w:pPr>
    </w:p>
    <w:p w14:paraId="769B0860" w14:textId="77777777" w:rsidR="00C77128" w:rsidRPr="00C77128" w:rsidRDefault="00C77128" w:rsidP="00C77128">
      <w:pPr>
        <w:keepNext/>
        <w:ind w:firstLine="709"/>
        <w:jc w:val="both"/>
        <w:rPr>
          <w:rFonts w:eastAsia="Times New Roman"/>
          <w:sz w:val="28"/>
          <w:szCs w:val="28"/>
        </w:rPr>
      </w:pPr>
      <w:r w:rsidRPr="00C77128">
        <w:rPr>
          <w:rFonts w:eastAsia="Times New Roman"/>
          <w:sz w:val="28"/>
          <w:szCs w:val="28"/>
        </w:rPr>
        <w:t>1. Комиссия Администрации Шелаболихинского района по землепользованию и застройке осуществляет свою деятельность согласно Положению о комиссии Администрации Шелаболихинского района, утверждаемому Главой района.</w:t>
      </w:r>
    </w:p>
    <w:p w14:paraId="349D3ABE" w14:textId="77777777" w:rsidR="00C77128" w:rsidRPr="00C77128" w:rsidRDefault="00C77128" w:rsidP="00C77128">
      <w:pPr>
        <w:keepNext/>
        <w:tabs>
          <w:tab w:val="left" w:pos="0"/>
        </w:tabs>
        <w:ind w:firstLine="709"/>
        <w:jc w:val="both"/>
        <w:rPr>
          <w:rFonts w:eastAsia="Times New Roman"/>
          <w:sz w:val="28"/>
          <w:szCs w:val="28"/>
        </w:rPr>
      </w:pPr>
      <w:r w:rsidRPr="00C77128">
        <w:rPr>
          <w:rFonts w:eastAsia="Times New Roman"/>
          <w:sz w:val="28"/>
          <w:szCs w:val="28"/>
        </w:rPr>
        <w:t>2. Комиссия осуществляет следующие функции:</w:t>
      </w:r>
    </w:p>
    <w:p w14:paraId="0EE36C35"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1) принимает и рассматривает поступившие заявления;</w:t>
      </w:r>
    </w:p>
    <w:p w14:paraId="45BAF748"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2) участвует в организации и проведение публичных слушаний и общественных обсуждениях по отдельным вопросам градостроительной деятельности, а именно:</w:t>
      </w:r>
    </w:p>
    <w:p w14:paraId="30AD70AE"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 по проектам правил землепользования и застройки;</w:t>
      </w:r>
    </w:p>
    <w:p w14:paraId="08C88FCB"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 по вопросам внесения изменений и дополнений в правила землепользования и застройки;</w:t>
      </w:r>
    </w:p>
    <w:p w14:paraId="1141044A"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 по проектам планировки территории;</w:t>
      </w:r>
    </w:p>
    <w:p w14:paraId="064E3E70"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 по проектам межевания территории;</w:t>
      </w:r>
    </w:p>
    <w:p w14:paraId="02BE00F8"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 по проектам генеральных планов (и внесения в них изменений) муниципальных образований Шелаболихинского района Алтайского края;</w:t>
      </w:r>
    </w:p>
    <w:p w14:paraId="4E37D900"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 по вопросам предоставления разрешений на условно разрешенные виды использования земельных участков или объектов капитального строительства;</w:t>
      </w:r>
    </w:p>
    <w:p w14:paraId="4F8CA39A"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616D2A2D"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lastRenderedPageBreak/>
        <w:t>-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14:paraId="33F7FB62"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3) обеспечивает рассмотрение проектов о внесении изменений в правила землепользования и застройки;</w:t>
      </w:r>
    </w:p>
    <w:p w14:paraId="4B739BD1" w14:textId="77777777" w:rsidR="00C77128" w:rsidRPr="00C77128" w:rsidRDefault="00C77128" w:rsidP="00C77128">
      <w:pPr>
        <w:widowControl/>
        <w:autoSpaceDE/>
        <w:autoSpaceDN/>
        <w:adjustRightInd/>
        <w:ind w:firstLine="709"/>
        <w:jc w:val="both"/>
        <w:rPr>
          <w:rFonts w:eastAsia="Times New Roman"/>
          <w:sz w:val="28"/>
          <w:szCs w:val="28"/>
          <w:lang w:eastAsia="zh-CN"/>
        </w:rPr>
      </w:pPr>
      <w:r w:rsidRPr="00C77128">
        <w:rPr>
          <w:rFonts w:eastAsia="Times New Roman"/>
          <w:sz w:val="28"/>
          <w:szCs w:val="28"/>
          <w:lang w:eastAsia="zh-CN"/>
        </w:rPr>
        <w:t>4) осуществляет мероприятия в соответствии со статьей 39 Градостроительного кодекса РФ.</w:t>
      </w:r>
    </w:p>
    <w:p w14:paraId="2D2D8A20" w14:textId="77777777" w:rsidR="00C77128" w:rsidRPr="00C77128" w:rsidRDefault="00C77128" w:rsidP="00C77128">
      <w:pPr>
        <w:widowControl/>
        <w:autoSpaceDE/>
        <w:autoSpaceDN/>
        <w:adjustRightInd/>
        <w:ind w:firstLine="709"/>
        <w:jc w:val="both"/>
        <w:rPr>
          <w:rFonts w:eastAsia="Times New Roman"/>
          <w:sz w:val="28"/>
          <w:szCs w:val="28"/>
          <w:lang w:eastAsia="zh-CN"/>
        </w:rPr>
      </w:pPr>
    </w:p>
    <w:p w14:paraId="4718C85D" w14:textId="76B0D845" w:rsidR="00C77128" w:rsidRPr="00C77128" w:rsidRDefault="00C77128" w:rsidP="00C77128">
      <w:pPr>
        <w:ind w:firstLine="709"/>
        <w:jc w:val="both"/>
        <w:outlineLvl w:val="2"/>
        <w:rPr>
          <w:rFonts w:eastAsia="Times New Roman"/>
          <w:b/>
          <w:sz w:val="28"/>
          <w:szCs w:val="28"/>
        </w:rPr>
      </w:pPr>
      <w:r w:rsidRPr="00C77128">
        <w:rPr>
          <w:rFonts w:eastAsia="Times New Roman"/>
          <w:b/>
          <w:sz w:val="28"/>
          <w:szCs w:val="28"/>
        </w:rPr>
        <w:t>Статья 9. Общий порядок предоставления земельных участков для строительства из земель муниципальной собственности на территории</w:t>
      </w:r>
      <w:r w:rsidRPr="00C77128">
        <w:rPr>
          <w:rFonts w:eastAsia="Times New Roman"/>
          <w:sz w:val="28"/>
          <w:szCs w:val="28"/>
        </w:rPr>
        <w:t xml:space="preserve"> </w:t>
      </w:r>
      <w:r w:rsidRPr="00C77128">
        <w:rPr>
          <w:rFonts w:eastAsia="Times New Roman"/>
          <w:b/>
          <w:sz w:val="28"/>
          <w:szCs w:val="28"/>
        </w:rPr>
        <w:t xml:space="preserve">населенных пунктов </w:t>
      </w:r>
      <w:proofErr w:type="spellStart"/>
      <w:r w:rsidR="00411853">
        <w:rPr>
          <w:rFonts w:eastAsia="Times New Roman"/>
          <w:b/>
          <w:sz w:val="28"/>
          <w:szCs w:val="28"/>
        </w:rPr>
        <w:t>Инской</w:t>
      </w:r>
      <w:proofErr w:type="spellEnd"/>
      <w:r w:rsidR="00411853">
        <w:rPr>
          <w:rFonts w:eastAsia="Times New Roman"/>
          <w:b/>
          <w:sz w:val="28"/>
          <w:szCs w:val="28"/>
        </w:rPr>
        <w:t xml:space="preserve"> </w:t>
      </w:r>
      <w:r w:rsidRPr="00C77128">
        <w:rPr>
          <w:rFonts w:eastAsia="Times New Roman"/>
          <w:b/>
          <w:sz w:val="28"/>
          <w:szCs w:val="28"/>
        </w:rPr>
        <w:t>сельсовета</w:t>
      </w:r>
    </w:p>
    <w:p w14:paraId="1CCB705A" w14:textId="77777777" w:rsidR="00C77128" w:rsidRPr="00C77128" w:rsidRDefault="00C77128" w:rsidP="00C77128">
      <w:pPr>
        <w:ind w:firstLine="567"/>
        <w:jc w:val="both"/>
        <w:rPr>
          <w:rFonts w:eastAsia="Times New Roman"/>
          <w:sz w:val="28"/>
          <w:szCs w:val="28"/>
        </w:rPr>
      </w:pPr>
    </w:p>
    <w:p w14:paraId="43A1FAF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Управление и распоряжение земельными участками, находящимися в муниципальной собственности, осуществляется органами местного самоуправления.</w:t>
      </w:r>
    </w:p>
    <w:p w14:paraId="3826DB5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2. Общий порядок предоставления земельных участков для строительства из земель муниципальной собственности на территории сельсовета осуществляется в соответствии с главой </w:t>
      </w:r>
      <w:r w:rsidRPr="00C77128">
        <w:rPr>
          <w:rFonts w:eastAsia="Times New Roman"/>
          <w:sz w:val="28"/>
          <w:szCs w:val="28"/>
          <w:lang w:val="en-US"/>
        </w:rPr>
        <w:t>V</w:t>
      </w:r>
      <w:r w:rsidRPr="00C77128">
        <w:rPr>
          <w:rFonts w:eastAsia="Times New Roman"/>
          <w:sz w:val="28"/>
          <w:szCs w:val="28"/>
        </w:rPr>
        <w:t xml:space="preserve">.1 Земельного кодекса РФ. </w:t>
      </w:r>
    </w:p>
    <w:p w14:paraId="45BA204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Особенности предоставления земельных участков, находящиеся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оговорены в ст. 39.18 Земельного кодекса РФ.</w:t>
      </w:r>
    </w:p>
    <w:p w14:paraId="1075250E" w14:textId="77777777" w:rsidR="00C77128" w:rsidRPr="00C77128" w:rsidRDefault="00C77128" w:rsidP="00C77128">
      <w:pPr>
        <w:keepNext/>
        <w:widowControl/>
        <w:autoSpaceDE/>
        <w:autoSpaceDN/>
        <w:adjustRightInd/>
        <w:spacing w:before="240" w:after="240"/>
        <w:ind w:firstLine="709"/>
        <w:outlineLvl w:val="2"/>
        <w:rPr>
          <w:rFonts w:eastAsia="Times New Roman"/>
          <w:b/>
          <w:bCs/>
          <w:sz w:val="28"/>
          <w:szCs w:val="28"/>
          <w:lang w:eastAsia="zh-CN"/>
        </w:rPr>
      </w:pPr>
      <w:bookmarkStart w:id="13" w:name="_Toc431748889"/>
      <w:bookmarkStart w:id="14" w:name="_Toc438647561"/>
      <w:r w:rsidRPr="00C77128">
        <w:rPr>
          <w:rFonts w:eastAsia="Times New Roman"/>
          <w:b/>
          <w:bCs/>
          <w:sz w:val="28"/>
          <w:szCs w:val="28"/>
          <w:lang w:eastAsia="zh-CN"/>
        </w:rPr>
        <w:t>Статья 10. Публичный сервитут</w:t>
      </w:r>
      <w:bookmarkEnd w:id="13"/>
      <w:bookmarkEnd w:id="14"/>
    </w:p>
    <w:p w14:paraId="791B34B8"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Публичный сервитут устанавливается на основании нормативно-правового акта органа местного самоуправления,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 или общественных обсуждений.</w:t>
      </w:r>
    </w:p>
    <w:p w14:paraId="23C25E3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Публичные сервитуты устанавливаются для:</w:t>
      </w:r>
    </w:p>
    <w:p w14:paraId="72A663D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7450F77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1333BD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3) </w:t>
      </w:r>
      <w:r w:rsidRPr="00C77128">
        <w:rPr>
          <w:rFonts w:eastAsia="Calibri"/>
          <w:bCs/>
          <w:sz w:val="28"/>
          <w:szCs w:val="28"/>
        </w:rPr>
        <w:t>проведения дренажных и мелиоративных работ на земельном участке</w:t>
      </w:r>
      <w:r w:rsidRPr="00C77128">
        <w:rPr>
          <w:rFonts w:eastAsia="Times New Roman"/>
          <w:sz w:val="28"/>
          <w:szCs w:val="28"/>
        </w:rPr>
        <w:t>;</w:t>
      </w:r>
    </w:p>
    <w:p w14:paraId="058C9C2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забора (изъятия) водных ресурсов из водных объектов и водопоя;</w:t>
      </w:r>
    </w:p>
    <w:p w14:paraId="7E502CB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прогона сельскохозяйственных животных через земельный участок;</w:t>
      </w:r>
    </w:p>
    <w:p w14:paraId="64D0FF9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0EA0ED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7) использования земельного участка в целях охоты, рыболовства, </w:t>
      </w:r>
      <w:r w:rsidRPr="00C77128">
        <w:rPr>
          <w:rFonts w:eastAsia="Times New Roman"/>
          <w:sz w:val="28"/>
          <w:szCs w:val="28"/>
        </w:rPr>
        <w:lastRenderedPageBreak/>
        <w:t>аквакультуры (рыбоводства);</w:t>
      </w:r>
    </w:p>
    <w:p w14:paraId="6E48E0F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8) использования земельного участка в целях, предусмотренных статьей 39.37 Земельного Кодекса РФ.</w:t>
      </w:r>
    </w:p>
    <w:p w14:paraId="7CEA614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ФЗ от 08.10.2007 № 257-ФЗ «Об автомобильных дорогах и дорожной деятельности в РФ и о внесении изменений в отдельные законодательные акты РФ».</w:t>
      </w:r>
    </w:p>
    <w:p w14:paraId="46A2D80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Срок установления публичного сервитута в отношении земельного участка, расположенного в границах земель, зарезервированных для государственных и муниципальных нужд, не может превышать срок резервирования таких земель.</w:t>
      </w:r>
    </w:p>
    <w:p w14:paraId="704577E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В случае,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14:paraId="3415B51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6. Лица, права и законные интересы которых затрагиваются установлением публичного сервитута, могут осуществить защиту своих прав в судебном порядке.</w:t>
      </w:r>
    </w:p>
    <w:p w14:paraId="3FD0AA4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7.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14:paraId="4321B38C" w14:textId="77777777" w:rsidR="00C77128" w:rsidRPr="00C77128" w:rsidRDefault="00C77128" w:rsidP="00C77128">
      <w:pPr>
        <w:ind w:firstLine="709"/>
        <w:jc w:val="both"/>
        <w:rPr>
          <w:rFonts w:eastAsia="Times New Roman"/>
        </w:rPr>
      </w:pPr>
      <w:r w:rsidRPr="00C77128">
        <w:rPr>
          <w:rFonts w:eastAsia="Times New Roman"/>
          <w:sz w:val="28"/>
          <w:szCs w:val="28"/>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14:paraId="7EF1D374" w14:textId="77777777" w:rsidR="00C77128" w:rsidRPr="00C77128" w:rsidRDefault="00C77128" w:rsidP="00C77128">
      <w:pPr>
        <w:keepNext/>
        <w:widowControl/>
        <w:autoSpaceDE/>
        <w:autoSpaceDN/>
        <w:adjustRightInd/>
        <w:spacing w:before="240" w:after="240"/>
        <w:ind w:firstLine="709"/>
        <w:jc w:val="both"/>
        <w:outlineLvl w:val="2"/>
        <w:rPr>
          <w:rFonts w:eastAsia="Times New Roman"/>
          <w:b/>
          <w:bCs/>
          <w:sz w:val="28"/>
          <w:szCs w:val="28"/>
          <w:lang w:eastAsia="zh-CN"/>
        </w:rPr>
      </w:pPr>
      <w:bookmarkStart w:id="15" w:name="_Toc438647562"/>
      <w:r w:rsidRPr="00C77128">
        <w:rPr>
          <w:rFonts w:eastAsia="Times New Roman"/>
          <w:b/>
          <w:bCs/>
          <w:sz w:val="28"/>
          <w:szCs w:val="28"/>
          <w:lang w:eastAsia="zh-CN"/>
        </w:rPr>
        <w:t>Статья 11. Резервирование и изъятие земельных участков для муниципальных нужд</w:t>
      </w:r>
      <w:bookmarkEnd w:id="15"/>
    </w:p>
    <w:p w14:paraId="1E4A01E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Резервирование земель, изъятие земельных участков для муниципальных нужд, относится к полномочиям органов местного самоуправления.</w:t>
      </w:r>
    </w:p>
    <w:p w14:paraId="1838B372"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Случаи и сроки резервирования земельных участков для муниципальных нужд, определены в статье 70.1</w:t>
      </w:r>
      <w:r w:rsidRPr="00C77128">
        <w:rPr>
          <w:rFonts w:eastAsia="Times New Roman"/>
          <w:sz w:val="28"/>
          <w:szCs w:val="28"/>
          <w:vertAlign w:val="superscript"/>
        </w:rPr>
        <w:t xml:space="preserve"> </w:t>
      </w:r>
      <w:r w:rsidRPr="00C77128">
        <w:rPr>
          <w:rFonts w:eastAsia="Times New Roman"/>
          <w:sz w:val="28"/>
          <w:szCs w:val="28"/>
        </w:rPr>
        <w:t>Земельного кодекса РФ.</w:t>
      </w:r>
    </w:p>
    <w:p w14:paraId="5248E7C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Изъятие земельных участков для муниципальных нужд осуществляется по основаниям, оговоренным в статье 49 Земельного кодекса РФ.</w:t>
      </w:r>
    </w:p>
    <w:p w14:paraId="51F1263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Решение о резервировании и об изъятии земельных участков для муниципальных нужд принимаются органом местного самоуправления.</w:t>
      </w:r>
    </w:p>
    <w:p w14:paraId="2B550E03"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Порядок резервирования земель для муниципальных нужд определяется Правительством РФ.</w:t>
      </w:r>
    </w:p>
    <w:p w14:paraId="79075BB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6. Порядок изъятия земельных участков для муниципальных нужд, определен в главе VII.1 Земельного кодекса РФ.</w:t>
      </w:r>
    </w:p>
    <w:p w14:paraId="2A57228D" w14:textId="77777777" w:rsidR="00C77128" w:rsidRPr="00C77128" w:rsidRDefault="00C77128" w:rsidP="00C77128">
      <w:pPr>
        <w:keepNext/>
        <w:tabs>
          <w:tab w:val="left" w:pos="0"/>
        </w:tabs>
        <w:ind w:firstLine="709"/>
        <w:jc w:val="both"/>
        <w:rPr>
          <w:rFonts w:eastAsia="Times New Roman"/>
          <w:sz w:val="28"/>
          <w:szCs w:val="28"/>
        </w:rPr>
      </w:pPr>
      <w:r w:rsidRPr="00C77128">
        <w:rPr>
          <w:rFonts w:eastAsia="Times New Roman"/>
          <w:sz w:val="28"/>
          <w:szCs w:val="28"/>
        </w:rPr>
        <w:t xml:space="preserve">7.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РФ принято  решение о её комплексном развитии по инициативе органа местного самоуправления, осуществляется с учетом </w:t>
      </w:r>
      <w:r w:rsidRPr="00C77128">
        <w:rPr>
          <w:rFonts w:eastAsia="Times New Roman"/>
          <w:sz w:val="28"/>
          <w:szCs w:val="28"/>
        </w:rPr>
        <w:lastRenderedPageBreak/>
        <w:t xml:space="preserve">особенностей, предусмотренных статьей 56.12 Земельного кодекса РФ. </w:t>
      </w:r>
    </w:p>
    <w:p w14:paraId="6BD53A63"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8. Земельные участки, на которые приобретено право собственности путем изъятия для муниципальных нужд, в фонд перераспределение земель не включаются.</w:t>
      </w:r>
      <w:bookmarkStart w:id="16" w:name="_Toc431748890"/>
      <w:bookmarkStart w:id="17" w:name="_Toc438647563"/>
    </w:p>
    <w:p w14:paraId="6E2DC686" w14:textId="77777777" w:rsidR="00C77128" w:rsidRPr="00C77128" w:rsidRDefault="00C77128" w:rsidP="00C77128">
      <w:pPr>
        <w:ind w:firstLine="709"/>
        <w:jc w:val="both"/>
        <w:rPr>
          <w:rFonts w:eastAsia="Times New Roman"/>
          <w:sz w:val="28"/>
          <w:szCs w:val="28"/>
        </w:rPr>
      </w:pPr>
    </w:p>
    <w:p w14:paraId="6D25E582" w14:textId="77777777" w:rsidR="00C77128" w:rsidRPr="00C77128" w:rsidRDefault="00C77128" w:rsidP="00C77128">
      <w:pPr>
        <w:ind w:firstLine="709"/>
        <w:jc w:val="both"/>
        <w:rPr>
          <w:rFonts w:eastAsia="Times New Roman"/>
          <w:b/>
          <w:sz w:val="28"/>
          <w:szCs w:val="28"/>
        </w:rPr>
      </w:pPr>
      <w:r w:rsidRPr="00C77128">
        <w:rPr>
          <w:rFonts w:eastAsia="Times New Roman"/>
          <w:b/>
          <w:sz w:val="28"/>
          <w:szCs w:val="28"/>
        </w:rPr>
        <w:t>Статья 12. Основные принципы организации застройки территории сельсовета</w:t>
      </w:r>
      <w:bookmarkEnd w:id="16"/>
      <w:bookmarkEnd w:id="17"/>
    </w:p>
    <w:p w14:paraId="61E29C8B" w14:textId="77777777" w:rsidR="00C77128" w:rsidRPr="00C77128" w:rsidRDefault="00C77128" w:rsidP="00C77128">
      <w:pPr>
        <w:ind w:firstLine="709"/>
        <w:jc w:val="both"/>
        <w:rPr>
          <w:rFonts w:eastAsia="Times New Roman"/>
          <w:sz w:val="28"/>
          <w:szCs w:val="28"/>
        </w:rPr>
      </w:pPr>
    </w:p>
    <w:p w14:paraId="4D9C6520" w14:textId="25A620A2" w:rsidR="00C77128" w:rsidRPr="00C77128" w:rsidRDefault="00C77128" w:rsidP="00C77128">
      <w:pPr>
        <w:widowControl/>
        <w:autoSpaceDE/>
        <w:autoSpaceDN/>
        <w:adjustRightInd/>
        <w:ind w:firstLine="709"/>
        <w:jc w:val="both"/>
        <w:textAlignment w:val="baseline"/>
        <w:rPr>
          <w:rFonts w:eastAsia="Times New Roman"/>
          <w:sz w:val="28"/>
          <w:szCs w:val="28"/>
          <w:lang w:eastAsia="zh-CN"/>
        </w:rPr>
      </w:pPr>
      <w:r w:rsidRPr="00C77128">
        <w:rPr>
          <w:rFonts w:eastAsia="Times New Roman"/>
          <w:sz w:val="28"/>
          <w:szCs w:val="28"/>
          <w:lang w:eastAsia="zh-CN"/>
        </w:rPr>
        <w:t xml:space="preserve">1. Застройка </w:t>
      </w:r>
      <w:proofErr w:type="gramStart"/>
      <w:r w:rsidRPr="00C77128">
        <w:rPr>
          <w:rFonts w:eastAsia="Times New Roman"/>
          <w:sz w:val="28"/>
          <w:szCs w:val="28"/>
          <w:lang w:eastAsia="zh-CN"/>
        </w:rPr>
        <w:t>территории  населенных</w:t>
      </w:r>
      <w:proofErr w:type="gramEnd"/>
      <w:r w:rsidRPr="00C77128">
        <w:rPr>
          <w:rFonts w:eastAsia="Times New Roman"/>
          <w:sz w:val="28"/>
          <w:szCs w:val="28"/>
          <w:lang w:eastAsia="zh-CN"/>
        </w:rPr>
        <w:t xml:space="preserve"> пунктов </w:t>
      </w:r>
      <w:proofErr w:type="spellStart"/>
      <w:r w:rsidR="00411853">
        <w:rPr>
          <w:rFonts w:eastAsia="Times New Roman"/>
          <w:sz w:val="28"/>
          <w:szCs w:val="28"/>
          <w:lang w:eastAsia="zh-CN"/>
        </w:rPr>
        <w:t>Инского</w:t>
      </w:r>
      <w:proofErr w:type="spellEnd"/>
      <w:r w:rsidRPr="00C77128">
        <w:rPr>
          <w:rFonts w:eastAsia="Times New Roman"/>
          <w:sz w:val="28"/>
          <w:szCs w:val="28"/>
          <w:lang w:eastAsia="zh-CN"/>
        </w:rPr>
        <w:t xml:space="preserve"> сельсовета основывается на следующих основных принципах:</w:t>
      </w:r>
    </w:p>
    <w:p w14:paraId="03E0544C" w14:textId="77777777" w:rsidR="00C77128" w:rsidRPr="00C77128" w:rsidRDefault="00C77128" w:rsidP="00C77128">
      <w:pPr>
        <w:widowControl/>
        <w:autoSpaceDE/>
        <w:autoSpaceDN/>
        <w:adjustRightInd/>
        <w:ind w:firstLine="709"/>
        <w:jc w:val="both"/>
        <w:textAlignment w:val="baseline"/>
        <w:rPr>
          <w:rFonts w:eastAsia="Times New Roman"/>
          <w:sz w:val="28"/>
          <w:szCs w:val="28"/>
          <w:lang w:eastAsia="zh-CN"/>
        </w:rPr>
      </w:pPr>
      <w:r w:rsidRPr="00C77128">
        <w:rPr>
          <w:rFonts w:eastAsia="Times New Roman"/>
          <w:sz w:val="28"/>
          <w:szCs w:val="28"/>
          <w:lang w:eastAsia="zh-CN"/>
        </w:rPr>
        <w:t xml:space="preserve">1) застройка территории села должна осуществляться на основании положений генерального плана муниципального образования в соответствии с требованиями градостроительных </w:t>
      </w:r>
      <w:proofErr w:type="gramStart"/>
      <w:r w:rsidRPr="00C77128">
        <w:rPr>
          <w:rFonts w:eastAsia="Times New Roman"/>
          <w:sz w:val="28"/>
          <w:szCs w:val="28"/>
          <w:lang w:eastAsia="zh-CN"/>
        </w:rPr>
        <w:t>регламентов Правил</w:t>
      </w:r>
      <w:proofErr w:type="gramEnd"/>
      <w:r w:rsidRPr="00C77128">
        <w:rPr>
          <w:rFonts w:eastAsia="Times New Roman"/>
          <w:sz w:val="28"/>
          <w:szCs w:val="28"/>
          <w:lang w:eastAsia="zh-CN"/>
        </w:rPr>
        <w:t>,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 и с обязательным учетом характеристик планируемого развития территории, утвержденных проектами планировки территории;</w:t>
      </w:r>
    </w:p>
    <w:p w14:paraId="500E88A7" w14:textId="77777777" w:rsidR="00C77128" w:rsidRPr="00C77128" w:rsidRDefault="00C77128" w:rsidP="00C77128">
      <w:pPr>
        <w:widowControl/>
        <w:autoSpaceDE/>
        <w:autoSpaceDN/>
        <w:adjustRightInd/>
        <w:ind w:firstLine="709"/>
        <w:jc w:val="both"/>
        <w:textAlignment w:val="baseline"/>
        <w:rPr>
          <w:rFonts w:eastAsia="Times New Roman"/>
          <w:sz w:val="28"/>
          <w:szCs w:val="28"/>
          <w:lang w:eastAsia="zh-CN"/>
        </w:rPr>
      </w:pPr>
      <w:r w:rsidRPr="00C77128">
        <w:rPr>
          <w:rFonts w:eastAsia="Times New Roman"/>
          <w:sz w:val="28"/>
          <w:szCs w:val="28"/>
          <w:lang w:eastAsia="zh-CN"/>
        </w:rPr>
        <w:t>2) застройка должна производиться в соответствии с действующими нормативными правовыми актами в области градостроительной деятельности в соблюдением требований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p>
    <w:p w14:paraId="589D4C7A" w14:textId="77777777" w:rsidR="00C77128" w:rsidRPr="00C77128" w:rsidRDefault="00C77128" w:rsidP="00C77128">
      <w:pPr>
        <w:widowControl/>
        <w:autoSpaceDE/>
        <w:autoSpaceDN/>
        <w:adjustRightInd/>
        <w:ind w:firstLine="709"/>
        <w:jc w:val="both"/>
        <w:textAlignment w:val="baseline"/>
        <w:rPr>
          <w:rFonts w:eastAsia="Times New Roman"/>
          <w:sz w:val="28"/>
          <w:szCs w:val="28"/>
          <w:lang w:eastAsia="zh-CN"/>
        </w:rPr>
      </w:pPr>
      <w:r w:rsidRPr="00C77128">
        <w:rPr>
          <w:rFonts w:eastAsia="Times New Roman"/>
          <w:sz w:val="28"/>
          <w:szCs w:val="28"/>
          <w:lang w:eastAsia="zh-CN"/>
        </w:rPr>
        <w:t>3)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14:paraId="258BCE0C" w14:textId="77777777" w:rsidR="00C77128" w:rsidRPr="00C77128" w:rsidRDefault="00C77128" w:rsidP="00C77128">
      <w:pPr>
        <w:widowControl/>
        <w:autoSpaceDE/>
        <w:autoSpaceDN/>
        <w:adjustRightInd/>
        <w:ind w:firstLine="709"/>
        <w:jc w:val="both"/>
        <w:textAlignment w:val="baseline"/>
        <w:rPr>
          <w:rFonts w:eastAsia="Times New Roman"/>
          <w:sz w:val="28"/>
          <w:szCs w:val="28"/>
          <w:lang w:eastAsia="zh-CN"/>
        </w:rPr>
      </w:pPr>
      <w:r w:rsidRPr="00C77128">
        <w:rPr>
          <w:rFonts w:eastAsia="Times New Roman"/>
          <w:sz w:val="28"/>
          <w:szCs w:val="28"/>
          <w:lang w:eastAsia="zh-CN"/>
        </w:rPr>
        <w:t>4) строительство, реконструкция объектов капитального строительства, линейных сооружений и объектов должно осуществляться в соответствии с проектной документацией, подготовленной, прошедшей государственную экспертизу (если это требуется) и утвержденной застройщиком или техническим заказчиком;</w:t>
      </w:r>
    </w:p>
    <w:p w14:paraId="7F6C6125" w14:textId="77777777" w:rsidR="00C77128" w:rsidRPr="00C77128" w:rsidRDefault="00C77128" w:rsidP="00C77128">
      <w:pPr>
        <w:widowControl/>
        <w:autoSpaceDE/>
        <w:autoSpaceDN/>
        <w:adjustRightInd/>
        <w:ind w:firstLine="709"/>
        <w:jc w:val="both"/>
        <w:textAlignment w:val="baseline"/>
        <w:rPr>
          <w:rFonts w:eastAsia="Times New Roman"/>
          <w:sz w:val="28"/>
          <w:szCs w:val="28"/>
          <w:lang w:eastAsia="zh-CN"/>
        </w:rPr>
      </w:pPr>
      <w:r w:rsidRPr="00C77128">
        <w:rPr>
          <w:rFonts w:eastAsia="Times New Roman"/>
          <w:sz w:val="28"/>
          <w:szCs w:val="28"/>
          <w:lang w:eastAsia="zh-CN"/>
        </w:rPr>
        <w:t>5)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Правилами;</w:t>
      </w:r>
    </w:p>
    <w:p w14:paraId="7BD7D0E2" w14:textId="77777777" w:rsidR="00C77128" w:rsidRPr="00C77128" w:rsidRDefault="00C77128" w:rsidP="00C77128">
      <w:pPr>
        <w:widowControl/>
        <w:autoSpaceDE/>
        <w:autoSpaceDN/>
        <w:adjustRightInd/>
        <w:ind w:firstLine="709"/>
        <w:jc w:val="both"/>
        <w:textAlignment w:val="baseline"/>
        <w:rPr>
          <w:rFonts w:eastAsia="Times New Roman"/>
          <w:sz w:val="28"/>
          <w:szCs w:val="28"/>
          <w:lang w:eastAsia="zh-CN"/>
        </w:rPr>
      </w:pPr>
      <w:r w:rsidRPr="00C77128">
        <w:rPr>
          <w:rFonts w:eastAsia="Times New Roman"/>
          <w:sz w:val="28"/>
          <w:szCs w:val="28"/>
          <w:lang w:eastAsia="zh-CN"/>
        </w:rPr>
        <w:t>6)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14:paraId="21756577" w14:textId="77777777" w:rsidR="00C77128" w:rsidRPr="00C77128" w:rsidRDefault="00C77128" w:rsidP="00C77128">
      <w:pPr>
        <w:widowControl/>
        <w:autoSpaceDE/>
        <w:autoSpaceDN/>
        <w:adjustRightInd/>
        <w:ind w:firstLine="709"/>
        <w:jc w:val="both"/>
        <w:textAlignment w:val="baseline"/>
        <w:rPr>
          <w:rFonts w:eastAsia="Times New Roman"/>
          <w:sz w:val="28"/>
          <w:szCs w:val="28"/>
          <w:lang w:eastAsia="zh-CN"/>
        </w:rPr>
      </w:pPr>
      <w:r w:rsidRPr="00C77128">
        <w:rPr>
          <w:rFonts w:eastAsia="Times New Roman"/>
          <w:sz w:val="28"/>
          <w:szCs w:val="28"/>
          <w:lang w:eastAsia="zh-CN"/>
        </w:rPr>
        <w:lastRenderedPageBreak/>
        <w:t>7)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bookmarkStart w:id="18" w:name="_Toc431748891"/>
      <w:bookmarkStart w:id="19" w:name="_Toc438647564"/>
    </w:p>
    <w:p w14:paraId="2FC24758" w14:textId="77777777" w:rsidR="00C77128" w:rsidRPr="00C77128" w:rsidRDefault="00C77128" w:rsidP="00C77128">
      <w:pPr>
        <w:widowControl/>
        <w:autoSpaceDE/>
        <w:autoSpaceDN/>
        <w:adjustRightInd/>
        <w:ind w:firstLine="709"/>
        <w:jc w:val="both"/>
        <w:textAlignment w:val="baseline"/>
        <w:rPr>
          <w:rFonts w:eastAsia="Times New Roman"/>
          <w:sz w:val="28"/>
          <w:szCs w:val="28"/>
          <w:lang w:eastAsia="zh-CN"/>
        </w:rPr>
      </w:pPr>
    </w:p>
    <w:p w14:paraId="4B37CEE3" w14:textId="77777777" w:rsidR="00C77128" w:rsidRPr="00C77128" w:rsidRDefault="00C77128" w:rsidP="00C77128">
      <w:pPr>
        <w:widowControl/>
        <w:autoSpaceDE/>
        <w:autoSpaceDN/>
        <w:adjustRightInd/>
        <w:ind w:firstLine="709"/>
        <w:jc w:val="both"/>
        <w:textAlignment w:val="baseline"/>
        <w:rPr>
          <w:rFonts w:eastAsia="Times New Roman"/>
          <w:sz w:val="28"/>
          <w:szCs w:val="28"/>
          <w:lang w:eastAsia="zh-CN"/>
        </w:rPr>
      </w:pPr>
      <w:r w:rsidRPr="00C77128">
        <w:rPr>
          <w:rFonts w:eastAsia="Times New Roman"/>
          <w:b/>
          <w:sz w:val="28"/>
          <w:szCs w:val="28"/>
          <w:lang w:eastAsia="zh-CN"/>
        </w:rPr>
        <w:t>Статья 13. Право на осуществление строительства, реконструкции и капитального ремонта объектов капитального строительства в соответствии с градостроительным, земельным, лесным, водным и иным законодательством.</w:t>
      </w:r>
      <w:bookmarkEnd w:id="18"/>
      <w:bookmarkEnd w:id="19"/>
    </w:p>
    <w:p w14:paraId="3708C517" w14:textId="77777777" w:rsidR="00C77128" w:rsidRPr="00C77128" w:rsidRDefault="00C77128" w:rsidP="00C77128">
      <w:pPr>
        <w:ind w:firstLine="709"/>
        <w:jc w:val="both"/>
        <w:rPr>
          <w:rFonts w:eastAsia="Times New Roman"/>
          <w:sz w:val="28"/>
          <w:szCs w:val="28"/>
        </w:rPr>
      </w:pPr>
    </w:p>
    <w:p w14:paraId="667DC909" w14:textId="77777777" w:rsidR="00C77128" w:rsidRPr="00C77128" w:rsidRDefault="00C77128" w:rsidP="00C77128">
      <w:pPr>
        <w:ind w:firstLine="709"/>
        <w:jc w:val="both"/>
        <w:rPr>
          <w:rFonts w:eastAsia="Times New Roman"/>
          <w:sz w:val="28"/>
          <w:szCs w:val="28"/>
        </w:rPr>
      </w:pPr>
      <w:bookmarkStart w:id="20" w:name="_Toc431748892"/>
      <w:bookmarkStart w:id="21" w:name="_Toc438647565"/>
      <w:r w:rsidRPr="00C77128">
        <w:rPr>
          <w:rFonts w:eastAsia="Times New Roman"/>
          <w:sz w:val="28"/>
          <w:szCs w:val="28"/>
        </w:rPr>
        <w:t>1. Правом осуществления строительства, реконструкции объектов капитального строительства на территории муниципального образования обладают Российская Федерация, субъекты Российской Федерации и муниципальные образования, физические и юридические лица, владеющие земельными участками, объектами капитального строительства на праве собственности или ином вещном праве.</w:t>
      </w:r>
    </w:p>
    <w:p w14:paraId="02965BA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Право на строительство, реконструкцию объектов капитального строительства может быть реализовано на основании разрешения на строительство.</w:t>
      </w:r>
    </w:p>
    <w:p w14:paraId="5D45DE8B"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 xml:space="preserve">3. Лицо, осуществившее самовольную постройку, не приобретает на нее право собственности.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4" w:history="1">
        <w:r w:rsidRPr="00C77128">
          <w:rPr>
            <w:rFonts w:eastAsia="Times New Roman"/>
            <w:sz w:val="28"/>
            <w:szCs w:val="28"/>
          </w:rPr>
          <w:t>пунктом 3</w:t>
        </w:r>
      </w:hyperlink>
      <w:r w:rsidRPr="00C77128">
        <w:rPr>
          <w:rFonts w:eastAsia="Times New Roman"/>
          <w:sz w:val="28"/>
          <w:szCs w:val="28"/>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 Право собственности на самовольную постройку может быть </w:t>
      </w:r>
      <w:hyperlink r:id="rId15" w:history="1">
        <w:r w:rsidRPr="00C77128">
          <w:rPr>
            <w:rFonts w:eastAsia="Times New Roman"/>
            <w:color w:val="000000"/>
            <w:sz w:val="28"/>
            <w:szCs w:val="28"/>
          </w:rPr>
          <w:t>признано</w:t>
        </w:r>
      </w:hyperlink>
      <w:r w:rsidRPr="00C77128">
        <w:rPr>
          <w:rFonts w:eastAsia="Times New Roman"/>
          <w:sz w:val="28"/>
          <w:szCs w:val="28"/>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условий, оговоренных в части 3 ст. 222 Гражданского кодекса РФ.</w:t>
      </w:r>
    </w:p>
    <w:p w14:paraId="5C775709"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4.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6952CB42" w14:textId="77777777" w:rsidR="00C77128" w:rsidRPr="00C77128" w:rsidRDefault="00C77128" w:rsidP="00C77128">
      <w:pPr>
        <w:ind w:firstLine="709"/>
        <w:jc w:val="both"/>
        <w:rPr>
          <w:rFonts w:eastAsia="Times New Roman"/>
          <w:color w:val="000000"/>
          <w:sz w:val="28"/>
          <w:szCs w:val="28"/>
        </w:rPr>
      </w:pPr>
      <w:r w:rsidRPr="00C77128">
        <w:rPr>
          <w:rFonts w:eastAsia="Times New Roman"/>
          <w:sz w:val="28"/>
          <w:szCs w:val="28"/>
        </w:rPr>
        <w:lastRenderedPageBreak/>
        <w:t xml:space="preserve">5. </w:t>
      </w:r>
      <w:proofErr w:type="gramStart"/>
      <w:r w:rsidRPr="00C77128">
        <w:rPr>
          <w:rFonts w:eastAsia="Times New Roman"/>
          <w:sz w:val="28"/>
          <w:szCs w:val="28"/>
        </w:rPr>
        <w:t>Виды объектов капитального строительства</w:t>
      </w:r>
      <w:proofErr w:type="gramEnd"/>
      <w:r w:rsidRPr="00C77128">
        <w:rPr>
          <w:rFonts w:eastAsia="Times New Roman"/>
          <w:sz w:val="28"/>
          <w:szCs w:val="28"/>
        </w:rPr>
        <w:t xml:space="preserve"> при строительстве которых, проектная документация может не подготавливаться, выдача разрешений на строительство не требуется, </w:t>
      </w:r>
      <w:r w:rsidRPr="00C77128">
        <w:rPr>
          <w:rFonts w:eastAsia="Times New Roman"/>
          <w:color w:val="000000"/>
          <w:sz w:val="28"/>
          <w:szCs w:val="28"/>
        </w:rPr>
        <w:t xml:space="preserve">устанавливаются </w:t>
      </w:r>
      <w:hyperlink r:id="rId16" w:history="1">
        <w:r w:rsidRPr="00C77128">
          <w:rPr>
            <w:rFonts w:eastAsia="Times New Roman"/>
            <w:color w:val="000000"/>
            <w:sz w:val="28"/>
            <w:szCs w:val="28"/>
          </w:rPr>
          <w:t>Градостроительным кодексом</w:t>
        </w:r>
      </w:hyperlink>
      <w:r w:rsidRPr="00C77128">
        <w:rPr>
          <w:rFonts w:eastAsia="Times New Roman"/>
          <w:color w:val="000000"/>
          <w:sz w:val="28"/>
          <w:szCs w:val="28"/>
        </w:rPr>
        <w:t xml:space="preserve"> Российской Федерации и нормативными правовыми актами Алтайского края.</w:t>
      </w:r>
    </w:p>
    <w:p w14:paraId="284C9EC3" w14:textId="77777777" w:rsidR="00C77128" w:rsidRPr="00C77128" w:rsidRDefault="00C77128" w:rsidP="00C77128">
      <w:pPr>
        <w:ind w:firstLine="709"/>
        <w:jc w:val="both"/>
        <w:rPr>
          <w:rFonts w:eastAsia="Times New Roman"/>
          <w:sz w:val="28"/>
          <w:szCs w:val="28"/>
        </w:rPr>
      </w:pPr>
      <w:r w:rsidRPr="00C77128">
        <w:rPr>
          <w:rFonts w:eastAsia="Times New Roman"/>
          <w:color w:val="000000"/>
          <w:sz w:val="28"/>
          <w:szCs w:val="28"/>
        </w:rPr>
        <w:t xml:space="preserve">6. Лица, осуществляющие в установленных законодательством случаях строительство, реконструкцию объектов капитального строительства без разрешения на строительство, обязаны соблюдать требования </w:t>
      </w:r>
      <w:hyperlink r:id="rId17" w:history="1">
        <w:r w:rsidRPr="00C77128">
          <w:rPr>
            <w:rFonts w:eastAsia="Times New Roman"/>
            <w:color w:val="000000"/>
            <w:sz w:val="28"/>
            <w:szCs w:val="28"/>
          </w:rPr>
          <w:t>градостроительного законодательства</w:t>
        </w:r>
      </w:hyperlink>
      <w:r w:rsidRPr="00C77128">
        <w:rPr>
          <w:rFonts w:eastAsia="Times New Roman"/>
          <w:b/>
          <w:color w:val="000000"/>
          <w:sz w:val="28"/>
          <w:szCs w:val="28"/>
        </w:rPr>
        <w:t xml:space="preserve">, </w:t>
      </w:r>
      <w:r w:rsidRPr="00C77128">
        <w:rPr>
          <w:rFonts w:eastAsia="Times New Roman"/>
          <w:color w:val="000000"/>
          <w:sz w:val="28"/>
          <w:szCs w:val="28"/>
        </w:rPr>
        <w:t>включая требования градостроительных регламентов, установленные Правилами, требования градостроительных</w:t>
      </w:r>
      <w:r w:rsidRPr="00C77128">
        <w:rPr>
          <w:rFonts w:eastAsia="Times New Roman"/>
          <w:sz w:val="28"/>
          <w:szCs w:val="28"/>
        </w:rPr>
        <w:t xml:space="preserve"> планов земельных участков, требования технических регламентов (в том числе, противопожарных требований, требований обеспечения конструктивной надежности и безопасности зданий, строений, сооружений и их частей), а также Правил благоустройства территории. За несоблюдение данных требований лица, осуществляющие строительство, реконструкцию, несут ответственность в соответствии с законодательством Российской Федерации.</w:t>
      </w:r>
    </w:p>
    <w:p w14:paraId="1E735504" w14:textId="77777777" w:rsidR="00C77128" w:rsidRPr="00C77128" w:rsidRDefault="00C77128" w:rsidP="00C77128">
      <w:pPr>
        <w:spacing w:before="240" w:after="240"/>
        <w:ind w:firstLine="709"/>
        <w:jc w:val="both"/>
        <w:outlineLvl w:val="2"/>
        <w:rPr>
          <w:rFonts w:eastAsia="Times New Roman"/>
          <w:b/>
          <w:sz w:val="28"/>
          <w:szCs w:val="28"/>
        </w:rPr>
      </w:pPr>
      <w:r w:rsidRPr="00C77128">
        <w:rPr>
          <w:rFonts w:eastAsia="Times New Roman"/>
          <w:b/>
          <w:sz w:val="28"/>
          <w:szCs w:val="28"/>
        </w:rPr>
        <w:t>Статья 14. Проектная документация объекта капитального строительства</w:t>
      </w:r>
      <w:bookmarkEnd w:id="20"/>
      <w:bookmarkEnd w:id="21"/>
    </w:p>
    <w:p w14:paraId="49913A71" w14:textId="77777777" w:rsidR="00C77128" w:rsidRPr="00C77128" w:rsidRDefault="00C77128" w:rsidP="00C77128">
      <w:pPr>
        <w:spacing w:before="240"/>
        <w:ind w:firstLine="709"/>
        <w:jc w:val="both"/>
        <w:outlineLvl w:val="2"/>
        <w:rPr>
          <w:rFonts w:eastAsia="Times New Roman"/>
          <w:sz w:val="28"/>
          <w:szCs w:val="28"/>
        </w:rPr>
      </w:pPr>
      <w:r w:rsidRPr="00C77128">
        <w:rPr>
          <w:rFonts w:eastAsia="Times New Roman"/>
          <w:sz w:val="28"/>
          <w:szCs w:val="28"/>
        </w:rPr>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w:t>
      </w:r>
      <w:proofErr w:type="spellStart"/>
      <w:r w:rsidRPr="00C77128">
        <w:rPr>
          <w:rFonts w:eastAsia="Times New Roman"/>
          <w:sz w:val="28"/>
          <w:szCs w:val="28"/>
        </w:rPr>
        <w:t>инженерно</w:t>
      </w:r>
      <w:proofErr w:type="spellEnd"/>
      <w:r w:rsidRPr="00C77128">
        <w:rPr>
          <w:rFonts w:eastAsia="Times New Roman"/>
          <w:sz w:val="28"/>
          <w:szCs w:val="28"/>
        </w:rPr>
        <w:t>–технические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14:paraId="637BDF89" w14:textId="77777777" w:rsidR="00C77128" w:rsidRPr="00C77128" w:rsidRDefault="00C77128" w:rsidP="00C77128">
      <w:pPr>
        <w:tabs>
          <w:tab w:val="left" w:pos="720"/>
        </w:tabs>
        <w:autoSpaceDE/>
        <w:autoSpaceDN/>
        <w:adjustRightInd/>
        <w:ind w:firstLine="709"/>
        <w:jc w:val="both"/>
        <w:rPr>
          <w:rFonts w:eastAsia="Times New Roman"/>
          <w:sz w:val="28"/>
          <w:szCs w:val="28"/>
          <w:lang w:eastAsia="zh-CN"/>
        </w:rPr>
      </w:pPr>
      <w:r w:rsidRPr="00C77128">
        <w:rPr>
          <w:rFonts w:eastAsia="Times New Roman"/>
          <w:sz w:val="28"/>
          <w:szCs w:val="28"/>
          <w:lang w:eastAsia="zh-CN"/>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14:paraId="223B667C" w14:textId="77777777" w:rsidR="00C77128" w:rsidRPr="00C77128" w:rsidRDefault="00C77128" w:rsidP="00C77128">
      <w:pPr>
        <w:tabs>
          <w:tab w:val="left" w:pos="720"/>
        </w:tabs>
        <w:autoSpaceDE/>
        <w:autoSpaceDN/>
        <w:adjustRightInd/>
        <w:ind w:firstLine="709"/>
        <w:jc w:val="both"/>
        <w:rPr>
          <w:rFonts w:eastAsia="Times New Roman"/>
          <w:sz w:val="28"/>
          <w:szCs w:val="28"/>
          <w:lang w:eastAsia="zh-CN"/>
        </w:rPr>
      </w:pPr>
      <w:r w:rsidRPr="00C77128">
        <w:rPr>
          <w:rFonts w:eastAsia="Times New Roman"/>
          <w:sz w:val="28"/>
          <w:szCs w:val="28"/>
          <w:lang w:eastAsia="zh-CN"/>
        </w:rPr>
        <w:t>3. Подготовка проектной документации осуществляется на основании задания,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14:paraId="5BD7631C" w14:textId="77777777" w:rsidR="00C77128" w:rsidRPr="00C77128" w:rsidRDefault="00C77128" w:rsidP="00C77128">
      <w:pPr>
        <w:tabs>
          <w:tab w:val="left" w:pos="720"/>
        </w:tabs>
        <w:autoSpaceDE/>
        <w:autoSpaceDN/>
        <w:adjustRightInd/>
        <w:ind w:firstLine="709"/>
        <w:jc w:val="both"/>
        <w:rPr>
          <w:rFonts w:eastAsia="Times New Roman"/>
          <w:sz w:val="28"/>
          <w:szCs w:val="28"/>
          <w:lang w:eastAsia="zh-CN"/>
        </w:rPr>
      </w:pPr>
      <w:r w:rsidRPr="00C77128">
        <w:rPr>
          <w:rFonts w:eastAsia="Times New Roman"/>
          <w:sz w:val="28"/>
          <w:szCs w:val="28"/>
          <w:lang w:eastAsia="zh-CN"/>
        </w:rPr>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14:paraId="71020E9F" w14:textId="77777777" w:rsidR="00C77128" w:rsidRPr="00C77128" w:rsidRDefault="00C77128" w:rsidP="00C77128">
      <w:pPr>
        <w:spacing w:before="240" w:after="240"/>
        <w:ind w:firstLine="709"/>
        <w:jc w:val="both"/>
        <w:outlineLvl w:val="2"/>
        <w:rPr>
          <w:rFonts w:eastAsia="Times New Roman"/>
          <w:b/>
          <w:sz w:val="28"/>
          <w:szCs w:val="28"/>
        </w:rPr>
      </w:pPr>
      <w:bookmarkStart w:id="22" w:name="_Toc431748893"/>
      <w:bookmarkStart w:id="23" w:name="_Toc438647566"/>
      <w:r w:rsidRPr="00C77128">
        <w:rPr>
          <w:rFonts w:eastAsia="Times New Roman"/>
          <w:b/>
          <w:sz w:val="28"/>
          <w:szCs w:val="28"/>
        </w:rPr>
        <w:t>Статья 15. Государственная экспертиза и утверждение проектной документации</w:t>
      </w:r>
      <w:bookmarkEnd w:id="22"/>
      <w:bookmarkEnd w:id="23"/>
    </w:p>
    <w:p w14:paraId="76F7E7B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1. Проектная документация представляется на государственную экспертизу (за исключением случаев, оговоренных в ст. 49 Градостроительного кодекса РФ) в объеме, необходимом для оценки проектных решений в части обеспечения безопасности </w:t>
      </w:r>
      <w:r w:rsidRPr="00C77128">
        <w:rPr>
          <w:rFonts w:eastAsia="Times New Roman"/>
          <w:sz w:val="28"/>
          <w:szCs w:val="28"/>
        </w:rPr>
        <w:lastRenderedPageBreak/>
        <w:t>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14:paraId="1F813E5C" w14:textId="77777777" w:rsidR="00C77128" w:rsidRPr="00C77128" w:rsidRDefault="00C77128" w:rsidP="00C77128">
      <w:pPr>
        <w:keepNext/>
        <w:widowControl/>
        <w:autoSpaceDE/>
        <w:autoSpaceDN/>
        <w:adjustRightInd/>
        <w:spacing w:before="240" w:after="240"/>
        <w:ind w:firstLine="709"/>
        <w:outlineLvl w:val="2"/>
        <w:rPr>
          <w:rFonts w:eastAsia="Times New Roman"/>
          <w:b/>
          <w:bCs/>
          <w:sz w:val="28"/>
          <w:szCs w:val="28"/>
          <w:lang w:eastAsia="zh-CN"/>
        </w:rPr>
      </w:pPr>
      <w:r w:rsidRPr="00C77128">
        <w:rPr>
          <w:rFonts w:eastAsia="Times New Roman"/>
          <w:b/>
          <w:bCs/>
          <w:sz w:val="28"/>
          <w:szCs w:val="28"/>
          <w:lang w:eastAsia="zh-CN"/>
        </w:rPr>
        <w:t>Статья 16. Выдача разрешения на строительство</w:t>
      </w:r>
    </w:p>
    <w:p w14:paraId="3C421209" w14:textId="77777777" w:rsidR="00C77128" w:rsidRPr="00C77128" w:rsidRDefault="00C77128" w:rsidP="00C77128">
      <w:pPr>
        <w:ind w:firstLine="708"/>
        <w:jc w:val="both"/>
        <w:rPr>
          <w:rFonts w:eastAsia="Times New Roman"/>
          <w:sz w:val="28"/>
          <w:szCs w:val="28"/>
        </w:rPr>
      </w:pPr>
      <w:bookmarkStart w:id="24" w:name="_Toc431748895"/>
      <w:bookmarkStart w:id="25" w:name="_Toc438647568"/>
      <w:r w:rsidRPr="00C77128">
        <w:rPr>
          <w:rFonts w:eastAsia="Times New Roman"/>
          <w:snapToGrid w:val="0"/>
          <w:sz w:val="28"/>
          <w:szCs w:val="28"/>
        </w:rPr>
        <w:t xml:space="preserve">1. </w:t>
      </w:r>
      <w:hyperlink r:id="rId18" w:history="1">
        <w:r w:rsidRPr="00C77128">
          <w:rPr>
            <w:rFonts w:eastAsia="Times New Roman"/>
            <w:sz w:val="28"/>
            <w:szCs w:val="28"/>
          </w:rPr>
          <w:t>Разрешение</w:t>
        </w:r>
      </w:hyperlink>
      <w:r w:rsidRPr="00C77128">
        <w:rPr>
          <w:rFonts w:eastAsia="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w:t>
      </w:r>
      <w:r w:rsidRPr="00C77128">
        <w:rPr>
          <w:rFonts w:eastAsia="Times New Roman"/>
        </w:rPr>
        <w:t xml:space="preserve"> </w:t>
      </w:r>
      <w:r w:rsidRPr="00C77128">
        <w:rPr>
          <w:rFonts w:eastAsia="Times New Roman"/>
          <w:sz w:val="28"/>
          <w:szCs w:val="28"/>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4DBAA91A" w14:textId="77777777" w:rsidR="00C77128" w:rsidRPr="00C77128" w:rsidRDefault="00C77128" w:rsidP="00C77128">
      <w:pPr>
        <w:widowControl/>
        <w:autoSpaceDE/>
        <w:autoSpaceDN/>
        <w:adjustRightInd/>
        <w:ind w:firstLine="709"/>
        <w:jc w:val="both"/>
        <w:rPr>
          <w:rFonts w:eastAsia="Calibri"/>
          <w:snapToGrid w:val="0"/>
          <w:sz w:val="28"/>
          <w:szCs w:val="28"/>
        </w:rPr>
      </w:pPr>
      <w:r w:rsidRPr="00C77128">
        <w:rPr>
          <w:rFonts w:eastAsia="Calibri"/>
          <w:snapToGrid w:val="0"/>
          <w:sz w:val="28"/>
          <w:szCs w:val="28"/>
        </w:rPr>
        <w:t xml:space="preserve">2. </w:t>
      </w:r>
      <w:r w:rsidRPr="00C77128">
        <w:rPr>
          <w:rFonts w:eastAsia="Calibri"/>
          <w:sz w:val="28"/>
          <w:szCs w:val="28"/>
          <w:shd w:val="clear" w:color="auto" w:fill="FFFFFF"/>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9" w:anchor="dst184" w:history="1">
        <w:r w:rsidRPr="00C77128">
          <w:rPr>
            <w:rFonts w:eastAsia="Calibri"/>
            <w:sz w:val="28"/>
            <w:szCs w:val="28"/>
            <w:shd w:val="clear" w:color="auto" w:fill="FFFFFF"/>
          </w:rPr>
          <w:t>частью 7 статьи 36</w:t>
        </w:r>
      </w:hyperlink>
      <w:r w:rsidRPr="00C77128">
        <w:rPr>
          <w:rFonts w:eastAsia="Calibri"/>
          <w:sz w:val="28"/>
          <w:szCs w:val="28"/>
          <w:shd w:val="clear" w:color="auto" w:fill="FFFFFF"/>
        </w:rPr>
        <w:t>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14:paraId="0CF62F61" w14:textId="77777777" w:rsidR="00C77128" w:rsidRPr="00C77128" w:rsidRDefault="00C77128" w:rsidP="00C77128">
      <w:pPr>
        <w:widowControl/>
        <w:autoSpaceDE/>
        <w:autoSpaceDN/>
        <w:adjustRightInd/>
        <w:ind w:firstLine="709"/>
        <w:jc w:val="both"/>
        <w:rPr>
          <w:rFonts w:eastAsia="Calibri"/>
          <w:snapToGrid w:val="0"/>
          <w:sz w:val="28"/>
          <w:szCs w:val="28"/>
        </w:rPr>
      </w:pPr>
      <w:r w:rsidRPr="00C77128">
        <w:rPr>
          <w:rFonts w:eastAsia="Calibri"/>
          <w:snapToGrid w:val="0"/>
          <w:sz w:val="28"/>
          <w:szCs w:val="28"/>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при которых разрешение на строительство не требуется.</w:t>
      </w:r>
    </w:p>
    <w:p w14:paraId="5B84430D" w14:textId="77777777" w:rsidR="00C77128" w:rsidRPr="00C77128" w:rsidRDefault="00C77128" w:rsidP="00C77128">
      <w:pPr>
        <w:widowControl/>
        <w:autoSpaceDE/>
        <w:autoSpaceDN/>
        <w:adjustRightInd/>
        <w:ind w:firstLine="709"/>
        <w:jc w:val="both"/>
        <w:rPr>
          <w:rFonts w:eastAsia="Calibri"/>
          <w:snapToGrid w:val="0"/>
          <w:sz w:val="28"/>
          <w:szCs w:val="28"/>
        </w:rPr>
      </w:pPr>
      <w:r w:rsidRPr="00C77128">
        <w:rPr>
          <w:rFonts w:eastAsia="Calibri"/>
          <w:snapToGrid w:val="0"/>
          <w:sz w:val="28"/>
          <w:szCs w:val="28"/>
        </w:rPr>
        <w:t>4. Выдача разрешений на строительство не требуется в случае:</w:t>
      </w:r>
    </w:p>
    <w:p w14:paraId="7C0D270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14:paraId="1F9E570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1.1) строительства, реконструкции объектов индивидуального жилищного строительства;</w:t>
      </w:r>
    </w:p>
    <w:p w14:paraId="187DCFE9"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строительства, реконструкции объектов, не являющихся объектами капитального строительства;</w:t>
      </w:r>
    </w:p>
    <w:p w14:paraId="2D9DD6B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3) строительства на земельном участке строений и сооружений </w:t>
      </w:r>
      <w:r w:rsidRPr="00C77128">
        <w:rPr>
          <w:rFonts w:eastAsia="Times New Roman"/>
          <w:sz w:val="28"/>
          <w:szCs w:val="28"/>
        </w:rPr>
        <w:lastRenderedPageBreak/>
        <w:t>вспомогательного использования;</w:t>
      </w:r>
    </w:p>
    <w:p w14:paraId="1B43FA3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19E3A704"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4.1) капитального ремонта объектов капитального строительства;</w:t>
      </w:r>
    </w:p>
    <w:p w14:paraId="4D8B086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0" w:history="1">
        <w:r w:rsidRPr="00C77128">
          <w:rPr>
            <w:rFonts w:eastAsia="Times New Roman"/>
            <w:sz w:val="28"/>
            <w:szCs w:val="28"/>
          </w:rPr>
          <w:t>законодательством</w:t>
        </w:r>
      </w:hyperlink>
      <w:r w:rsidRPr="00C77128">
        <w:rPr>
          <w:rFonts w:eastAsia="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9CE9AA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4.3) строительства, реконструкции посольств, консульств и представительств Российской Федерации за рубежом;</w:t>
      </w:r>
    </w:p>
    <w:p w14:paraId="3610ECB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C77128">
        <w:rPr>
          <w:rFonts w:eastAsia="Times New Roman"/>
          <w:sz w:val="28"/>
          <w:szCs w:val="28"/>
        </w:rPr>
        <w:t>мегапаскаля</w:t>
      </w:r>
      <w:proofErr w:type="spellEnd"/>
      <w:r w:rsidRPr="00C77128">
        <w:rPr>
          <w:rFonts w:eastAsia="Times New Roman"/>
          <w:sz w:val="28"/>
          <w:szCs w:val="28"/>
        </w:rPr>
        <w:t xml:space="preserve"> включительно;</w:t>
      </w:r>
    </w:p>
    <w:p w14:paraId="4254EFD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4F828F2E" w14:textId="77777777" w:rsidR="00C77128" w:rsidRPr="00C77128" w:rsidRDefault="00C77128" w:rsidP="00C77128">
      <w:pPr>
        <w:widowControl/>
        <w:autoSpaceDE/>
        <w:autoSpaceDN/>
        <w:adjustRightInd/>
        <w:ind w:firstLine="709"/>
        <w:jc w:val="both"/>
        <w:rPr>
          <w:rFonts w:eastAsia="Calibri"/>
          <w:snapToGrid w:val="0"/>
          <w:sz w:val="28"/>
          <w:szCs w:val="28"/>
        </w:rPr>
      </w:pPr>
      <w:r w:rsidRPr="00C77128">
        <w:rPr>
          <w:rFonts w:eastAsia="Calibri"/>
          <w:snapToGrid w:val="0"/>
          <w:sz w:val="28"/>
          <w:szCs w:val="28"/>
        </w:rPr>
        <w:t>5. Не допускается выдача разрешений на строительство при отсутствии правил землепользования и застройки, за исключением объектов капитального строительства на земельных участках, на которые не распространяется действия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14:paraId="5EBBC3C2" w14:textId="77777777" w:rsidR="00C77128" w:rsidRPr="00C77128" w:rsidRDefault="00C77128" w:rsidP="00C77128">
      <w:pPr>
        <w:widowControl/>
        <w:autoSpaceDE/>
        <w:autoSpaceDN/>
        <w:adjustRightInd/>
        <w:ind w:firstLine="709"/>
        <w:jc w:val="both"/>
        <w:rPr>
          <w:rFonts w:eastAsia="Calibri"/>
          <w:snapToGrid w:val="0"/>
          <w:sz w:val="28"/>
          <w:szCs w:val="28"/>
        </w:rPr>
      </w:pPr>
      <w:r w:rsidRPr="00C77128">
        <w:rPr>
          <w:rFonts w:eastAsia="Calibri"/>
          <w:sz w:val="28"/>
          <w:szCs w:val="28"/>
          <w:shd w:val="clear" w:color="auto" w:fill="FFFFFF"/>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статьей 51 Градостроительного кодекса РФ и другими федеральными </w:t>
      </w:r>
      <w:r w:rsidRPr="00C77128">
        <w:rPr>
          <w:rFonts w:eastAsia="Calibri"/>
          <w:sz w:val="28"/>
          <w:szCs w:val="28"/>
        </w:rPr>
        <w:t>законами</w:t>
      </w:r>
      <w:r w:rsidRPr="00C77128">
        <w:rPr>
          <w:rFonts w:eastAsia="Calibri"/>
          <w:sz w:val="28"/>
          <w:szCs w:val="28"/>
          <w:shd w:val="clear" w:color="auto" w:fill="FFFFFF"/>
        </w:rPr>
        <w:t>.</w:t>
      </w:r>
    </w:p>
    <w:p w14:paraId="6451C077" w14:textId="77777777" w:rsidR="00C77128" w:rsidRPr="00C77128" w:rsidRDefault="00C77128" w:rsidP="00C77128">
      <w:pPr>
        <w:ind w:firstLine="709"/>
        <w:jc w:val="both"/>
        <w:rPr>
          <w:rFonts w:eastAsia="Times New Roman"/>
          <w:snapToGrid w:val="0"/>
          <w:sz w:val="28"/>
          <w:szCs w:val="28"/>
        </w:rPr>
      </w:pPr>
      <w:r w:rsidRPr="00C77128">
        <w:rPr>
          <w:rFonts w:eastAsia="Times New Roman"/>
          <w:snapToGrid w:val="0"/>
          <w:sz w:val="28"/>
          <w:szCs w:val="28"/>
        </w:rPr>
        <w:t xml:space="preserve">7. Перечень документов, необходимых для принятия решения о выдаче разрешения на строительство, в том числе в целях строительства и реконструкции объекта индивидуального жилищного строительства, оговорен в частях 7 и 9 статьи 51 Градостроительного кодекса РФ. Иные документы для получения разрешения на </w:t>
      </w:r>
      <w:proofErr w:type="gramStart"/>
      <w:r w:rsidRPr="00C77128">
        <w:rPr>
          <w:rFonts w:eastAsia="Times New Roman"/>
          <w:snapToGrid w:val="0"/>
          <w:sz w:val="28"/>
          <w:szCs w:val="28"/>
        </w:rPr>
        <w:t>строительство  требовать</w:t>
      </w:r>
      <w:proofErr w:type="gramEnd"/>
      <w:r w:rsidRPr="00C77128">
        <w:rPr>
          <w:rFonts w:eastAsia="Times New Roman"/>
          <w:snapToGrid w:val="0"/>
          <w:sz w:val="28"/>
          <w:szCs w:val="28"/>
        </w:rPr>
        <w:t xml:space="preserve"> не допускается.</w:t>
      </w:r>
    </w:p>
    <w:p w14:paraId="2F519103" w14:textId="77777777" w:rsidR="00C77128" w:rsidRPr="00C77128" w:rsidRDefault="00C77128" w:rsidP="00C77128">
      <w:pPr>
        <w:ind w:firstLine="709"/>
        <w:jc w:val="both"/>
        <w:rPr>
          <w:rFonts w:eastAsia="Times New Roman"/>
          <w:snapToGrid w:val="0"/>
          <w:sz w:val="28"/>
          <w:szCs w:val="28"/>
        </w:rPr>
      </w:pPr>
      <w:r w:rsidRPr="00C77128">
        <w:rPr>
          <w:rFonts w:eastAsia="Times New Roman"/>
          <w:snapToGrid w:val="0"/>
          <w:sz w:val="28"/>
          <w:szCs w:val="28"/>
        </w:rPr>
        <w:t>9. Форма разрешения на строительство устанавливается уполномоченным Правительством РФ федеральным органом исполнительной власти.</w:t>
      </w:r>
    </w:p>
    <w:p w14:paraId="6734FCA0" w14:textId="77777777" w:rsidR="00C77128" w:rsidRPr="00C77128" w:rsidRDefault="00C77128" w:rsidP="00C77128">
      <w:pPr>
        <w:spacing w:before="240" w:after="240"/>
        <w:ind w:firstLine="709"/>
        <w:outlineLvl w:val="2"/>
        <w:rPr>
          <w:rFonts w:eastAsia="Times New Roman"/>
          <w:b/>
          <w:sz w:val="28"/>
          <w:szCs w:val="28"/>
        </w:rPr>
      </w:pPr>
      <w:r w:rsidRPr="00C77128">
        <w:rPr>
          <w:rFonts w:eastAsia="Times New Roman"/>
          <w:b/>
          <w:sz w:val="28"/>
          <w:szCs w:val="28"/>
        </w:rPr>
        <w:t>Статья 17. Выдача разрешения на ввод объекта в эксплуатацию</w:t>
      </w:r>
      <w:bookmarkEnd w:id="24"/>
      <w:bookmarkEnd w:id="25"/>
      <w:r w:rsidRPr="00C77128">
        <w:rPr>
          <w:rFonts w:eastAsia="Times New Roman"/>
          <w:b/>
          <w:sz w:val="28"/>
          <w:szCs w:val="28"/>
        </w:rPr>
        <w:t xml:space="preserve"> </w:t>
      </w:r>
    </w:p>
    <w:p w14:paraId="76CC6C79" w14:textId="77777777" w:rsidR="00C77128" w:rsidRPr="00C77128" w:rsidRDefault="00C77128" w:rsidP="00C77128">
      <w:pPr>
        <w:ind w:firstLine="708"/>
        <w:jc w:val="both"/>
        <w:rPr>
          <w:rFonts w:eastAsia="Times New Roman"/>
          <w:sz w:val="28"/>
          <w:szCs w:val="28"/>
        </w:rPr>
      </w:pPr>
      <w:bookmarkStart w:id="26" w:name="_Toc431748896"/>
      <w:bookmarkStart w:id="27" w:name="_Toc438647569"/>
      <w:r w:rsidRPr="00C77128">
        <w:rPr>
          <w:rFonts w:eastAsia="Times New Roman"/>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w:t>
      </w:r>
      <w:r w:rsidRPr="00C77128">
        <w:rPr>
          <w:rFonts w:eastAsia="Times New Roman"/>
          <w:sz w:val="28"/>
          <w:szCs w:val="28"/>
        </w:rPr>
        <w:lastRenderedPageBreak/>
        <w:t>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1B6A62C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Разрешение на ввод в эксплуатацию объекта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14:paraId="5B5D549F"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3. Для ввода объекта в эксплуатацию застройщик обращается в орган,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14:paraId="26844529" w14:textId="77777777" w:rsidR="00C77128" w:rsidRPr="00C77128" w:rsidRDefault="00C77128" w:rsidP="00C77128">
      <w:pPr>
        <w:ind w:firstLine="709"/>
        <w:jc w:val="both"/>
        <w:rPr>
          <w:rFonts w:eastAsia="Times New Roman"/>
          <w:snapToGrid w:val="0"/>
          <w:sz w:val="28"/>
          <w:szCs w:val="28"/>
        </w:rPr>
      </w:pPr>
      <w:r w:rsidRPr="00C77128">
        <w:rPr>
          <w:rFonts w:eastAsia="Times New Roman"/>
          <w:snapToGrid w:val="0"/>
          <w:sz w:val="28"/>
          <w:szCs w:val="28"/>
        </w:rPr>
        <w:t xml:space="preserve">4. Перечень документов, необходимых для принятия решения о выдаче разрешения на ввод объекта в эксплуатацию оговорен в частях 3 статьи 55 Градостроительного кодекса РФ. </w:t>
      </w:r>
    </w:p>
    <w:p w14:paraId="3B5DF0DD" w14:textId="77777777" w:rsidR="00C77128" w:rsidRPr="00C77128" w:rsidRDefault="00C77128" w:rsidP="00C77128">
      <w:pPr>
        <w:ind w:firstLine="709"/>
        <w:jc w:val="both"/>
        <w:rPr>
          <w:rFonts w:eastAsia="Times New Roman"/>
          <w:snapToGrid w:val="0"/>
          <w:sz w:val="28"/>
          <w:szCs w:val="28"/>
        </w:rPr>
      </w:pPr>
      <w:r w:rsidRPr="00C77128">
        <w:rPr>
          <w:rFonts w:eastAsia="Times New Roman"/>
          <w:snapToGrid w:val="0"/>
          <w:sz w:val="28"/>
          <w:szCs w:val="28"/>
        </w:rPr>
        <w:t>5. Правительством РФ могут устанавливаться помимо части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1DEE2641" w14:textId="77777777" w:rsidR="00C77128" w:rsidRPr="00C77128" w:rsidRDefault="00C77128" w:rsidP="00C77128">
      <w:pPr>
        <w:ind w:firstLine="708"/>
        <w:jc w:val="both"/>
        <w:rPr>
          <w:rFonts w:eastAsia="Times New Roman"/>
          <w:sz w:val="28"/>
          <w:szCs w:val="28"/>
        </w:rPr>
      </w:pPr>
      <w:r w:rsidRPr="00C77128">
        <w:rPr>
          <w:rFonts w:eastAsia="Times New Roman"/>
          <w:snapToGrid w:val="0"/>
          <w:sz w:val="28"/>
          <w:szCs w:val="28"/>
        </w:rPr>
        <w:t xml:space="preserve">6. </w:t>
      </w:r>
      <w:r w:rsidRPr="00C77128">
        <w:rPr>
          <w:rFonts w:eastAsia="Times New Roman"/>
          <w:sz w:val="28"/>
          <w:szCs w:val="28"/>
        </w:rPr>
        <w:t>Для получения разрешения на ввод объекта в эксплуатацию разрешается требовать документы только указанные в частях 3 и 4</w:t>
      </w:r>
      <w:r w:rsidRPr="00C77128">
        <w:rPr>
          <w:rFonts w:eastAsia="Times New Roman"/>
          <w:snapToGrid w:val="0"/>
          <w:sz w:val="28"/>
          <w:szCs w:val="28"/>
        </w:rPr>
        <w:t xml:space="preserve"> статьи 55 Градостроительного кодекса РФ.</w:t>
      </w:r>
      <w:r w:rsidRPr="00C77128">
        <w:rPr>
          <w:rFonts w:eastAsia="Times New Roman"/>
          <w:sz w:val="28"/>
          <w:szCs w:val="28"/>
        </w:rPr>
        <w:t xml:space="preserve"> Документы, предусмотренные </w:t>
      </w:r>
      <w:hyperlink r:id="rId21" w:history="1">
        <w:r w:rsidRPr="00C77128">
          <w:rPr>
            <w:rFonts w:eastAsia="Times New Roman"/>
            <w:sz w:val="28"/>
            <w:szCs w:val="28"/>
          </w:rPr>
          <w:t>частями 3</w:t>
        </w:r>
      </w:hyperlink>
      <w:r w:rsidRPr="00C77128">
        <w:rPr>
          <w:rFonts w:eastAsia="Times New Roman"/>
          <w:sz w:val="28"/>
          <w:szCs w:val="28"/>
        </w:rPr>
        <w:t xml:space="preserve"> и </w:t>
      </w:r>
      <w:hyperlink r:id="rId22" w:history="1">
        <w:r w:rsidRPr="00C77128">
          <w:rPr>
            <w:rFonts w:eastAsia="Times New Roman"/>
            <w:sz w:val="28"/>
            <w:szCs w:val="28"/>
          </w:rPr>
          <w:t>4</w:t>
        </w:r>
      </w:hyperlink>
      <w:r w:rsidRPr="00C77128">
        <w:rPr>
          <w:rFonts w:eastAsia="Times New Roman"/>
          <w:sz w:val="28"/>
          <w:szCs w:val="28"/>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23" w:history="1">
        <w:r w:rsidRPr="00C77128">
          <w:rPr>
            <w:rFonts w:eastAsia="Times New Roman"/>
            <w:sz w:val="28"/>
            <w:szCs w:val="28"/>
          </w:rPr>
          <w:t>частях 3</w:t>
        </w:r>
      </w:hyperlink>
      <w:r w:rsidRPr="00C77128">
        <w:rPr>
          <w:rFonts w:eastAsia="Times New Roman"/>
          <w:sz w:val="28"/>
          <w:szCs w:val="28"/>
        </w:rPr>
        <w:t xml:space="preserve"> и </w:t>
      </w:r>
      <w:hyperlink r:id="rId24" w:history="1">
        <w:r w:rsidRPr="00C77128">
          <w:rPr>
            <w:rFonts w:eastAsia="Times New Roman"/>
            <w:sz w:val="28"/>
            <w:szCs w:val="28"/>
          </w:rPr>
          <w:t>4</w:t>
        </w:r>
      </w:hyperlink>
      <w:r w:rsidRPr="00C77128">
        <w:rPr>
          <w:rFonts w:eastAsia="Times New Roman"/>
          <w:sz w:val="28"/>
          <w:szCs w:val="28"/>
        </w:rPr>
        <w:t xml:space="preserve"> настоящей статьи документов осуществляется исключительно в электронной форме.</w:t>
      </w:r>
    </w:p>
    <w:p w14:paraId="543E488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14:paraId="747156BB"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 xml:space="preserve">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5" w:history="1">
        <w:r w:rsidRPr="00C77128">
          <w:rPr>
            <w:rFonts w:eastAsia="Times New Roman"/>
            <w:sz w:val="28"/>
            <w:szCs w:val="28"/>
          </w:rPr>
          <w:t>законом</w:t>
        </w:r>
      </w:hyperlink>
      <w:r w:rsidRPr="00C77128">
        <w:rPr>
          <w:rFonts w:eastAsia="Times New Roman"/>
          <w:sz w:val="28"/>
          <w:szCs w:val="28"/>
        </w:rPr>
        <w:t xml:space="preserve">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14:paraId="3B192F28"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9. Разрешение на ввод объекта в эксплуатацию не требуется в случае, если в соответствии с </w:t>
      </w:r>
      <w:hyperlink r:id="rId26" w:history="1">
        <w:r w:rsidRPr="00C77128">
          <w:rPr>
            <w:rFonts w:eastAsia="Times New Roman"/>
            <w:sz w:val="28"/>
            <w:szCs w:val="28"/>
          </w:rPr>
          <w:t>частью 17 статьи 51</w:t>
        </w:r>
      </w:hyperlink>
      <w:r w:rsidRPr="00C77128">
        <w:rPr>
          <w:rFonts w:eastAsia="Times New Roman"/>
          <w:sz w:val="28"/>
          <w:szCs w:val="28"/>
        </w:rPr>
        <w:t xml:space="preserve"> настоящего Кодекса для строительства или реконструкции объекта не требуется выдача разрешения на строительство.</w:t>
      </w:r>
    </w:p>
    <w:p w14:paraId="5032E8AC" w14:textId="77777777" w:rsidR="00C77128" w:rsidRPr="00C77128" w:rsidRDefault="00C77128" w:rsidP="00C77128">
      <w:pPr>
        <w:ind w:firstLine="709"/>
        <w:jc w:val="both"/>
        <w:rPr>
          <w:rFonts w:eastAsia="Times New Roman"/>
          <w:snapToGrid w:val="0"/>
          <w:sz w:val="28"/>
          <w:szCs w:val="28"/>
        </w:rPr>
      </w:pPr>
      <w:r w:rsidRPr="00C77128">
        <w:rPr>
          <w:rFonts w:eastAsia="Times New Roman"/>
          <w:snapToGrid w:val="0"/>
          <w:sz w:val="28"/>
          <w:szCs w:val="28"/>
        </w:rPr>
        <w:lastRenderedPageBreak/>
        <w:t>10. Форма разрешения на ввод объекта в эксплуатацию устанавливается уполномоченным Правительством РФ федеральным органом исполнительной власти РФ.</w:t>
      </w:r>
    </w:p>
    <w:p w14:paraId="4C14F1D7" w14:textId="77777777" w:rsidR="00C77128" w:rsidRPr="00C77128" w:rsidRDefault="00C77128" w:rsidP="00C77128">
      <w:pPr>
        <w:spacing w:before="240" w:after="240"/>
        <w:ind w:firstLine="709"/>
        <w:outlineLvl w:val="2"/>
        <w:rPr>
          <w:rFonts w:eastAsia="Times New Roman"/>
          <w:b/>
          <w:sz w:val="28"/>
          <w:szCs w:val="28"/>
        </w:rPr>
      </w:pPr>
      <w:r w:rsidRPr="00C77128">
        <w:rPr>
          <w:rFonts w:eastAsia="Times New Roman"/>
          <w:b/>
          <w:sz w:val="28"/>
          <w:szCs w:val="28"/>
        </w:rPr>
        <w:t>Статья 18.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26"/>
      <w:bookmarkEnd w:id="27"/>
    </w:p>
    <w:p w14:paraId="5A8E996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РФ.</w:t>
      </w:r>
    </w:p>
    <w:p w14:paraId="2B9FC528"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2B5B66F9"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6C8A3752"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4.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0D792EF7"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lastRenderedPageBreak/>
        <w:t xml:space="preserve">5. </w:t>
      </w:r>
      <w:hyperlink r:id="rId27" w:history="1">
        <w:r w:rsidRPr="00C77128">
          <w:rPr>
            <w:rFonts w:eastAsia="Times New Roman"/>
            <w:sz w:val="28"/>
            <w:szCs w:val="28"/>
          </w:rPr>
          <w:t>Порядок</w:t>
        </w:r>
      </w:hyperlink>
      <w:r w:rsidRPr="00C77128">
        <w:rPr>
          <w:rFonts w:eastAsia="Times New Roman"/>
          <w:sz w:val="28"/>
          <w:szCs w:val="28"/>
        </w:rPr>
        <w:t xml:space="preserve"> проведения строительного контроля устанавливается Правительством Российской Федерации.</w:t>
      </w:r>
    </w:p>
    <w:p w14:paraId="7D0B7C0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6. Государственный строительный надзор осуществляется при:</w:t>
      </w:r>
    </w:p>
    <w:p w14:paraId="3CA28252"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 xml:space="preserve">1) строительстве объектов капитального строительства, проектная документация которых подлежит экспертизе в соответствии со </w:t>
      </w:r>
      <w:hyperlink r:id="rId28" w:history="1">
        <w:r w:rsidRPr="00C77128">
          <w:rPr>
            <w:rFonts w:eastAsia="Times New Roman"/>
            <w:sz w:val="28"/>
            <w:szCs w:val="28"/>
          </w:rPr>
          <w:t>статьей 49</w:t>
        </w:r>
      </w:hyperlink>
      <w:r w:rsidRPr="00C77128">
        <w:rPr>
          <w:rFonts w:eastAsia="Times New Roman"/>
          <w:sz w:val="28"/>
          <w:szCs w:val="28"/>
        </w:rPr>
        <w:t xml:space="preserve"> Градостроительного кодекса РФ;</w:t>
      </w:r>
    </w:p>
    <w:p w14:paraId="416E52D7"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29" w:history="1">
        <w:r w:rsidRPr="00C77128">
          <w:rPr>
            <w:rFonts w:eastAsia="Times New Roman"/>
            <w:sz w:val="28"/>
            <w:szCs w:val="28"/>
          </w:rPr>
          <w:t>статьей 49</w:t>
        </w:r>
      </w:hyperlink>
      <w:r w:rsidRPr="00C77128">
        <w:rPr>
          <w:rFonts w:eastAsia="Times New Roman"/>
          <w:sz w:val="28"/>
          <w:szCs w:val="28"/>
        </w:rPr>
        <w:t xml:space="preserve"> Градостроительного кодекса РФ.</w:t>
      </w:r>
    </w:p>
    <w:p w14:paraId="406CCDC9"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 xml:space="preserve">7. Предметом государственного строительного надзора в отношении объектов капитального строительства, указанных в </w:t>
      </w:r>
      <w:hyperlink r:id="rId30" w:history="1">
        <w:r w:rsidRPr="00C77128">
          <w:rPr>
            <w:rFonts w:eastAsia="Times New Roman"/>
            <w:sz w:val="28"/>
            <w:szCs w:val="28"/>
          </w:rPr>
          <w:t>части 1</w:t>
        </w:r>
      </w:hyperlink>
      <w:r w:rsidRPr="00C77128">
        <w:rPr>
          <w:rFonts w:eastAsia="Times New Roman"/>
          <w:sz w:val="28"/>
          <w:szCs w:val="28"/>
        </w:rPr>
        <w:t xml:space="preserve"> статьи 54 Градостроительного кодекса РФ, является проверка:</w:t>
      </w:r>
    </w:p>
    <w:p w14:paraId="291F5D08"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14:paraId="3340BA8C"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2) наличия разрешения на строительство;</w:t>
      </w:r>
    </w:p>
    <w:p w14:paraId="55416101"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 xml:space="preserve">3) выполнения требований, установленных </w:t>
      </w:r>
      <w:hyperlink r:id="rId31" w:history="1">
        <w:r w:rsidRPr="00C77128">
          <w:rPr>
            <w:rFonts w:eastAsia="Times New Roman"/>
            <w:sz w:val="28"/>
            <w:szCs w:val="28"/>
          </w:rPr>
          <w:t>частями 2</w:t>
        </w:r>
      </w:hyperlink>
      <w:r w:rsidRPr="00C77128">
        <w:rPr>
          <w:rFonts w:eastAsia="Times New Roman"/>
          <w:sz w:val="28"/>
          <w:szCs w:val="28"/>
        </w:rPr>
        <w:t xml:space="preserve">, </w:t>
      </w:r>
      <w:hyperlink r:id="rId32" w:history="1">
        <w:r w:rsidRPr="00C77128">
          <w:rPr>
            <w:rFonts w:eastAsia="Times New Roman"/>
            <w:sz w:val="28"/>
            <w:szCs w:val="28"/>
          </w:rPr>
          <w:t>3</w:t>
        </w:r>
      </w:hyperlink>
      <w:r w:rsidRPr="00C77128">
        <w:rPr>
          <w:rFonts w:eastAsia="Times New Roman"/>
          <w:sz w:val="28"/>
          <w:szCs w:val="28"/>
        </w:rPr>
        <w:t xml:space="preserve"> и </w:t>
      </w:r>
      <w:hyperlink r:id="rId33" w:history="1">
        <w:r w:rsidRPr="00C77128">
          <w:rPr>
            <w:rFonts w:eastAsia="Times New Roman"/>
            <w:sz w:val="28"/>
            <w:szCs w:val="28"/>
          </w:rPr>
          <w:t>3.1 статьи 52</w:t>
        </w:r>
      </w:hyperlink>
      <w:r w:rsidRPr="00C77128">
        <w:rPr>
          <w:rFonts w:eastAsia="Times New Roman"/>
          <w:sz w:val="28"/>
          <w:szCs w:val="28"/>
        </w:rPr>
        <w:t xml:space="preserve"> Градостроительного кодекса РФ. </w:t>
      </w:r>
    </w:p>
    <w:p w14:paraId="48333C87" w14:textId="77777777" w:rsidR="00C77128" w:rsidRPr="00C77128" w:rsidRDefault="00C77128" w:rsidP="00C77128">
      <w:pPr>
        <w:ind w:firstLine="567"/>
        <w:outlineLvl w:val="2"/>
        <w:rPr>
          <w:rFonts w:eastAsia="Times New Roman"/>
          <w:b/>
          <w:sz w:val="28"/>
          <w:szCs w:val="28"/>
        </w:rPr>
      </w:pPr>
    </w:p>
    <w:p w14:paraId="70A5E6B9" w14:textId="77777777" w:rsidR="00C77128" w:rsidRPr="00C77128" w:rsidRDefault="00C77128" w:rsidP="00C77128">
      <w:pPr>
        <w:ind w:firstLine="709"/>
        <w:jc w:val="both"/>
        <w:outlineLvl w:val="2"/>
        <w:rPr>
          <w:rFonts w:eastAsia="Times New Roman"/>
          <w:b/>
          <w:sz w:val="28"/>
          <w:szCs w:val="28"/>
        </w:rPr>
      </w:pPr>
      <w:r w:rsidRPr="00C77128">
        <w:rPr>
          <w:rFonts w:eastAsia="Times New Roman"/>
          <w:b/>
          <w:sz w:val="28"/>
          <w:szCs w:val="28"/>
        </w:rPr>
        <w:t>Статья 19. Осуществление государственного строительного надзора и земельного контроля</w:t>
      </w:r>
    </w:p>
    <w:p w14:paraId="279145B0" w14:textId="77777777" w:rsidR="00C77128" w:rsidRPr="00C77128" w:rsidRDefault="00C77128" w:rsidP="00C77128">
      <w:pPr>
        <w:ind w:firstLine="709"/>
        <w:outlineLvl w:val="2"/>
        <w:rPr>
          <w:rFonts w:eastAsia="Times New Roman"/>
          <w:b/>
          <w:sz w:val="28"/>
          <w:szCs w:val="28"/>
        </w:rPr>
      </w:pPr>
    </w:p>
    <w:p w14:paraId="0B2B3BCB" w14:textId="77777777" w:rsidR="00C77128" w:rsidRPr="00C77128" w:rsidRDefault="00C77128" w:rsidP="00C77128">
      <w:pPr>
        <w:ind w:firstLine="709"/>
        <w:jc w:val="both"/>
        <w:rPr>
          <w:rFonts w:eastAsia="Times New Roman"/>
          <w:b/>
          <w:sz w:val="28"/>
          <w:szCs w:val="28"/>
        </w:rPr>
      </w:pPr>
      <w:r w:rsidRPr="00C77128">
        <w:rPr>
          <w:rFonts w:eastAsia="Times New Roman"/>
          <w:sz w:val="28"/>
          <w:szCs w:val="28"/>
        </w:rPr>
        <w:t>1. Осуществление государственного строительного надзора регулируется статьёй 54 Градостроительного кодекса РФ.</w:t>
      </w:r>
    </w:p>
    <w:p w14:paraId="14A19FD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Государственный строительный надзор осуществляется в случаях, определенных в части 1 статьи 54 Градостроительного кодекса РФ.</w:t>
      </w:r>
    </w:p>
    <w:p w14:paraId="177D73FD"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 xml:space="preserve">3. </w:t>
      </w:r>
      <w:bookmarkStart w:id="28" w:name="sub_1903"/>
      <w:r w:rsidRPr="00C77128">
        <w:rPr>
          <w:rFonts w:eastAsia="Times New Roman"/>
          <w:sz w:val="28"/>
          <w:szCs w:val="28"/>
        </w:rPr>
        <w:fldChar w:fldCharType="begin"/>
      </w:r>
      <w:r w:rsidRPr="00C77128">
        <w:rPr>
          <w:rFonts w:eastAsia="Times New Roman"/>
          <w:sz w:val="28"/>
          <w:szCs w:val="28"/>
        </w:rPr>
        <w:instrText xml:space="preserve">HYPERLINK consultantplus://offline/ref=C299BB385103591EAEAE6C856853C282FB88ECF67D5A62E3FAE40776B63318CECCC24E2DA55A0BDCQCfCC </w:instrText>
      </w:r>
      <w:r w:rsidRPr="00C77128">
        <w:rPr>
          <w:rFonts w:eastAsia="Times New Roman"/>
          <w:sz w:val="28"/>
          <w:szCs w:val="28"/>
        </w:rPr>
        <w:fldChar w:fldCharType="separate"/>
      </w:r>
      <w:r w:rsidRPr="00C77128">
        <w:rPr>
          <w:rFonts w:eastAsia="Times New Roman"/>
          <w:sz w:val="28"/>
          <w:szCs w:val="28"/>
        </w:rPr>
        <w:t>Порядок</w:t>
      </w:r>
      <w:r w:rsidRPr="00C77128">
        <w:rPr>
          <w:rFonts w:eastAsia="Times New Roman"/>
          <w:sz w:val="28"/>
          <w:szCs w:val="28"/>
        </w:rPr>
        <w:fldChar w:fldCharType="end"/>
      </w:r>
      <w:r w:rsidRPr="00C77128">
        <w:rPr>
          <w:rFonts w:eastAsia="Times New Roman"/>
          <w:sz w:val="28"/>
          <w:szCs w:val="28"/>
        </w:rP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14:paraId="42D780E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Алтайского края, а также принятыми в соответствии с ними нормативными правовыми актами органов местного самоуправления с учетом положений</w:t>
      </w:r>
      <w:r w:rsidRPr="00C77128">
        <w:rPr>
          <w:rFonts w:eastAsia="Times New Roman"/>
          <w:b/>
          <w:sz w:val="28"/>
          <w:szCs w:val="28"/>
        </w:rPr>
        <w:t xml:space="preserve"> </w:t>
      </w:r>
      <w:hyperlink r:id="rId34" w:history="1">
        <w:r w:rsidRPr="00C77128">
          <w:rPr>
            <w:rFonts w:eastAsia="Times New Roman"/>
            <w:color w:val="000000" w:themeColor="text1"/>
            <w:sz w:val="28"/>
            <w:szCs w:val="28"/>
          </w:rPr>
          <w:t>статьи 72</w:t>
        </w:r>
      </w:hyperlink>
      <w:r w:rsidRPr="00C77128">
        <w:rPr>
          <w:rFonts w:eastAsia="Times New Roman"/>
          <w:sz w:val="28"/>
          <w:szCs w:val="28"/>
        </w:rPr>
        <w:t xml:space="preserve"> Земельного кодекса РФ. </w:t>
      </w:r>
    </w:p>
    <w:bookmarkEnd w:id="28"/>
    <w:p w14:paraId="607A2A5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5. Под муниципальным земельным контролем понимается деятельность </w:t>
      </w:r>
      <w:r w:rsidRPr="00C77128">
        <w:rPr>
          <w:rFonts w:eastAsia="Times New Roman"/>
          <w:sz w:val="28"/>
          <w:szCs w:val="28"/>
        </w:rPr>
        <w:lastRenderedPageBreak/>
        <w:t>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14:paraId="49B80DF2"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6.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34FBE6C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7.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Земельным кодексом РФ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 Общественный земельный контроль осуществляется в соответствии с законодательством Российской Федерации. </w:t>
      </w:r>
    </w:p>
    <w:p w14:paraId="3ED1A01C" w14:textId="77777777" w:rsidR="00C77128" w:rsidRPr="00C77128" w:rsidRDefault="00C77128" w:rsidP="00C77128">
      <w:pPr>
        <w:tabs>
          <w:tab w:val="left" w:pos="1365"/>
        </w:tabs>
        <w:rPr>
          <w:rFonts w:eastAsia="Times New Roman"/>
          <w:sz w:val="28"/>
          <w:szCs w:val="28"/>
        </w:rPr>
      </w:pPr>
    </w:p>
    <w:p w14:paraId="0AF82C04" w14:textId="77777777" w:rsidR="00C77128" w:rsidRPr="00C77128" w:rsidRDefault="00C77128" w:rsidP="00C77128">
      <w:pPr>
        <w:keepNext/>
        <w:ind w:firstLine="709"/>
        <w:outlineLvl w:val="2"/>
        <w:rPr>
          <w:rFonts w:eastAsia="Times New Roman"/>
          <w:b/>
          <w:sz w:val="28"/>
          <w:szCs w:val="28"/>
        </w:rPr>
      </w:pPr>
      <w:bookmarkStart w:id="29" w:name="_Toc452458965"/>
      <w:bookmarkStart w:id="30" w:name="_Toc474416608"/>
      <w:bookmarkStart w:id="31" w:name="_Toc482380115"/>
      <w:r w:rsidRPr="00C77128">
        <w:rPr>
          <w:rFonts w:eastAsia="Times New Roman"/>
          <w:b/>
          <w:sz w:val="28"/>
          <w:szCs w:val="28"/>
        </w:rPr>
        <w:t>Статья 20. Градостроительный план земельного участ</w:t>
      </w:r>
      <w:bookmarkEnd w:id="29"/>
      <w:bookmarkEnd w:id="30"/>
      <w:bookmarkEnd w:id="31"/>
      <w:r w:rsidRPr="00C77128">
        <w:rPr>
          <w:rFonts w:eastAsia="Times New Roman"/>
          <w:b/>
          <w:sz w:val="28"/>
          <w:szCs w:val="28"/>
        </w:rPr>
        <w:t>ка</w:t>
      </w:r>
    </w:p>
    <w:p w14:paraId="6DBD40C2" w14:textId="77777777" w:rsidR="00C77128" w:rsidRPr="00C77128" w:rsidRDefault="00C77128" w:rsidP="00C77128">
      <w:pPr>
        <w:ind w:firstLine="709"/>
        <w:jc w:val="both"/>
        <w:rPr>
          <w:rFonts w:eastAsia="Times New Roman"/>
          <w:sz w:val="28"/>
          <w:szCs w:val="28"/>
        </w:rPr>
      </w:pPr>
    </w:p>
    <w:p w14:paraId="106A523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59E16FB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3888520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В градостроительном плане земельного участка содержится информация:</w:t>
      </w:r>
    </w:p>
    <w:p w14:paraId="60BF51A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6AD14B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о границах земельного участка и о кадастровом номере земельного участка (при его наличии);</w:t>
      </w:r>
    </w:p>
    <w:p w14:paraId="59018E0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2BB23D38"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FE35A4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законам;</w:t>
      </w:r>
    </w:p>
    <w:p w14:paraId="000BDDF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62501EB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5" w:history="1">
        <w:r w:rsidRPr="00C77128">
          <w:rPr>
            <w:rFonts w:eastAsia="Times New Roman"/>
            <w:sz w:val="28"/>
            <w:szCs w:val="28"/>
          </w:rPr>
          <w:t>пунктом 7.1</w:t>
        </w:r>
      </w:hyperlink>
      <w:r w:rsidRPr="00C77128">
        <w:rPr>
          <w:rFonts w:eastAsia="Times New Roman"/>
          <w:sz w:val="28"/>
          <w:szCs w:val="28"/>
        </w:rPr>
        <w:t xml:space="preserve">  настоящей части;</w:t>
      </w:r>
    </w:p>
    <w:p w14:paraId="36B7D463" w14:textId="77777777" w:rsidR="00C77128" w:rsidRPr="00C77128" w:rsidRDefault="00C77128" w:rsidP="00C77128">
      <w:pPr>
        <w:jc w:val="both"/>
        <w:rPr>
          <w:rFonts w:eastAsia="Times New Roman"/>
          <w:sz w:val="28"/>
          <w:szCs w:val="28"/>
        </w:rPr>
      </w:pPr>
      <w:r w:rsidRPr="00C77128">
        <w:rPr>
          <w:rFonts w:eastAsia="Times New Roman"/>
          <w:sz w:val="28"/>
          <w:szCs w:val="28"/>
        </w:rPr>
        <w:tab/>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455BA30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6789D47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DA9281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D748134"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11) о границах публичных сервитутов;</w:t>
      </w:r>
    </w:p>
    <w:p w14:paraId="098D893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12) о номере и (или) наименовании элемента планировочной структуры, в границах которого расположен земельный участок;</w:t>
      </w:r>
    </w:p>
    <w:p w14:paraId="15D627A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3BCD4C3"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14:paraId="0E3B3088"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14:paraId="0FC1964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10AE85C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17) о красных линиях.</w:t>
      </w:r>
    </w:p>
    <w:p w14:paraId="124EB2F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7034130E" w14:textId="77777777" w:rsidR="00C77128" w:rsidRPr="00C77128" w:rsidRDefault="00C77128" w:rsidP="00C77128">
      <w:pPr>
        <w:ind w:firstLine="709"/>
        <w:jc w:val="both"/>
        <w:rPr>
          <w:rFonts w:eastAsia="Calibri"/>
          <w:bCs/>
          <w:sz w:val="28"/>
          <w:szCs w:val="28"/>
        </w:rPr>
      </w:pPr>
      <w:r w:rsidRPr="00C77128">
        <w:rPr>
          <w:rFonts w:eastAsia="Times New Roman"/>
          <w:sz w:val="28"/>
          <w:szCs w:val="28"/>
        </w:rPr>
        <w:t xml:space="preserve">4. </w:t>
      </w:r>
      <w:r w:rsidRPr="00C77128">
        <w:rPr>
          <w:rFonts w:eastAsia="Calibri"/>
          <w:bCs/>
          <w:sz w:val="28"/>
          <w:szCs w:val="28"/>
        </w:rPr>
        <w:t>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8CBE6D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14:paraId="61629499"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1DEBA60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7. При подготовке градостроительного плана земельного участка орган местного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w:t>
      </w:r>
      <w:proofErr w:type="gramStart"/>
      <w:r w:rsidRPr="00C77128">
        <w:rPr>
          <w:rFonts w:eastAsia="Times New Roman"/>
          <w:sz w:val="28"/>
          <w:szCs w:val="28"/>
        </w:rPr>
        <w:t>для подключения (технологического присоединения)</w:t>
      </w:r>
      <w:proofErr w:type="gramEnd"/>
      <w:r w:rsidRPr="00C77128">
        <w:rPr>
          <w:rFonts w:eastAsia="Times New Roman"/>
          <w:sz w:val="28"/>
          <w:szCs w:val="28"/>
        </w:rPr>
        <w:t xml:space="preserve"> планируемого к </w:t>
      </w:r>
      <w:r w:rsidRPr="00C77128">
        <w:rPr>
          <w:rFonts w:eastAsia="Times New Roman"/>
          <w:sz w:val="28"/>
          <w:szCs w:val="28"/>
        </w:rPr>
        <w:lastRenderedPageBreak/>
        <w:t xml:space="preserve">строительству или реконструкции объекта капитального строительства к сетям инженерно-технического обеспечения. </w:t>
      </w:r>
    </w:p>
    <w:p w14:paraId="744CF1F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46EC97DB" w14:textId="77777777" w:rsidR="00C77128" w:rsidRPr="00C77128" w:rsidRDefault="00C77128" w:rsidP="00C77128">
      <w:pPr>
        <w:tabs>
          <w:tab w:val="left" w:pos="709"/>
        </w:tabs>
        <w:ind w:firstLine="709"/>
        <w:jc w:val="both"/>
        <w:rPr>
          <w:rFonts w:eastAsia="Times New Roman"/>
          <w:sz w:val="28"/>
          <w:szCs w:val="28"/>
        </w:rPr>
      </w:pPr>
      <w:r w:rsidRPr="00C77128">
        <w:rPr>
          <w:rFonts w:eastAsia="Times New Roman"/>
          <w:sz w:val="28"/>
          <w:szCs w:val="28"/>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7D8A8CB0" w14:textId="77777777" w:rsidR="00C77128" w:rsidRPr="00C77128" w:rsidRDefault="00C77128" w:rsidP="00C77128">
      <w:pPr>
        <w:widowControl/>
        <w:autoSpaceDE/>
        <w:autoSpaceDN/>
        <w:adjustRightInd/>
        <w:ind w:firstLine="709"/>
        <w:jc w:val="both"/>
        <w:rPr>
          <w:rFonts w:eastAsia="Times New Roman"/>
          <w:color w:val="000000"/>
          <w:sz w:val="24"/>
          <w:szCs w:val="24"/>
          <w:lang w:eastAsia="zh-CN"/>
        </w:rPr>
      </w:pPr>
      <w:r w:rsidRPr="00C77128">
        <w:rPr>
          <w:rFonts w:eastAsia="Times New Roman"/>
          <w:sz w:val="28"/>
          <w:szCs w:val="28"/>
          <w:lang w:eastAsia="zh-C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47443DDD" w14:textId="77777777" w:rsidR="00C77128" w:rsidRPr="00C77128" w:rsidRDefault="00C77128" w:rsidP="00C77128">
      <w:pPr>
        <w:ind w:firstLine="567"/>
        <w:jc w:val="both"/>
        <w:rPr>
          <w:rFonts w:eastAsia="Times New Roman"/>
        </w:rPr>
      </w:pPr>
    </w:p>
    <w:p w14:paraId="20061FED" w14:textId="77777777" w:rsidR="00C77128" w:rsidRPr="00C77128" w:rsidRDefault="00C77128" w:rsidP="00C77128">
      <w:pPr>
        <w:widowControl/>
        <w:autoSpaceDE/>
        <w:autoSpaceDN/>
        <w:adjustRightInd/>
        <w:ind w:firstLine="567"/>
        <w:jc w:val="center"/>
        <w:outlineLvl w:val="1"/>
        <w:rPr>
          <w:rFonts w:eastAsia="Times New Roman"/>
          <w:b/>
          <w:sz w:val="28"/>
          <w:szCs w:val="28"/>
        </w:rPr>
      </w:pPr>
      <w:bookmarkStart w:id="32" w:name="_Toc482380116"/>
      <w:r w:rsidRPr="00C77128">
        <w:rPr>
          <w:rFonts w:eastAsia="Times New Roman"/>
          <w:b/>
          <w:sz w:val="28"/>
          <w:szCs w:val="28"/>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33" w:name="_Toc482380117"/>
      <w:bookmarkEnd w:id="32"/>
    </w:p>
    <w:p w14:paraId="26039C5E" w14:textId="77777777" w:rsidR="00C77128" w:rsidRPr="00C77128" w:rsidRDefault="00C77128" w:rsidP="00C77128">
      <w:pPr>
        <w:widowControl/>
        <w:autoSpaceDE/>
        <w:autoSpaceDN/>
        <w:adjustRightInd/>
        <w:ind w:firstLine="709"/>
        <w:jc w:val="both"/>
        <w:outlineLvl w:val="1"/>
        <w:rPr>
          <w:rFonts w:eastAsia="Times New Roman"/>
          <w:b/>
          <w:sz w:val="28"/>
          <w:szCs w:val="28"/>
        </w:rPr>
      </w:pPr>
    </w:p>
    <w:p w14:paraId="739290BF" w14:textId="77777777" w:rsidR="00C77128" w:rsidRPr="00C77128" w:rsidRDefault="00C77128" w:rsidP="00C77128">
      <w:pPr>
        <w:widowControl/>
        <w:autoSpaceDE/>
        <w:autoSpaceDN/>
        <w:adjustRightInd/>
        <w:ind w:firstLine="709"/>
        <w:jc w:val="both"/>
        <w:outlineLvl w:val="1"/>
        <w:rPr>
          <w:rFonts w:eastAsia="Times New Roman"/>
          <w:b/>
          <w:sz w:val="28"/>
          <w:szCs w:val="28"/>
        </w:rPr>
      </w:pPr>
      <w:r w:rsidRPr="00C77128">
        <w:rPr>
          <w:rFonts w:eastAsia="Times New Roman"/>
          <w:b/>
          <w:sz w:val="28"/>
          <w:szCs w:val="28"/>
        </w:rPr>
        <w:t>Статья 21. Порядок изменения видов разрешенного использования земельных участков и объектов капитального строительства</w:t>
      </w:r>
      <w:bookmarkEnd w:id="33"/>
    </w:p>
    <w:p w14:paraId="58C7DDFB" w14:textId="77777777" w:rsidR="00C77128" w:rsidRPr="00C77128" w:rsidRDefault="00C77128" w:rsidP="00C77128">
      <w:pPr>
        <w:widowControl/>
        <w:autoSpaceDE/>
        <w:autoSpaceDN/>
        <w:adjustRightInd/>
        <w:ind w:firstLine="709"/>
        <w:jc w:val="both"/>
        <w:outlineLvl w:val="1"/>
        <w:rPr>
          <w:rFonts w:eastAsia="Times New Roman"/>
          <w:b/>
          <w:sz w:val="28"/>
          <w:szCs w:val="28"/>
        </w:rPr>
      </w:pPr>
    </w:p>
    <w:p w14:paraId="069BC3EC" w14:textId="77777777" w:rsidR="00C77128" w:rsidRPr="00C77128" w:rsidRDefault="00C77128" w:rsidP="00C77128">
      <w:pPr>
        <w:widowControl/>
        <w:autoSpaceDE/>
        <w:autoSpaceDN/>
        <w:adjustRightInd/>
        <w:ind w:firstLine="709"/>
        <w:jc w:val="both"/>
        <w:outlineLvl w:val="1"/>
        <w:rPr>
          <w:rFonts w:eastAsia="Times New Roman"/>
          <w:bCs/>
          <w:sz w:val="28"/>
          <w:szCs w:val="28"/>
        </w:rPr>
      </w:pPr>
      <w:r w:rsidRPr="00C77128">
        <w:rPr>
          <w:rFonts w:eastAsia="Times New Roman"/>
          <w:bCs/>
          <w:sz w:val="28"/>
          <w:szCs w:val="28"/>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14:paraId="20B7F121" w14:textId="77777777" w:rsidR="00C77128" w:rsidRPr="00C77128" w:rsidRDefault="00C77128" w:rsidP="00C77128">
      <w:pPr>
        <w:widowControl/>
        <w:autoSpaceDE/>
        <w:autoSpaceDN/>
        <w:adjustRightInd/>
        <w:ind w:firstLine="709"/>
        <w:jc w:val="both"/>
        <w:outlineLvl w:val="1"/>
        <w:rPr>
          <w:rFonts w:eastAsia="Times New Roman"/>
          <w:sz w:val="28"/>
          <w:szCs w:val="28"/>
        </w:rPr>
      </w:pPr>
      <w:r w:rsidRPr="00C77128">
        <w:rPr>
          <w:rFonts w:eastAsia="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BAA41E6" w14:textId="77777777" w:rsidR="00C77128" w:rsidRPr="00C77128" w:rsidRDefault="00C77128" w:rsidP="00C77128">
      <w:pPr>
        <w:widowControl/>
        <w:autoSpaceDE/>
        <w:autoSpaceDN/>
        <w:adjustRightInd/>
        <w:ind w:firstLine="709"/>
        <w:jc w:val="both"/>
        <w:outlineLvl w:val="1"/>
        <w:rPr>
          <w:rFonts w:eastAsia="Times New Roman"/>
          <w:sz w:val="28"/>
          <w:szCs w:val="28"/>
        </w:rPr>
      </w:pPr>
      <w:r w:rsidRPr="00C77128">
        <w:rPr>
          <w:rFonts w:eastAsia="Times New Roman"/>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DAEF642" w14:textId="77777777" w:rsidR="00C77128" w:rsidRPr="00C77128" w:rsidRDefault="00C77128" w:rsidP="00C77128">
      <w:pPr>
        <w:widowControl/>
        <w:autoSpaceDE/>
        <w:autoSpaceDN/>
        <w:adjustRightInd/>
        <w:ind w:firstLine="709"/>
        <w:jc w:val="both"/>
        <w:outlineLvl w:val="1"/>
        <w:rPr>
          <w:rFonts w:eastAsia="Times New Roman"/>
          <w:sz w:val="28"/>
          <w:szCs w:val="28"/>
        </w:rPr>
      </w:pPr>
      <w:r w:rsidRPr="00C77128">
        <w:rPr>
          <w:rFonts w:eastAsia="Calibri"/>
          <w:bCs/>
          <w:sz w:val="28"/>
          <w:szCs w:val="28"/>
        </w:rPr>
        <w:t>3.1.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C2A3CC9" w14:textId="77777777" w:rsidR="00C77128" w:rsidRPr="00C77128" w:rsidRDefault="00C77128" w:rsidP="00C77128">
      <w:pPr>
        <w:widowControl/>
        <w:autoSpaceDE/>
        <w:autoSpaceDN/>
        <w:adjustRightInd/>
        <w:ind w:firstLine="709"/>
        <w:jc w:val="both"/>
        <w:outlineLvl w:val="1"/>
        <w:rPr>
          <w:rFonts w:eastAsia="Times New Roman"/>
          <w:sz w:val="28"/>
          <w:szCs w:val="28"/>
        </w:rPr>
      </w:pPr>
      <w:r w:rsidRPr="00C77128">
        <w:rPr>
          <w:rFonts w:eastAsia="Times New Roman"/>
          <w:bCs/>
          <w:sz w:val="28"/>
          <w:szCs w:val="28"/>
        </w:rPr>
        <w:t xml:space="preserve">4. </w:t>
      </w:r>
      <w:r w:rsidRPr="00C77128">
        <w:rPr>
          <w:rFonts w:eastAsia="Times New Roman"/>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C77128">
        <w:rPr>
          <w:rFonts w:eastAsia="Times New Roman"/>
          <w:sz w:val="28"/>
          <w:szCs w:val="28"/>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14:paraId="1B6AB9B2" w14:textId="77777777" w:rsidR="00C77128" w:rsidRPr="00C77128" w:rsidRDefault="00C77128" w:rsidP="00C77128">
      <w:pPr>
        <w:widowControl/>
        <w:autoSpaceDE/>
        <w:autoSpaceDN/>
        <w:adjustRightInd/>
        <w:ind w:firstLine="709"/>
        <w:jc w:val="both"/>
        <w:outlineLvl w:val="1"/>
        <w:rPr>
          <w:rFonts w:eastAsia="Times New Roman"/>
          <w:sz w:val="28"/>
          <w:szCs w:val="28"/>
          <w:shd w:val="clear" w:color="auto" w:fill="FFFFFF"/>
        </w:rPr>
      </w:pPr>
      <w:r w:rsidRPr="00C77128">
        <w:rPr>
          <w:rFonts w:eastAsia="Times New Roman"/>
          <w:sz w:val="28"/>
          <w:szCs w:val="28"/>
        </w:rPr>
        <w:t xml:space="preserve">5. </w:t>
      </w:r>
      <w:r w:rsidRPr="00C77128">
        <w:rPr>
          <w:rFonts w:eastAsia="Times New Roman"/>
          <w:sz w:val="28"/>
          <w:szCs w:val="28"/>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6" w:anchor="dst100615" w:history="1">
        <w:r w:rsidRPr="00C77128">
          <w:rPr>
            <w:rFonts w:eastAsia="Times New Roman"/>
            <w:color w:val="000000" w:themeColor="text1"/>
            <w:sz w:val="28"/>
            <w:szCs w:val="28"/>
            <w:shd w:val="clear" w:color="auto" w:fill="FFFFFF"/>
          </w:rPr>
          <w:t>статьей 39</w:t>
        </w:r>
      </w:hyperlink>
      <w:r w:rsidRPr="00C77128">
        <w:rPr>
          <w:rFonts w:eastAsia="Times New Roman"/>
          <w:sz w:val="28"/>
          <w:szCs w:val="28"/>
          <w:shd w:val="clear" w:color="auto" w:fill="FFFFFF"/>
        </w:rPr>
        <w:t> Градостроительного кодекса РФ.</w:t>
      </w:r>
    </w:p>
    <w:p w14:paraId="6862B0DC" w14:textId="77777777" w:rsidR="00C77128" w:rsidRPr="00C77128" w:rsidRDefault="00C77128" w:rsidP="00C77128">
      <w:pPr>
        <w:widowControl/>
        <w:autoSpaceDE/>
        <w:autoSpaceDN/>
        <w:adjustRightInd/>
        <w:ind w:firstLine="709"/>
        <w:jc w:val="both"/>
        <w:outlineLvl w:val="1"/>
        <w:rPr>
          <w:rFonts w:eastAsia="Times New Roman"/>
          <w:sz w:val="28"/>
          <w:szCs w:val="28"/>
          <w:shd w:val="clear" w:color="auto" w:fill="FFFFFF"/>
        </w:rPr>
      </w:pPr>
      <w:r w:rsidRPr="00C77128">
        <w:rPr>
          <w:rFonts w:eastAsia="Times New Roman"/>
          <w:sz w:val="28"/>
          <w:szCs w:val="28"/>
          <w:shd w:val="clear" w:color="auto" w:fill="FFFFFF"/>
        </w:rPr>
        <w:t>6.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2D27E7E7" w14:textId="77777777" w:rsidR="00C77128" w:rsidRPr="00C77128" w:rsidRDefault="00C77128" w:rsidP="00C77128">
      <w:pPr>
        <w:widowControl/>
        <w:autoSpaceDE/>
        <w:autoSpaceDN/>
        <w:adjustRightInd/>
        <w:ind w:firstLine="709"/>
        <w:jc w:val="both"/>
        <w:outlineLvl w:val="1"/>
        <w:rPr>
          <w:rFonts w:eastAsia="Times New Roman"/>
          <w:b/>
          <w:sz w:val="28"/>
          <w:szCs w:val="28"/>
        </w:rPr>
      </w:pPr>
    </w:p>
    <w:p w14:paraId="6EF845AF" w14:textId="77777777" w:rsidR="00C77128" w:rsidRPr="00C77128" w:rsidRDefault="00C77128" w:rsidP="00C77128">
      <w:pPr>
        <w:widowControl/>
        <w:autoSpaceDE/>
        <w:autoSpaceDN/>
        <w:adjustRightInd/>
        <w:ind w:firstLine="709"/>
        <w:jc w:val="both"/>
        <w:outlineLvl w:val="1"/>
        <w:rPr>
          <w:rFonts w:eastAsia="Times New Roman"/>
          <w:b/>
          <w:sz w:val="28"/>
          <w:szCs w:val="28"/>
        </w:rPr>
      </w:pPr>
      <w:r w:rsidRPr="00C77128">
        <w:rPr>
          <w:rFonts w:eastAsia="Times New Roman"/>
          <w:b/>
          <w:sz w:val="28"/>
          <w:szCs w:val="28"/>
        </w:rPr>
        <w:t>Статья 22.</w:t>
      </w:r>
      <w:r w:rsidRPr="00C77128">
        <w:rPr>
          <w:rFonts w:eastAsia="Times New Roman"/>
          <w:sz w:val="28"/>
          <w:szCs w:val="28"/>
        </w:rPr>
        <w:t xml:space="preserve"> </w:t>
      </w:r>
      <w:r w:rsidRPr="00C77128">
        <w:rPr>
          <w:rFonts w:eastAsia="Times New Roman"/>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14:paraId="45963054" w14:textId="77777777" w:rsidR="00C77128" w:rsidRPr="00C77128" w:rsidRDefault="00C77128" w:rsidP="00C77128">
      <w:pPr>
        <w:widowControl/>
        <w:autoSpaceDE/>
        <w:autoSpaceDN/>
        <w:adjustRightInd/>
        <w:ind w:firstLine="567"/>
        <w:jc w:val="both"/>
        <w:outlineLvl w:val="1"/>
        <w:rPr>
          <w:rFonts w:eastAsia="Times New Roman"/>
          <w:b/>
          <w:sz w:val="28"/>
          <w:szCs w:val="28"/>
        </w:rPr>
      </w:pPr>
    </w:p>
    <w:p w14:paraId="2DC8D3C5" w14:textId="77777777" w:rsidR="00C77128" w:rsidRPr="00C77128" w:rsidRDefault="00C77128" w:rsidP="00C77128">
      <w:pPr>
        <w:widowControl/>
        <w:autoSpaceDE/>
        <w:autoSpaceDN/>
        <w:adjustRightInd/>
        <w:ind w:firstLine="709"/>
        <w:jc w:val="both"/>
        <w:outlineLvl w:val="1"/>
        <w:rPr>
          <w:rFonts w:eastAsia="Times New Roman"/>
          <w:sz w:val="28"/>
          <w:szCs w:val="28"/>
        </w:rPr>
      </w:pPr>
      <w:r w:rsidRPr="00C77128">
        <w:rPr>
          <w:rFonts w:eastAsia="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C70EA76" w14:textId="77777777" w:rsidR="00C77128" w:rsidRPr="00C77128" w:rsidRDefault="00C77128" w:rsidP="00C77128">
      <w:pPr>
        <w:ind w:firstLine="708"/>
        <w:jc w:val="both"/>
        <w:rPr>
          <w:rFonts w:eastAsia="Times New Roman"/>
          <w:bCs/>
          <w:sz w:val="28"/>
          <w:szCs w:val="28"/>
        </w:rPr>
      </w:pPr>
      <w:r w:rsidRPr="00C77128">
        <w:rPr>
          <w:rFonts w:eastAsia="Times New Roman"/>
          <w:sz w:val="28"/>
          <w:szCs w:val="28"/>
        </w:rPr>
        <w:t xml:space="preserve">2. </w:t>
      </w:r>
      <w:r w:rsidRPr="00C77128">
        <w:rPr>
          <w:rFonts w:eastAsia="Times New Roman"/>
          <w:bCs/>
          <w:sz w:val="28"/>
          <w:szCs w:val="28"/>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7" w:history="1">
        <w:r w:rsidRPr="00C77128">
          <w:rPr>
            <w:rFonts w:eastAsia="Times New Roman"/>
            <w:bCs/>
            <w:sz w:val="28"/>
            <w:szCs w:val="28"/>
          </w:rPr>
          <w:t>статьей 5.1</w:t>
        </w:r>
      </w:hyperlink>
      <w:r w:rsidRPr="00C77128">
        <w:rPr>
          <w:rFonts w:eastAsia="Times New Roman"/>
          <w:bCs/>
          <w:sz w:val="28"/>
          <w:szCs w:val="28"/>
        </w:rPr>
        <w:t xml:space="preserve"> Градостроительного кодекса РФ, с учетом положений настоящей статьи.</w:t>
      </w:r>
    </w:p>
    <w:p w14:paraId="62DF65B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F4D135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3AEAC00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w:t>
      </w:r>
      <w:r w:rsidRPr="00C77128">
        <w:rPr>
          <w:rFonts w:eastAsia="Times New Roman"/>
          <w:sz w:val="28"/>
          <w:szCs w:val="28"/>
        </w:rPr>
        <w:lastRenderedPageBreak/>
        <w:t>быть более одного месяца.</w:t>
      </w:r>
    </w:p>
    <w:p w14:paraId="5AD494F8" w14:textId="77777777" w:rsidR="00C77128" w:rsidRPr="00C77128" w:rsidRDefault="00C77128" w:rsidP="00C77128">
      <w:pPr>
        <w:ind w:firstLine="709"/>
        <w:jc w:val="both"/>
        <w:rPr>
          <w:rFonts w:eastAsia="Times New Roman"/>
          <w:sz w:val="28"/>
          <w:szCs w:val="28"/>
        </w:rPr>
      </w:pPr>
      <w:bookmarkStart w:id="34" w:name="Par7"/>
      <w:bookmarkEnd w:id="34"/>
      <w:r w:rsidRPr="00C77128">
        <w:rPr>
          <w:rFonts w:eastAsia="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2863C72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7. На основании указанных в </w:t>
      </w:r>
      <w:hyperlink w:anchor="Par7" w:history="1">
        <w:r w:rsidRPr="00C77128">
          <w:rPr>
            <w:rFonts w:eastAsia="Times New Roman"/>
            <w:sz w:val="28"/>
            <w:szCs w:val="28"/>
          </w:rPr>
          <w:t xml:space="preserve">части </w:t>
        </w:r>
      </w:hyperlink>
      <w:r w:rsidRPr="00C77128">
        <w:rPr>
          <w:rFonts w:eastAsia="Times New Roman"/>
          <w:sz w:val="28"/>
          <w:szCs w:val="28"/>
        </w:rPr>
        <w:t>6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16DD2EC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E58D79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154B93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8" w:history="1">
        <w:r w:rsidRPr="00C77128">
          <w:rPr>
            <w:rFonts w:eastAsia="Times New Roman"/>
            <w:sz w:val="28"/>
            <w:szCs w:val="28"/>
          </w:rPr>
          <w:t>части 2 статьи 55.32</w:t>
        </w:r>
      </w:hyperlink>
      <w:r w:rsidRPr="00C77128">
        <w:rPr>
          <w:rFonts w:eastAsia="Times New Roman"/>
          <w:sz w:val="28"/>
          <w:szCs w:val="28"/>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9" w:history="1">
        <w:r w:rsidRPr="00C77128">
          <w:rPr>
            <w:rFonts w:eastAsia="Times New Roman"/>
            <w:sz w:val="28"/>
            <w:szCs w:val="28"/>
          </w:rPr>
          <w:t>части 2 статьи 55.32</w:t>
        </w:r>
      </w:hyperlink>
      <w:r w:rsidRPr="00C77128">
        <w:rPr>
          <w:rFonts w:eastAsia="Times New Roman"/>
          <w:sz w:val="28"/>
          <w:szCs w:val="28"/>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A53482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w:t>
      </w:r>
      <w:r w:rsidRPr="00C77128">
        <w:rPr>
          <w:rFonts w:eastAsia="Times New Roman"/>
          <w:sz w:val="28"/>
          <w:szCs w:val="28"/>
        </w:rPr>
        <w:lastRenderedPageBreak/>
        <w:t>об отказе в предоставлении такого разрешения.</w:t>
      </w:r>
      <w:bookmarkStart w:id="35" w:name="_Toc482380119"/>
    </w:p>
    <w:p w14:paraId="4802F447" w14:textId="77777777" w:rsidR="00C77128" w:rsidRPr="00C77128" w:rsidRDefault="00C77128" w:rsidP="00C77128">
      <w:pPr>
        <w:ind w:firstLine="709"/>
        <w:jc w:val="both"/>
        <w:rPr>
          <w:rFonts w:eastAsia="Times New Roman"/>
          <w:sz w:val="28"/>
          <w:szCs w:val="28"/>
        </w:rPr>
      </w:pPr>
    </w:p>
    <w:p w14:paraId="34621CEA" w14:textId="77777777" w:rsidR="00C77128" w:rsidRPr="00C77128" w:rsidRDefault="00C77128" w:rsidP="00C77128">
      <w:pPr>
        <w:ind w:firstLine="709"/>
        <w:jc w:val="both"/>
        <w:rPr>
          <w:rFonts w:eastAsia="Times New Roman"/>
          <w:b/>
          <w:sz w:val="28"/>
          <w:szCs w:val="28"/>
        </w:rPr>
      </w:pPr>
      <w:r w:rsidRPr="00C77128">
        <w:rPr>
          <w:rFonts w:eastAsia="Times New Roman"/>
          <w:b/>
          <w:sz w:val="28"/>
          <w:szCs w:val="28"/>
        </w:rPr>
        <w:t>Статья 23.</w:t>
      </w:r>
      <w:r w:rsidRPr="00C77128">
        <w:rPr>
          <w:rFonts w:eastAsia="Times New Roman"/>
          <w:sz w:val="28"/>
          <w:szCs w:val="28"/>
        </w:rPr>
        <w:t xml:space="preserve"> </w:t>
      </w:r>
      <w:r w:rsidRPr="00C77128">
        <w:rPr>
          <w:rFonts w:eastAsia="Times New Roman"/>
          <w:b/>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p>
    <w:p w14:paraId="32FBFDAC" w14:textId="77777777" w:rsidR="00C77128" w:rsidRPr="00C77128" w:rsidRDefault="00C77128" w:rsidP="00C77128">
      <w:pPr>
        <w:ind w:firstLine="709"/>
        <w:jc w:val="both"/>
        <w:rPr>
          <w:rFonts w:eastAsia="Times New Roman"/>
          <w:b/>
          <w:sz w:val="28"/>
          <w:szCs w:val="28"/>
        </w:rPr>
      </w:pPr>
    </w:p>
    <w:p w14:paraId="083F7FF6"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71CB6FE"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73A4F1B5"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19D998E1"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40" w:history="1">
        <w:r w:rsidRPr="00C77128">
          <w:rPr>
            <w:rFonts w:eastAsia="Times New Roman"/>
            <w:bCs/>
            <w:sz w:val="28"/>
            <w:szCs w:val="28"/>
          </w:rPr>
          <w:t>статьей 5.1</w:t>
        </w:r>
      </w:hyperlink>
      <w:r w:rsidRPr="00C77128">
        <w:rPr>
          <w:rFonts w:eastAsia="Times New Roman"/>
          <w:bCs/>
          <w:sz w:val="28"/>
          <w:szCs w:val="28"/>
        </w:rPr>
        <w:t xml:space="preserve"> Градостроительного кодекса РФ, с учетом положений </w:t>
      </w:r>
      <w:hyperlink r:id="rId41" w:history="1">
        <w:r w:rsidRPr="00C77128">
          <w:rPr>
            <w:rFonts w:eastAsia="Times New Roman"/>
            <w:bCs/>
            <w:sz w:val="28"/>
            <w:szCs w:val="28"/>
          </w:rPr>
          <w:t>статьи 39</w:t>
        </w:r>
      </w:hyperlink>
      <w:r w:rsidRPr="00C77128">
        <w:rPr>
          <w:rFonts w:eastAsia="Times New Roman"/>
          <w:bCs/>
          <w:sz w:val="28"/>
          <w:szCs w:val="28"/>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bookmarkStart w:id="36" w:name="Par6"/>
      <w:bookmarkEnd w:id="36"/>
    </w:p>
    <w:p w14:paraId="4BCAA769"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14:paraId="38853F69"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 xml:space="preserve">6. Глава района в течение семи дней со дня поступления указанных в </w:t>
      </w:r>
      <w:hyperlink w:anchor="Par6" w:history="1">
        <w:r w:rsidRPr="00C77128">
          <w:rPr>
            <w:rFonts w:eastAsia="Times New Roman"/>
            <w:bCs/>
            <w:sz w:val="28"/>
            <w:szCs w:val="28"/>
          </w:rPr>
          <w:t>части 5</w:t>
        </w:r>
      </w:hyperlink>
      <w:r w:rsidRPr="00C77128">
        <w:rPr>
          <w:rFonts w:eastAsia="Times New Roman"/>
          <w:bCs/>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w:t>
      </w:r>
      <w:r w:rsidRPr="00C77128">
        <w:rPr>
          <w:rFonts w:eastAsia="Times New Roman"/>
          <w:bCs/>
          <w:sz w:val="28"/>
          <w:szCs w:val="28"/>
        </w:rPr>
        <w:lastRenderedPageBreak/>
        <w:t>разрешения с указанием причин принятого решения.</w:t>
      </w:r>
    </w:p>
    <w:p w14:paraId="6ADE77EF"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2" w:history="1">
        <w:r w:rsidRPr="00C77128">
          <w:rPr>
            <w:rFonts w:eastAsia="Times New Roman"/>
            <w:bCs/>
            <w:sz w:val="28"/>
            <w:szCs w:val="28"/>
          </w:rPr>
          <w:t>части 2 статьи 55.32</w:t>
        </w:r>
      </w:hyperlink>
      <w:r w:rsidRPr="00C77128">
        <w:rPr>
          <w:rFonts w:eastAsia="Times New Roman"/>
          <w:bCs/>
          <w:sz w:val="28"/>
          <w:szCs w:val="28"/>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3" w:history="1">
        <w:r w:rsidRPr="00C77128">
          <w:rPr>
            <w:rFonts w:eastAsia="Times New Roman"/>
            <w:bCs/>
            <w:sz w:val="28"/>
            <w:szCs w:val="28"/>
          </w:rPr>
          <w:t>части 2 статьи 55.32</w:t>
        </w:r>
      </w:hyperlink>
      <w:r w:rsidRPr="00C77128">
        <w:rPr>
          <w:rFonts w:eastAsia="Times New Roman"/>
          <w:bCs/>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3ABEF07"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5FDCC44"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77128">
        <w:rPr>
          <w:rFonts w:eastAsia="Times New Roman"/>
          <w:bCs/>
          <w:sz w:val="28"/>
          <w:szCs w:val="28"/>
        </w:rPr>
        <w:t>приаэродромной</w:t>
      </w:r>
      <w:proofErr w:type="spellEnd"/>
      <w:r w:rsidRPr="00C77128">
        <w:rPr>
          <w:rFonts w:eastAsia="Times New Roman"/>
          <w:bCs/>
          <w:sz w:val="28"/>
          <w:szCs w:val="28"/>
        </w:rPr>
        <w:t xml:space="preserve"> территории.</w:t>
      </w:r>
    </w:p>
    <w:p w14:paraId="149215C3" w14:textId="77777777" w:rsidR="00C77128" w:rsidRPr="00C77128" w:rsidRDefault="00C77128" w:rsidP="00C77128">
      <w:pPr>
        <w:widowControl/>
        <w:autoSpaceDE/>
        <w:autoSpaceDN/>
        <w:adjustRightInd/>
        <w:jc w:val="center"/>
        <w:outlineLvl w:val="1"/>
        <w:rPr>
          <w:rFonts w:eastAsia="Times New Roman"/>
          <w:b/>
          <w:sz w:val="28"/>
          <w:szCs w:val="28"/>
        </w:rPr>
      </w:pPr>
    </w:p>
    <w:p w14:paraId="43599123" w14:textId="77777777" w:rsidR="00C77128" w:rsidRPr="00C77128" w:rsidRDefault="00C77128" w:rsidP="00C77128">
      <w:pPr>
        <w:widowControl/>
        <w:autoSpaceDE/>
        <w:autoSpaceDN/>
        <w:adjustRightInd/>
        <w:jc w:val="center"/>
        <w:outlineLvl w:val="1"/>
        <w:rPr>
          <w:rFonts w:eastAsia="Times New Roman"/>
          <w:b/>
          <w:sz w:val="28"/>
          <w:szCs w:val="28"/>
        </w:rPr>
      </w:pPr>
      <w:r w:rsidRPr="00C77128">
        <w:rPr>
          <w:rFonts w:eastAsia="Times New Roman"/>
          <w:b/>
          <w:sz w:val="28"/>
          <w:szCs w:val="28"/>
        </w:rPr>
        <w:t>Глава 3. О подготовке документации по планировке территории органами местного самоуправления</w:t>
      </w:r>
    </w:p>
    <w:p w14:paraId="5E21C780" w14:textId="77777777" w:rsidR="00C77128" w:rsidRPr="00C77128" w:rsidRDefault="00C77128" w:rsidP="00C77128">
      <w:pPr>
        <w:keepNext/>
        <w:jc w:val="center"/>
        <w:outlineLvl w:val="1"/>
        <w:rPr>
          <w:rFonts w:eastAsia="Times New Roman"/>
          <w:b/>
        </w:rPr>
      </w:pPr>
    </w:p>
    <w:p w14:paraId="50EF66E5" w14:textId="77777777" w:rsidR="00C77128" w:rsidRPr="00C77128" w:rsidRDefault="00C77128" w:rsidP="00C77128">
      <w:pPr>
        <w:keepNext/>
        <w:tabs>
          <w:tab w:val="left" w:pos="709"/>
        </w:tabs>
        <w:ind w:firstLine="709"/>
        <w:jc w:val="both"/>
        <w:outlineLvl w:val="2"/>
        <w:rPr>
          <w:rFonts w:eastAsia="Times New Roman"/>
          <w:b/>
          <w:sz w:val="28"/>
          <w:szCs w:val="28"/>
        </w:rPr>
      </w:pPr>
      <w:bookmarkStart w:id="37" w:name="_Toc482380121"/>
      <w:r w:rsidRPr="00C77128">
        <w:rPr>
          <w:rFonts w:eastAsia="Times New Roman"/>
          <w:b/>
          <w:sz w:val="28"/>
          <w:szCs w:val="28"/>
        </w:rPr>
        <w:t>Статья 24. Назначение, виды и состав документации по планировке территории</w:t>
      </w:r>
      <w:bookmarkEnd w:id="37"/>
      <w:r w:rsidRPr="00C77128">
        <w:rPr>
          <w:rFonts w:eastAsia="Times New Roman"/>
          <w:b/>
          <w:sz w:val="28"/>
          <w:szCs w:val="28"/>
        </w:rPr>
        <w:t xml:space="preserve"> </w:t>
      </w:r>
    </w:p>
    <w:p w14:paraId="0B4B4087" w14:textId="77777777" w:rsidR="00C77128" w:rsidRPr="00C77128" w:rsidRDefault="00C77128" w:rsidP="00C77128">
      <w:pPr>
        <w:ind w:firstLine="709"/>
        <w:jc w:val="both"/>
        <w:rPr>
          <w:rFonts w:eastAsia="Times New Roman"/>
          <w:sz w:val="28"/>
          <w:szCs w:val="28"/>
        </w:rPr>
      </w:pPr>
    </w:p>
    <w:p w14:paraId="60F72CA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Назначение, виды и состав документации по планировке территории</w:t>
      </w:r>
      <w:r w:rsidRPr="00C77128">
        <w:rPr>
          <w:rFonts w:eastAsia="Times New Roman"/>
          <w:b/>
          <w:sz w:val="28"/>
          <w:szCs w:val="28"/>
        </w:rPr>
        <w:t xml:space="preserve"> </w:t>
      </w:r>
      <w:r w:rsidRPr="00C77128">
        <w:rPr>
          <w:rFonts w:eastAsia="Times New Roman"/>
          <w:sz w:val="28"/>
          <w:szCs w:val="28"/>
        </w:rPr>
        <w:t xml:space="preserve">осуществляется в соответствии со статьей 41-43 Градостроительного кодекса РФ. </w:t>
      </w:r>
    </w:p>
    <w:p w14:paraId="0578993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14:paraId="7E9AED08"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14:paraId="18843722"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343C422"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необходимо установление, изменение или отмена красных линий;</w:t>
      </w:r>
    </w:p>
    <w:p w14:paraId="79C8095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w:t>
      </w:r>
    </w:p>
    <w:p w14:paraId="0A1B4944"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14:paraId="53D67684"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58D845C" w14:textId="77777777" w:rsidR="00C77128" w:rsidRPr="00C77128" w:rsidRDefault="00C77128" w:rsidP="00C77128">
      <w:pPr>
        <w:widowControl/>
        <w:ind w:firstLine="709"/>
        <w:jc w:val="both"/>
        <w:rPr>
          <w:rFonts w:eastAsia="Times New Roman"/>
          <w:sz w:val="28"/>
          <w:szCs w:val="28"/>
        </w:rPr>
      </w:pPr>
      <w:r w:rsidRPr="00C77128">
        <w:rPr>
          <w:rFonts w:eastAsia="Times New Roman"/>
          <w:sz w:val="28"/>
          <w:szCs w:val="28"/>
        </w:rPr>
        <w:t xml:space="preserve">6) </w:t>
      </w:r>
      <w:r w:rsidRPr="00C77128">
        <w:rPr>
          <w:rFonts w:eastAsia="Calibri"/>
          <w:sz w:val="28"/>
          <w:szCs w:val="28"/>
        </w:rPr>
        <w:t>планируется осуществление комплексного развития территории.</w:t>
      </w:r>
    </w:p>
    <w:p w14:paraId="011BB889"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Видами документации по планировке территории являются:</w:t>
      </w:r>
    </w:p>
    <w:p w14:paraId="1F82FD98"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проект планировки территории;</w:t>
      </w:r>
    </w:p>
    <w:p w14:paraId="7F476EE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проект межевания территории.</w:t>
      </w:r>
    </w:p>
    <w:p w14:paraId="7277AD7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14:paraId="7445856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6. Проект планировки территории состоит из основной части, которая подлежит утверждению, и материалов по её обоснованию.</w:t>
      </w:r>
    </w:p>
    <w:p w14:paraId="2A1C2AB8"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7. Состав и содержание проекта планировки территории устанавливается в соответствии со статьей 42 Градостроительного кодекса РФ и может быть конкретизирован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14:paraId="159FAE63"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8. Подготовка проекта межевания осуществляется в составе проекта планировки территории или в виде отдельного документа.  Проект планировки территории является основой для подготовки проекта межевания территории, за исключением случаев, предусмотренных частью 10 настоящей статьи.</w:t>
      </w:r>
    </w:p>
    <w:p w14:paraId="29F1C1C4"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9.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p>
    <w:p w14:paraId="3AA33FB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10. Подготовка проекта межевания территории осуществляется применительно к территории, расположенной в границах одного или нескольких элементов </w:t>
      </w:r>
      <w:r w:rsidRPr="00C77128">
        <w:rPr>
          <w:rFonts w:eastAsia="Times New Roman"/>
          <w:sz w:val="28"/>
          <w:szCs w:val="28"/>
        </w:rPr>
        <w:lastRenderedPageBreak/>
        <w:t>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14:paraId="23D01C3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11. Подготовка проекта межевания территории осуществляется для:</w:t>
      </w:r>
    </w:p>
    <w:p w14:paraId="01D6F719" w14:textId="77777777" w:rsidR="00C77128" w:rsidRPr="00C77128" w:rsidRDefault="00C77128" w:rsidP="00C77128">
      <w:pPr>
        <w:widowControl/>
        <w:ind w:firstLine="709"/>
        <w:jc w:val="both"/>
        <w:rPr>
          <w:rFonts w:eastAsia="Calibri"/>
          <w:sz w:val="28"/>
          <w:szCs w:val="28"/>
        </w:rPr>
      </w:pPr>
      <w:r w:rsidRPr="00C77128">
        <w:rPr>
          <w:rFonts w:eastAsia="Calibri"/>
          <w:sz w:val="28"/>
          <w:szCs w:val="28"/>
        </w:rPr>
        <w:t>1) определения местоположения границ образуемых и изменяемых земельных участков;</w:t>
      </w:r>
    </w:p>
    <w:p w14:paraId="2ED22564" w14:textId="77777777" w:rsidR="00C77128" w:rsidRPr="00C77128" w:rsidRDefault="00C77128" w:rsidP="00C77128">
      <w:pPr>
        <w:ind w:firstLine="709"/>
        <w:jc w:val="both"/>
        <w:rPr>
          <w:rFonts w:eastAsia="Calibri"/>
          <w:sz w:val="28"/>
          <w:szCs w:val="28"/>
        </w:rPr>
      </w:pPr>
      <w:r w:rsidRPr="00C77128">
        <w:rPr>
          <w:rFonts w:eastAsia="Calibri"/>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EF146B8"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12. Проект межевания территории состоит из основной части, которая подлежит утверждению, и материалов по обоснованию этого проекта.</w:t>
      </w:r>
    </w:p>
    <w:p w14:paraId="1932E613"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13. Состав и содержание проекта межевания территории устанавливается в соответствии со статьей 43 Градостроительного кодекса РФ.</w:t>
      </w:r>
    </w:p>
    <w:p w14:paraId="50B12996" w14:textId="77777777" w:rsidR="00C77128" w:rsidRPr="00C77128" w:rsidRDefault="00C77128" w:rsidP="00C77128">
      <w:pPr>
        <w:ind w:firstLine="709"/>
        <w:jc w:val="both"/>
        <w:rPr>
          <w:rFonts w:eastAsia="Times New Roman"/>
          <w:sz w:val="28"/>
          <w:szCs w:val="28"/>
        </w:rPr>
      </w:pPr>
    </w:p>
    <w:p w14:paraId="379552A8" w14:textId="77777777" w:rsidR="00C77128" w:rsidRPr="00C77128" w:rsidRDefault="00C77128" w:rsidP="00C77128">
      <w:pPr>
        <w:ind w:firstLine="709"/>
        <w:jc w:val="both"/>
        <w:rPr>
          <w:rFonts w:eastAsia="Times New Roman"/>
          <w:b/>
          <w:bCs/>
          <w:sz w:val="28"/>
          <w:szCs w:val="28"/>
        </w:rPr>
      </w:pPr>
      <w:r w:rsidRPr="00C77128">
        <w:rPr>
          <w:rFonts w:eastAsia="Times New Roman"/>
          <w:b/>
          <w:bCs/>
          <w:sz w:val="28"/>
          <w:szCs w:val="28"/>
        </w:rPr>
        <w:t>Статья 25. Особенности подготовки документации по планировки территории применительно к территории поселения</w:t>
      </w:r>
    </w:p>
    <w:p w14:paraId="7690D7D6" w14:textId="77777777" w:rsidR="00C77128" w:rsidRPr="00C77128" w:rsidRDefault="00C77128" w:rsidP="00C77128">
      <w:pPr>
        <w:ind w:firstLine="709"/>
        <w:jc w:val="both"/>
        <w:rPr>
          <w:rFonts w:eastAsia="Times New Roman"/>
          <w:b/>
          <w:bCs/>
          <w:sz w:val="28"/>
          <w:szCs w:val="28"/>
        </w:rPr>
      </w:pPr>
    </w:p>
    <w:p w14:paraId="2DB520A8"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Особенности подготовки и утверждения документации по планировке территории, применительно к территории поселения, регламентируется статьей 46 Градостроительного кодекса РФ.</w:t>
      </w:r>
    </w:p>
    <w:p w14:paraId="18B2A6D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этого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14:paraId="18B88AB0" w14:textId="77777777" w:rsidR="00C77128" w:rsidRPr="00C77128" w:rsidRDefault="00C77128" w:rsidP="00C77128">
      <w:pPr>
        <w:keepNext/>
        <w:ind w:firstLine="709"/>
        <w:jc w:val="both"/>
        <w:rPr>
          <w:rFonts w:eastAsia="Times New Roman"/>
          <w:sz w:val="28"/>
          <w:szCs w:val="28"/>
        </w:rPr>
      </w:pPr>
      <w:r w:rsidRPr="00C77128">
        <w:rPr>
          <w:rFonts w:eastAsia="Times New Roman"/>
          <w:sz w:val="28"/>
          <w:szCs w:val="28"/>
        </w:rPr>
        <w:t>3. Указанное</w:t>
      </w:r>
      <w:r w:rsidRPr="00C77128">
        <w:rPr>
          <w:rFonts w:eastAsia="Times New Roman"/>
          <w:bCs/>
          <w:sz w:val="28"/>
          <w:szCs w:val="28"/>
        </w:rPr>
        <w:t xml:space="preserve"> в </w:t>
      </w:r>
      <w:hyperlink r:id="rId44" w:history="1">
        <w:r w:rsidRPr="00C77128">
          <w:rPr>
            <w:rFonts w:eastAsia="Times New Roman"/>
            <w:bCs/>
            <w:sz w:val="28"/>
            <w:szCs w:val="28"/>
          </w:rPr>
          <w:t xml:space="preserve">части </w:t>
        </w:r>
      </w:hyperlink>
      <w:r w:rsidRPr="00C77128">
        <w:rPr>
          <w:rFonts w:eastAsia="Times New Roman"/>
          <w:bCs/>
          <w:sz w:val="28"/>
          <w:szCs w:val="28"/>
        </w:rPr>
        <w:t>2 настоящей статьи</w:t>
      </w:r>
      <w:r w:rsidRPr="00C77128">
        <w:rPr>
          <w:rFonts w:eastAsia="Times New Roman"/>
          <w:sz w:val="28"/>
          <w:szCs w:val="28"/>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Шелаболихинского района в сети Интернет.</w:t>
      </w:r>
    </w:p>
    <w:p w14:paraId="7AAD34F6" w14:textId="77777777" w:rsidR="00C77128" w:rsidRPr="00C77128" w:rsidRDefault="00C77128" w:rsidP="00C77128">
      <w:pPr>
        <w:keepNext/>
        <w:ind w:firstLine="709"/>
        <w:jc w:val="both"/>
        <w:rPr>
          <w:rFonts w:eastAsia="Times New Roman"/>
          <w:sz w:val="28"/>
          <w:szCs w:val="28"/>
        </w:rPr>
      </w:pPr>
      <w:r w:rsidRPr="00C77128">
        <w:rPr>
          <w:rFonts w:eastAsia="Times New Roman"/>
          <w:sz w:val="28"/>
          <w:szCs w:val="28"/>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14:paraId="61D5B5F4" w14:textId="77777777" w:rsidR="00C77128" w:rsidRPr="00C77128" w:rsidRDefault="00C77128" w:rsidP="00C77128">
      <w:pPr>
        <w:keepNext/>
        <w:ind w:firstLine="709"/>
        <w:jc w:val="both"/>
        <w:rPr>
          <w:rFonts w:eastAsia="Times New Roman"/>
          <w:sz w:val="28"/>
          <w:szCs w:val="28"/>
        </w:rPr>
      </w:pPr>
      <w:r w:rsidRPr="00C77128">
        <w:rPr>
          <w:rFonts w:eastAsia="Times New Roman"/>
          <w:sz w:val="28"/>
          <w:szCs w:val="28"/>
        </w:rPr>
        <w:t xml:space="preserve">5. Заинтересованные лица, указанные в части 1.1 статьи 45 Градостроительного </w:t>
      </w:r>
      <w:r w:rsidRPr="00C77128">
        <w:rPr>
          <w:rFonts w:eastAsia="Times New Roman"/>
          <w:sz w:val="28"/>
          <w:szCs w:val="28"/>
        </w:rPr>
        <w:lastRenderedPageBreak/>
        <w:t>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её на утверждение в орган местного самоуправления поселения.</w:t>
      </w:r>
    </w:p>
    <w:p w14:paraId="5EB243C1" w14:textId="77777777" w:rsidR="00C77128" w:rsidRPr="00C77128" w:rsidRDefault="00C77128" w:rsidP="00C77128">
      <w:pPr>
        <w:keepNext/>
        <w:ind w:firstLine="709"/>
        <w:jc w:val="both"/>
        <w:rPr>
          <w:rFonts w:eastAsia="Times New Roman"/>
          <w:sz w:val="28"/>
          <w:szCs w:val="28"/>
        </w:rPr>
      </w:pPr>
      <w:r w:rsidRPr="00C77128">
        <w:rPr>
          <w:rFonts w:eastAsia="Times New Roman"/>
          <w:sz w:val="28"/>
          <w:szCs w:val="28"/>
        </w:rPr>
        <w:t>6.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района или об отклонении такой документации и о направлении её на доработку.</w:t>
      </w:r>
    </w:p>
    <w:p w14:paraId="77DE3573" w14:textId="77777777" w:rsidR="00C77128" w:rsidRPr="00C77128" w:rsidRDefault="00C77128" w:rsidP="00C77128">
      <w:pPr>
        <w:keepNext/>
        <w:ind w:firstLine="709"/>
        <w:jc w:val="both"/>
        <w:rPr>
          <w:rFonts w:eastAsia="Times New Roman"/>
          <w:b/>
          <w:sz w:val="28"/>
          <w:szCs w:val="28"/>
        </w:rPr>
      </w:pPr>
      <w:r w:rsidRPr="00C77128">
        <w:rPr>
          <w:rFonts w:eastAsia="Times New Roman"/>
          <w:sz w:val="28"/>
          <w:szCs w:val="28"/>
        </w:rPr>
        <w:t>7. Проекты планировки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или общественных обсуждениях. Порядок организации и проведения публичных слушаний и общественных обсуждений отражен в статье 30 настоящих Правил</w:t>
      </w:r>
      <w:r w:rsidRPr="00C77128">
        <w:rPr>
          <w:rFonts w:eastAsia="Times New Roman"/>
          <w:bCs/>
          <w:sz w:val="28"/>
          <w:szCs w:val="28"/>
        </w:rPr>
        <w:t>.</w:t>
      </w:r>
    </w:p>
    <w:p w14:paraId="22B5840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8. Орган местного самоуправления направляет соответственно Главе района подготовленную документацию по планировке территории, протокол публичных слушаний или общественных обсуждений по проекту планировки территории и проекту межевания территории и заключение о результатах публичных слушаний и общественных обсуждений не позднее чем через пятнадцать дней со дня проведения публичных слушаний или общественных обсуждений.</w:t>
      </w:r>
    </w:p>
    <w:p w14:paraId="2896AEC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9. Глава района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37BBBE8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10. Основанием для отклонения документации по планировке территории, подготовленной лицами, указанными в </w:t>
      </w:r>
      <w:hyperlink r:id="rId45" w:history="1">
        <w:r w:rsidRPr="00C77128">
          <w:rPr>
            <w:rFonts w:eastAsia="Times New Roman"/>
            <w:sz w:val="28"/>
            <w:szCs w:val="28"/>
          </w:rPr>
          <w:t>части 1.1 статьи 45</w:t>
        </w:r>
      </w:hyperlink>
      <w:r w:rsidRPr="00C77128">
        <w:rPr>
          <w:rFonts w:eastAsia="Times New Roman"/>
          <w:sz w:val="28"/>
          <w:szCs w:val="28"/>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46" w:history="1">
        <w:r w:rsidRPr="00C77128">
          <w:rPr>
            <w:rFonts w:eastAsia="Times New Roman"/>
            <w:sz w:val="28"/>
            <w:szCs w:val="28"/>
          </w:rPr>
          <w:t>части 10 статьи 45</w:t>
        </w:r>
      </w:hyperlink>
      <w:r w:rsidRPr="00C77128">
        <w:rPr>
          <w:rFonts w:eastAsia="Times New Roman"/>
          <w:sz w:val="28"/>
          <w:szCs w:val="28"/>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3889A174"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1303B982" w14:textId="77777777" w:rsidR="00C77128" w:rsidRPr="00C77128" w:rsidRDefault="00C77128" w:rsidP="00C77128">
      <w:pPr>
        <w:widowControl/>
        <w:autoSpaceDE/>
        <w:autoSpaceDN/>
        <w:adjustRightInd/>
        <w:ind w:firstLine="709"/>
        <w:jc w:val="center"/>
        <w:outlineLvl w:val="1"/>
        <w:rPr>
          <w:rFonts w:eastAsia="Times New Roman"/>
          <w:b/>
          <w:sz w:val="28"/>
          <w:szCs w:val="28"/>
        </w:rPr>
      </w:pPr>
      <w:bookmarkStart w:id="38" w:name="_Toc482380123"/>
    </w:p>
    <w:p w14:paraId="10F065F4" w14:textId="77777777" w:rsidR="00C77128" w:rsidRPr="00C77128" w:rsidRDefault="00C77128" w:rsidP="00C77128">
      <w:pPr>
        <w:widowControl/>
        <w:autoSpaceDE/>
        <w:autoSpaceDN/>
        <w:adjustRightInd/>
        <w:jc w:val="center"/>
        <w:outlineLvl w:val="1"/>
        <w:rPr>
          <w:rFonts w:eastAsia="Times New Roman"/>
          <w:b/>
          <w:sz w:val="28"/>
          <w:szCs w:val="28"/>
        </w:rPr>
      </w:pPr>
      <w:r w:rsidRPr="00C77128">
        <w:rPr>
          <w:rFonts w:eastAsia="Times New Roman"/>
          <w:b/>
          <w:sz w:val="28"/>
          <w:szCs w:val="28"/>
        </w:rPr>
        <w:t>Глава 4. О внесении изменений в Правила землепользования и</w:t>
      </w:r>
      <w:bookmarkEnd w:id="38"/>
      <w:r w:rsidRPr="00C77128">
        <w:rPr>
          <w:rFonts w:eastAsia="Times New Roman"/>
          <w:b/>
          <w:sz w:val="28"/>
          <w:szCs w:val="28"/>
        </w:rPr>
        <w:t xml:space="preserve"> </w:t>
      </w:r>
    </w:p>
    <w:p w14:paraId="7183FE2E" w14:textId="77777777" w:rsidR="00C77128" w:rsidRPr="00C77128" w:rsidRDefault="00C77128" w:rsidP="00C77128">
      <w:pPr>
        <w:widowControl/>
        <w:autoSpaceDE/>
        <w:autoSpaceDN/>
        <w:adjustRightInd/>
        <w:jc w:val="center"/>
        <w:outlineLvl w:val="1"/>
        <w:rPr>
          <w:rFonts w:eastAsia="Times New Roman"/>
          <w:b/>
          <w:sz w:val="28"/>
          <w:szCs w:val="28"/>
        </w:rPr>
      </w:pPr>
      <w:bookmarkStart w:id="39" w:name="_Toc474416623"/>
      <w:bookmarkStart w:id="40" w:name="_Toc482380124"/>
      <w:r w:rsidRPr="00C77128">
        <w:rPr>
          <w:rFonts w:eastAsia="Times New Roman"/>
          <w:b/>
          <w:sz w:val="28"/>
          <w:szCs w:val="28"/>
        </w:rPr>
        <w:t>Застройки</w:t>
      </w:r>
      <w:bookmarkEnd w:id="39"/>
      <w:bookmarkEnd w:id="40"/>
    </w:p>
    <w:p w14:paraId="6FBB21EB" w14:textId="77777777" w:rsidR="00C77128" w:rsidRPr="00C77128" w:rsidRDefault="00C77128" w:rsidP="00C77128">
      <w:pPr>
        <w:widowControl/>
        <w:autoSpaceDE/>
        <w:autoSpaceDN/>
        <w:adjustRightInd/>
        <w:jc w:val="center"/>
        <w:outlineLvl w:val="1"/>
        <w:rPr>
          <w:rFonts w:eastAsia="Times New Roman"/>
          <w:b/>
          <w:sz w:val="28"/>
          <w:szCs w:val="28"/>
        </w:rPr>
      </w:pPr>
    </w:p>
    <w:p w14:paraId="79113445" w14:textId="77777777" w:rsidR="00C77128" w:rsidRPr="00C77128" w:rsidRDefault="00C77128" w:rsidP="00C77128">
      <w:pPr>
        <w:keepNext/>
        <w:ind w:firstLine="709"/>
        <w:outlineLvl w:val="2"/>
        <w:rPr>
          <w:rFonts w:ascii="Verdana" w:eastAsia="Times New Roman" w:hAnsi="Verdana"/>
          <w:sz w:val="28"/>
          <w:szCs w:val="28"/>
        </w:rPr>
      </w:pPr>
      <w:bookmarkStart w:id="41" w:name="_Toc474416624"/>
      <w:bookmarkStart w:id="42" w:name="_Toc482380125"/>
      <w:r w:rsidRPr="00C77128">
        <w:rPr>
          <w:rFonts w:eastAsia="Times New Roman"/>
          <w:b/>
          <w:bCs/>
          <w:sz w:val="28"/>
          <w:szCs w:val="28"/>
        </w:rPr>
        <w:t xml:space="preserve">Статья 26. Порядок внесения изменений в Правила землепользования и </w:t>
      </w:r>
      <w:r w:rsidRPr="00C77128">
        <w:rPr>
          <w:rFonts w:eastAsia="Times New Roman"/>
          <w:b/>
          <w:bCs/>
          <w:sz w:val="28"/>
          <w:szCs w:val="28"/>
        </w:rPr>
        <w:lastRenderedPageBreak/>
        <w:t>застройки</w:t>
      </w:r>
      <w:bookmarkEnd w:id="41"/>
      <w:bookmarkEnd w:id="42"/>
      <w:r w:rsidRPr="00C77128">
        <w:rPr>
          <w:rFonts w:ascii="Verdana" w:eastAsia="Times New Roman" w:hAnsi="Verdana"/>
          <w:sz w:val="28"/>
          <w:szCs w:val="28"/>
        </w:rPr>
        <w:t> </w:t>
      </w:r>
    </w:p>
    <w:p w14:paraId="240F3DAB" w14:textId="77777777" w:rsidR="00C77128" w:rsidRPr="00C77128" w:rsidRDefault="00C77128" w:rsidP="00C77128">
      <w:pPr>
        <w:keepNext/>
        <w:ind w:firstLine="709"/>
        <w:outlineLvl w:val="2"/>
        <w:rPr>
          <w:rFonts w:ascii="Verdana" w:eastAsia="Times New Roman" w:hAnsi="Verdana"/>
          <w:sz w:val="28"/>
          <w:szCs w:val="28"/>
        </w:rPr>
      </w:pPr>
    </w:p>
    <w:p w14:paraId="77BD93AC" w14:textId="77777777" w:rsidR="00C77128" w:rsidRPr="00C77128" w:rsidRDefault="00C77128" w:rsidP="00C77128">
      <w:pPr>
        <w:ind w:firstLine="708"/>
        <w:jc w:val="both"/>
        <w:rPr>
          <w:rFonts w:eastAsia="Times New Roman"/>
          <w:sz w:val="28"/>
          <w:szCs w:val="28"/>
        </w:rPr>
      </w:pPr>
      <w:r w:rsidRPr="00C77128">
        <w:rPr>
          <w:rFonts w:eastAsia="Times New Roman"/>
          <w:sz w:val="28"/>
          <w:szCs w:val="28"/>
        </w:rPr>
        <w:t xml:space="preserve">1. Внесение изменений в Правила землепользования и застройки осуществляется в порядке, предусмотренном </w:t>
      </w:r>
      <w:hyperlink r:id="rId47" w:history="1">
        <w:r w:rsidRPr="00C77128">
          <w:rPr>
            <w:rFonts w:eastAsia="Times New Roman"/>
            <w:sz w:val="28"/>
            <w:szCs w:val="28"/>
          </w:rPr>
          <w:t>статьями 31</w:t>
        </w:r>
      </w:hyperlink>
      <w:r w:rsidRPr="00C77128">
        <w:rPr>
          <w:rFonts w:eastAsia="Times New Roman"/>
          <w:sz w:val="28"/>
          <w:szCs w:val="28"/>
        </w:rPr>
        <w:t xml:space="preserve"> и </w:t>
      </w:r>
      <w:hyperlink r:id="rId48" w:history="1">
        <w:r w:rsidRPr="00C77128">
          <w:rPr>
            <w:rFonts w:eastAsia="Times New Roman"/>
            <w:sz w:val="28"/>
            <w:szCs w:val="28"/>
          </w:rPr>
          <w:t>32</w:t>
        </w:r>
      </w:hyperlink>
      <w:r w:rsidRPr="00C77128">
        <w:rPr>
          <w:rFonts w:eastAsia="Times New Roman"/>
          <w:sz w:val="28"/>
          <w:szCs w:val="28"/>
        </w:rPr>
        <w:t xml:space="preserve"> Градостроительного кодекса РФ, с учетом особенностей, установленных настоящей статьей.</w:t>
      </w:r>
    </w:p>
    <w:p w14:paraId="3ED7236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5E76BC7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C2970C9"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77128">
        <w:rPr>
          <w:rFonts w:eastAsia="Times New Roman"/>
          <w:sz w:val="28"/>
          <w:szCs w:val="28"/>
        </w:rPr>
        <w:t>приаэродромной</w:t>
      </w:r>
      <w:proofErr w:type="spellEnd"/>
      <w:r w:rsidRPr="00C77128">
        <w:rPr>
          <w:rFonts w:eastAsia="Times New Roman"/>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14:paraId="2CD8880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поступление предложений об изменении границ территориальных зон, изменении градостроительных регламентов;</w:t>
      </w:r>
    </w:p>
    <w:p w14:paraId="09E7CA3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C46618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3172F1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B7632B0" w14:textId="77777777" w:rsidR="00C77128" w:rsidRPr="00C77128" w:rsidRDefault="00C77128" w:rsidP="00C77128">
      <w:pPr>
        <w:ind w:firstLine="709"/>
        <w:jc w:val="both"/>
        <w:rPr>
          <w:rFonts w:eastAsia="Calibri"/>
          <w:sz w:val="28"/>
          <w:szCs w:val="28"/>
        </w:rPr>
      </w:pPr>
      <w:r w:rsidRPr="00C77128">
        <w:rPr>
          <w:rFonts w:eastAsia="Calibri"/>
          <w:sz w:val="28"/>
          <w:szCs w:val="28"/>
        </w:rPr>
        <w:t>6) принятие решения о комплексном развитии территории.</w:t>
      </w:r>
    </w:p>
    <w:p w14:paraId="40835FA8"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Предложения о внесении изменений в Правила землепользования и застройки в Комиссию направляются:</w:t>
      </w:r>
    </w:p>
    <w:p w14:paraId="0AF9821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1000F23"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w:t>
      </w:r>
      <w:r w:rsidRPr="00C77128">
        <w:rPr>
          <w:rFonts w:eastAsia="Times New Roman"/>
          <w:sz w:val="28"/>
          <w:szCs w:val="28"/>
        </w:rPr>
        <w:lastRenderedPageBreak/>
        <w:t>функционированию, размещению объектов капитального строительства регионального значения;</w:t>
      </w:r>
    </w:p>
    <w:p w14:paraId="1A516B56"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08F8FDE"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5E8F186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2A72E2F" w14:textId="77777777" w:rsidR="00C77128" w:rsidRPr="00C77128" w:rsidRDefault="00C77128" w:rsidP="00C77128">
      <w:pPr>
        <w:widowControl/>
        <w:ind w:firstLine="709"/>
        <w:jc w:val="both"/>
        <w:rPr>
          <w:rFonts w:eastAsia="Calibri"/>
          <w:sz w:val="28"/>
          <w:szCs w:val="28"/>
          <w:lang w:eastAsia="en-US"/>
        </w:rPr>
      </w:pPr>
      <w:r w:rsidRPr="00C77128">
        <w:rPr>
          <w:rFonts w:eastAsia="Calibri"/>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52A39EF5" w14:textId="77777777" w:rsidR="00C77128" w:rsidRPr="00C77128" w:rsidRDefault="00C77128" w:rsidP="00C77128">
      <w:pPr>
        <w:ind w:firstLine="709"/>
        <w:jc w:val="both"/>
        <w:rPr>
          <w:rFonts w:eastAsia="Times New Roman"/>
          <w:sz w:val="28"/>
          <w:szCs w:val="28"/>
        </w:rPr>
      </w:pPr>
      <w:r w:rsidRPr="00C77128">
        <w:rPr>
          <w:rFonts w:eastAsia="Calibri"/>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6A160DB2"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w:t>
      </w:r>
      <w:bookmarkStart w:id="43" w:name="Par0"/>
      <w:bookmarkEnd w:id="43"/>
      <w:r w:rsidRPr="00C77128">
        <w:rPr>
          <w:rFonts w:eastAsia="Times New Roman"/>
          <w:sz w:val="28"/>
          <w:szCs w:val="28"/>
        </w:rPr>
        <w:t xml:space="preserve"> В случае, если правилами землепользования и застройки не обеспечена в соответствии с </w:t>
      </w:r>
      <w:hyperlink r:id="rId49" w:history="1">
        <w:r w:rsidRPr="00C77128">
          <w:rPr>
            <w:rFonts w:eastAsia="Times New Roman"/>
            <w:sz w:val="28"/>
            <w:szCs w:val="28"/>
          </w:rPr>
          <w:t>частью 3.1 статьи 31</w:t>
        </w:r>
      </w:hyperlink>
      <w:r w:rsidRPr="00C77128">
        <w:rPr>
          <w:rFonts w:eastAsia="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B1846B2"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proofErr w:type="gramStart"/>
      <w:r w:rsidRPr="00C77128">
        <w:rPr>
          <w:rFonts w:eastAsia="Times New Roman"/>
          <w:sz w:val="28"/>
          <w:szCs w:val="28"/>
        </w:rPr>
        <w:t>получения</w:t>
      </w:r>
      <w:proofErr w:type="gramEnd"/>
      <w:r w:rsidRPr="00C77128">
        <w:rPr>
          <w:rFonts w:eastAsia="Times New Roman"/>
          <w:sz w:val="28"/>
          <w:szCs w:val="28"/>
        </w:rPr>
        <w:t xml:space="preserve"> указанного в части 4 настоящей статьи требования.</w:t>
      </w:r>
    </w:p>
    <w:p w14:paraId="1D5CFD1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6. В целях внесения изменений в правила землепользования и застройки в случаях, предусмотренных </w:t>
      </w:r>
      <w:hyperlink r:id="rId50" w:history="1">
        <w:r w:rsidRPr="00C77128">
          <w:rPr>
            <w:rFonts w:eastAsia="Times New Roman"/>
            <w:sz w:val="28"/>
            <w:szCs w:val="28"/>
          </w:rPr>
          <w:t>пунктами 3</w:t>
        </w:r>
      </w:hyperlink>
      <w:r w:rsidRPr="00C77128">
        <w:rPr>
          <w:rFonts w:eastAsia="Times New Roman"/>
          <w:sz w:val="28"/>
          <w:szCs w:val="28"/>
        </w:rPr>
        <w:t xml:space="preserve"> - </w:t>
      </w:r>
      <w:hyperlink r:id="rId51" w:history="1">
        <w:r w:rsidRPr="00C77128">
          <w:rPr>
            <w:rFonts w:eastAsia="Times New Roman"/>
            <w:sz w:val="28"/>
            <w:szCs w:val="28"/>
          </w:rPr>
          <w:t>5 части 2</w:t>
        </w:r>
      </w:hyperlink>
      <w:r w:rsidRPr="00C77128">
        <w:rPr>
          <w:rFonts w:eastAsia="Times New Roman"/>
          <w:sz w:val="28"/>
          <w:szCs w:val="28"/>
        </w:rPr>
        <w:t xml:space="preserve"> и </w:t>
      </w:r>
      <w:hyperlink w:anchor="Par0" w:history="1">
        <w:r w:rsidRPr="00C77128">
          <w:rPr>
            <w:rFonts w:eastAsia="Times New Roman"/>
            <w:sz w:val="28"/>
            <w:szCs w:val="28"/>
          </w:rPr>
          <w:t>частью 3.1</w:t>
        </w:r>
      </w:hyperlink>
      <w:r w:rsidRPr="00C77128">
        <w:rPr>
          <w:rFonts w:eastAsia="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2" w:history="1">
        <w:r w:rsidRPr="00C77128">
          <w:rPr>
            <w:rFonts w:eastAsia="Times New Roman"/>
            <w:sz w:val="28"/>
            <w:szCs w:val="28"/>
          </w:rPr>
          <w:t xml:space="preserve">частью </w:t>
        </w:r>
      </w:hyperlink>
      <w:r w:rsidRPr="00C77128">
        <w:rPr>
          <w:rFonts w:eastAsia="Times New Roman"/>
          <w:sz w:val="28"/>
          <w:szCs w:val="28"/>
        </w:rPr>
        <w:t>7 настоящей статьи заключения комиссии не требуются.</w:t>
      </w:r>
    </w:p>
    <w:p w14:paraId="13675BD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lastRenderedPageBreak/>
        <w:t xml:space="preserve"> 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7F3A1453"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22AA537" w14:textId="77777777" w:rsidR="00C77128" w:rsidRPr="00C77128" w:rsidRDefault="00C77128" w:rsidP="00C77128">
      <w:pPr>
        <w:jc w:val="both"/>
        <w:outlineLvl w:val="1"/>
        <w:rPr>
          <w:rFonts w:eastAsia="Times New Roman"/>
          <w:b/>
          <w:sz w:val="28"/>
          <w:szCs w:val="28"/>
        </w:rPr>
      </w:pPr>
    </w:p>
    <w:p w14:paraId="691132ED" w14:textId="77777777" w:rsidR="00C77128" w:rsidRPr="00C77128" w:rsidRDefault="00C77128" w:rsidP="00C77128">
      <w:pPr>
        <w:jc w:val="center"/>
        <w:outlineLvl w:val="1"/>
        <w:rPr>
          <w:rFonts w:eastAsia="Times New Roman"/>
          <w:b/>
          <w:sz w:val="28"/>
          <w:szCs w:val="28"/>
        </w:rPr>
      </w:pPr>
      <w:bookmarkStart w:id="44" w:name="_Toc482380126"/>
      <w:r w:rsidRPr="00C77128">
        <w:rPr>
          <w:rFonts w:eastAsia="Times New Roman"/>
          <w:b/>
          <w:sz w:val="28"/>
          <w:szCs w:val="28"/>
        </w:rPr>
        <w:t>Глава 5.</w:t>
      </w:r>
      <w:r w:rsidRPr="00C77128">
        <w:rPr>
          <w:rFonts w:eastAsia="Times New Roman"/>
          <w:b/>
        </w:rPr>
        <w:t xml:space="preserve"> </w:t>
      </w:r>
      <w:bookmarkStart w:id="45" w:name="_Toc395686545"/>
      <w:r w:rsidRPr="00C77128">
        <w:rPr>
          <w:rFonts w:eastAsia="Times New Roman"/>
          <w:b/>
          <w:sz w:val="28"/>
          <w:szCs w:val="28"/>
        </w:rPr>
        <w:t>О проведении публичных слушаний и общественных обсуждений по вопросам землепользования и застройки</w:t>
      </w:r>
      <w:bookmarkEnd w:id="44"/>
    </w:p>
    <w:p w14:paraId="53DBA95B" w14:textId="77777777" w:rsidR="00C77128" w:rsidRPr="00C77128" w:rsidRDefault="00C77128" w:rsidP="00C77128">
      <w:pPr>
        <w:ind w:firstLine="709"/>
        <w:jc w:val="both"/>
        <w:outlineLvl w:val="1"/>
        <w:rPr>
          <w:rFonts w:eastAsia="Times New Roman"/>
          <w:b/>
        </w:rPr>
      </w:pPr>
    </w:p>
    <w:p w14:paraId="2CFCDA2E" w14:textId="77777777" w:rsidR="00C77128" w:rsidRPr="00C77128" w:rsidRDefault="00C77128" w:rsidP="00C77128">
      <w:pPr>
        <w:ind w:firstLine="709"/>
        <w:jc w:val="both"/>
        <w:outlineLvl w:val="2"/>
        <w:rPr>
          <w:rFonts w:eastAsia="Times New Roman"/>
          <w:b/>
          <w:sz w:val="28"/>
          <w:szCs w:val="28"/>
        </w:rPr>
      </w:pPr>
      <w:bookmarkStart w:id="46" w:name="_Toc482380127"/>
      <w:r w:rsidRPr="00C77128">
        <w:rPr>
          <w:rFonts w:eastAsia="Times New Roman"/>
          <w:b/>
          <w:sz w:val="28"/>
          <w:szCs w:val="28"/>
        </w:rPr>
        <w:t>Статья 27. Общие положения организации и проведения публичных слушаний</w:t>
      </w:r>
      <w:r w:rsidRPr="00C77128">
        <w:rPr>
          <w:rFonts w:eastAsia="Times New Roman"/>
          <w:sz w:val="28"/>
          <w:szCs w:val="28"/>
        </w:rPr>
        <w:t xml:space="preserve"> </w:t>
      </w:r>
      <w:r w:rsidRPr="00C77128">
        <w:rPr>
          <w:rFonts w:eastAsia="Times New Roman"/>
          <w:b/>
          <w:sz w:val="28"/>
          <w:szCs w:val="28"/>
        </w:rPr>
        <w:t>и общественных обсуждений по вопросам землепользования и застройки</w:t>
      </w:r>
      <w:bookmarkEnd w:id="45"/>
      <w:bookmarkEnd w:id="46"/>
    </w:p>
    <w:p w14:paraId="7B4AF38B" w14:textId="77777777" w:rsidR="00C77128" w:rsidRPr="00C77128" w:rsidRDefault="00C77128" w:rsidP="00C77128">
      <w:pPr>
        <w:ind w:firstLine="709"/>
        <w:jc w:val="both"/>
        <w:outlineLvl w:val="2"/>
        <w:rPr>
          <w:rFonts w:eastAsia="Times New Roman"/>
          <w:sz w:val="28"/>
          <w:szCs w:val="28"/>
        </w:rPr>
      </w:pPr>
    </w:p>
    <w:p w14:paraId="056E1DBA"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Публичные слушания и общественные обсуждения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6C77105B" w14:textId="7AAAB173"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2. Порядок организации и проведения публичных слушаний и общественных обсуждений определяется Уставом </w:t>
      </w:r>
      <w:proofErr w:type="spellStart"/>
      <w:r w:rsidR="00411853">
        <w:rPr>
          <w:rFonts w:eastAsia="Times New Roman"/>
          <w:sz w:val="28"/>
          <w:szCs w:val="28"/>
        </w:rPr>
        <w:t>Инского</w:t>
      </w:r>
      <w:proofErr w:type="spellEnd"/>
      <w:r w:rsidRPr="00C77128">
        <w:rPr>
          <w:rFonts w:eastAsia="Times New Roman"/>
          <w:sz w:val="28"/>
          <w:szCs w:val="28"/>
        </w:rPr>
        <w:t xml:space="preserve"> сельсовета и нормативными правовыми актами представительного органа местного самоуправления в соответствии с положениями Градостроительного кодекса РФ, и должен предусматривать заблаговременное оповещение жителей муниципального образования о времени и месте проведения публичных слушаний или общественных обсуждений, заблаговременное ознакомление с проектом муниципального правового акта, другие меры, обеспечивающие участие в публичных слушаниях или общественных обсуждениях жителей муниципального образования, опубликование (обнародование) результатов публичных слушаний или общественных обсуждений, включая мотивированное обоснование принятых решений.</w:t>
      </w:r>
    </w:p>
    <w:p w14:paraId="2EBB5E35"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На публичные слушания и общественные обсуждения должны выноситься следующие вопросы в области землепользования и застройки:</w:t>
      </w:r>
    </w:p>
    <w:p w14:paraId="6519E78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1) </w:t>
      </w:r>
      <w:proofErr w:type="gramStart"/>
      <w:r w:rsidRPr="00C77128">
        <w:rPr>
          <w:rFonts w:eastAsia="Times New Roman"/>
          <w:sz w:val="28"/>
          <w:szCs w:val="28"/>
        </w:rPr>
        <w:t>проекты  Правил</w:t>
      </w:r>
      <w:proofErr w:type="gramEnd"/>
      <w:r w:rsidRPr="00C77128">
        <w:rPr>
          <w:rFonts w:eastAsia="Times New Roman"/>
          <w:sz w:val="28"/>
          <w:szCs w:val="28"/>
        </w:rPr>
        <w:t xml:space="preserve"> землепользования и застройки сельсовета, в том числе внесения в них изменений;</w:t>
      </w:r>
    </w:p>
    <w:p w14:paraId="2DD307F2"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проекты планировки территорий и проекты межевания территорий;</w:t>
      </w:r>
    </w:p>
    <w:p w14:paraId="13E49EB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проекты правил благоустройства территорий;</w:t>
      </w:r>
    </w:p>
    <w:p w14:paraId="44A9971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вопросы предоставления разрешения на условно разрешенный вид использования земельного участка или объекта капитального строительства;</w:t>
      </w:r>
    </w:p>
    <w:p w14:paraId="39171C1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вопросы отклонения от предельных параметров разрешенного строительства, реконструкции объектов капитального строительства;</w:t>
      </w:r>
    </w:p>
    <w:p w14:paraId="469C5433"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lastRenderedPageBreak/>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7656FFD1" w14:textId="77777777" w:rsidR="00C77128" w:rsidRPr="00C77128" w:rsidRDefault="00C77128" w:rsidP="00C77128">
      <w:pPr>
        <w:ind w:firstLine="709"/>
        <w:jc w:val="both"/>
        <w:rPr>
          <w:rFonts w:eastAsia="Times New Roman"/>
          <w:b/>
          <w:sz w:val="28"/>
          <w:szCs w:val="28"/>
        </w:rPr>
      </w:pPr>
    </w:p>
    <w:p w14:paraId="02A0E639" w14:textId="77777777" w:rsidR="00C77128" w:rsidRPr="00C77128" w:rsidRDefault="00C77128" w:rsidP="00C77128">
      <w:pPr>
        <w:ind w:firstLine="709"/>
        <w:jc w:val="both"/>
        <w:rPr>
          <w:rFonts w:eastAsia="Times New Roman"/>
          <w:b/>
          <w:sz w:val="28"/>
          <w:szCs w:val="28"/>
        </w:rPr>
      </w:pPr>
      <w:r w:rsidRPr="00C77128">
        <w:rPr>
          <w:rFonts w:eastAsia="Times New Roman"/>
          <w:b/>
          <w:sz w:val="28"/>
          <w:szCs w:val="28"/>
        </w:rPr>
        <w:t>Статья 28. Сроки проведения публичных слушаний и общественных обсуждений</w:t>
      </w:r>
    </w:p>
    <w:p w14:paraId="71ACBE65" w14:textId="77777777" w:rsidR="00C77128" w:rsidRPr="00C77128" w:rsidRDefault="00C77128" w:rsidP="00C77128">
      <w:pPr>
        <w:ind w:firstLine="709"/>
        <w:jc w:val="both"/>
        <w:rPr>
          <w:rFonts w:eastAsia="Times New Roman"/>
          <w:sz w:val="28"/>
          <w:szCs w:val="28"/>
        </w:rPr>
      </w:pPr>
    </w:p>
    <w:p w14:paraId="0B11108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Продолжительность публичных слушаний и общественных обсуждений по проекту правил землепользования и застройки составляет не менее двух и не более четырех месяцев со дня официального опубликования соответствующего проекта.</w:t>
      </w:r>
    </w:p>
    <w:p w14:paraId="28B48BF9"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2. В случае подготовки Правил землепользования и застройки применительно к части территории поселения 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14:paraId="316AA36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3. Срок проведения публичных слушаний 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определяется Уставом муниципального образования и не может превышать одного месяца с момента оповещения жителей сельсовета о времени и месте их проведения до дня официального опубликования заключения о результатах публичных слушаний или общественных обсуждений. </w:t>
      </w:r>
    </w:p>
    <w:p w14:paraId="630A847F"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Срок проведения публичных слушаний и общественных обсуждений по проектам планировки территории и проектам межевания территории, не может быть менее одного и более трех месяцев со дня оповещения жителей о времени и месте их проведения до дня официального опубликования заключения о результатах публичных слушаний и общественных обсуждений определяется уставом муниципального образования и (или) нормативными правовыми актами представительного органа муниципального образования.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2589E82F" w14:textId="77777777" w:rsidR="00C77128" w:rsidRPr="00C77128" w:rsidRDefault="00C77128" w:rsidP="00C77128">
      <w:pPr>
        <w:ind w:firstLine="709"/>
        <w:jc w:val="both"/>
        <w:rPr>
          <w:rFonts w:eastAsia="Times New Roman"/>
          <w:sz w:val="28"/>
          <w:szCs w:val="28"/>
        </w:rPr>
      </w:pPr>
      <w:r w:rsidRPr="00C77128">
        <w:rPr>
          <w:rFonts w:eastAsia="Times New Roman"/>
          <w:color w:val="000000"/>
          <w:sz w:val="28"/>
          <w:szCs w:val="28"/>
        </w:rPr>
        <w:t xml:space="preserve">5. </w:t>
      </w:r>
      <w:r w:rsidRPr="00C77128">
        <w:rPr>
          <w:rFonts w:eastAsia="Calibri"/>
          <w:color w:val="000000"/>
          <w:sz w:val="28"/>
          <w:szCs w:val="28"/>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3" w:history="1">
        <w:r w:rsidRPr="00C77128">
          <w:rPr>
            <w:rFonts w:eastAsia="Calibri"/>
            <w:color w:val="000000"/>
            <w:sz w:val="28"/>
            <w:szCs w:val="28"/>
          </w:rPr>
          <w:t>частью 5.2 статьи 30</w:t>
        </w:r>
      </w:hyperlink>
      <w:r w:rsidRPr="00C77128">
        <w:rPr>
          <w:rFonts w:eastAsia="Calibri"/>
          <w:color w:val="000000"/>
          <w:sz w:val="28"/>
          <w:szCs w:val="28"/>
        </w:rPr>
        <w:t xml:space="preserve">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369D2A11" w14:textId="77777777" w:rsidR="00C77128" w:rsidRPr="00C77128" w:rsidRDefault="00C77128" w:rsidP="00C77128">
      <w:pPr>
        <w:ind w:firstLine="547"/>
        <w:jc w:val="both"/>
        <w:rPr>
          <w:rFonts w:eastAsia="Times New Roman"/>
          <w:b/>
          <w:color w:val="FF0000"/>
          <w:sz w:val="28"/>
          <w:szCs w:val="28"/>
        </w:rPr>
      </w:pPr>
    </w:p>
    <w:p w14:paraId="4663A398" w14:textId="77777777" w:rsidR="00C77128" w:rsidRPr="00C77128" w:rsidRDefault="00C77128" w:rsidP="00C77128">
      <w:pPr>
        <w:ind w:firstLine="709"/>
        <w:jc w:val="both"/>
        <w:rPr>
          <w:rFonts w:eastAsia="Times New Roman"/>
          <w:b/>
          <w:sz w:val="28"/>
          <w:szCs w:val="28"/>
        </w:rPr>
      </w:pPr>
      <w:r w:rsidRPr="00C77128">
        <w:rPr>
          <w:rFonts w:eastAsia="Times New Roman"/>
          <w:b/>
          <w:sz w:val="28"/>
          <w:szCs w:val="28"/>
        </w:rPr>
        <w:lastRenderedPageBreak/>
        <w:t>Статья 29. Полномочия Комиссии в области организации и проведения публичных слушаний и общественных обсуждений</w:t>
      </w:r>
    </w:p>
    <w:p w14:paraId="7787DAC1" w14:textId="77777777" w:rsidR="00C77128" w:rsidRPr="00C77128" w:rsidRDefault="00C77128" w:rsidP="00C77128">
      <w:pPr>
        <w:ind w:firstLine="547"/>
        <w:jc w:val="both"/>
        <w:rPr>
          <w:rFonts w:eastAsia="Times New Roman"/>
          <w:sz w:val="28"/>
          <w:szCs w:val="28"/>
        </w:rPr>
      </w:pPr>
    </w:p>
    <w:p w14:paraId="31E00477" w14:textId="5858F071" w:rsidR="00C77128" w:rsidRPr="00C77128" w:rsidRDefault="00C77128" w:rsidP="00C77128">
      <w:pPr>
        <w:ind w:firstLine="709"/>
        <w:jc w:val="both"/>
        <w:rPr>
          <w:rFonts w:eastAsia="Times New Roman"/>
          <w:sz w:val="28"/>
          <w:szCs w:val="28"/>
        </w:rPr>
      </w:pPr>
      <w:r w:rsidRPr="00C77128">
        <w:rPr>
          <w:rFonts w:eastAsia="Times New Roman"/>
          <w:sz w:val="28"/>
          <w:szCs w:val="28"/>
        </w:rPr>
        <w:t>1. Публичные слушания и общественные обсуждения по проекту Правил землепользования и застройки проводятся комиссией в области организации и проведения публичных слушаний и общественных обсуждений (далее по тексту статей 34,</w:t>
      </w:r>
      <w:r w:rsidR="007A12F0">
        <w:rPr>
          <w:rFonts w:eastAsia="Times New Roman"/>
          <w:sz w:val="28"/>
          <w:szCs w:val="28"/>
        </w:rPr>
        <w:t xml:space="preserve"> </w:t>
      </w:r>
      <w:r w:rsidRPr="00C77128">
        <w:rPr>
          <w:rFonts w:eastAsia="Times New Roman"/>
          <w:sz w:val="28"/>
          <w:szCs w:val="28"/>
        </w:rPr>
        <w:t>35,</w:t>
      </w:r>
      <w:r w:rsidR="007A12F0">
        <w:rPr>
          <w:rFonts w:eastAsia="Times New Roman"/>
          <w:sz w:val="28"/>
          <w:szCs w:val="28"/>
        </w:rPr>
        <w:t xml:space="preserve"> </w:t>
      </w:r>
      <w:r w:rsidRPr="00C77128">
        <w:rPr>
          <w:rFonts w:eastAsia="Times New Roman"/>
          <w:sz w:val="28"/>
          <w:szCs w:val="28"/>
        </w:rPr>
        <w:t>36 - Комиссия)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 28  и частями 13, 14 ст. 31 с учетом ст. 39, 40 Градостроительного кодекса РФ.</w:t>
      </w:r>
    </w:p>
    <w:p w14:paraId="7A1827DD"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2. Со дня принятия решения о проведении публичных слушаний или общественных обсуждений Комиссия: </w:t>
      </w:r>
    </w:p>
    <w:p w14:paraId="0BBE32F0"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1) определяет перечень конкретных вопросов, выносимых на обсуждение по теме публичных слушаний и общественных обсуждений;</w:t>
      </w:r>
    </w:p>
    <w:p w14:paraId="1AB4D929"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 xml:space="preserve">2) обеспечивает заблаговременную публикацию темы и перечня вопросов публичных слушаний и общественных обсуждений в муниципальных средствах массой информации и размещает на официальном сайте поселения в сети «Интернет»; </w:t>
      </w:r>
    </w:p>
    <w:p w14:paraId="26FBC7AC"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3) организует выставки, экспозиции демонстрационных материалов, проектов, документов, выносимых на публичные слушания и общественные обсуждения, выступления представителей органов местного самоуправления, разработчиков проектов документов или изменений к ним на сходах жителей, печатных средствах массовой информации, по радио, телевидению;</w:t>
      </w:r>
    </w:p>
    <w:p w14:paraId="2427D9CB"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и общественных обсуждениях в качестве экспертов, и направляет им официальное обращения с просьбой дать свои рекомендации и предложения по вопросам, выносимым на обсуждение;</w:t>
      </w:r>
    </w:p>
    <w:p w14:paraId="27DAFF1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5) назначает ведущего и секретаря публичных слушаний и общественных обсуждений для ведения публичных слушаний и общественных обсуждений и составления протокола публичных слушаний и общественных обсуждений;</w:t>
      </w:r>
    </w:p>
    <w:p w14:paraId="1778CDA1"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6) определяет место и время проведения публичных слушаний и общественных обсуждений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14:paraId="10755CC7" w14:textId="77777777" w:rsidR="00C77128" w:rsidRPr="00C77128" w:rsidRDefault="00C77128" w:rsidP="00C77128">
      <w:pPr>
        <w:ind w:firstLine="709"/>
        <w:jc w:val="both"/>
        <w:rPr>
          <w:rFonts w:eastAsia="Times New Roman"/>
          <w:sz w:val="28"/>
          <w:szCs w:val="28"/>
        </w:rPr>
      </w:pPr>
      <w:r w:rsidRPr="00C77128">
        <w:rPr>
          <w:rFonts w:eastAsia="Times New Roman"/>
          <w:sz w:val="28"/>
          <w:szCs w:val="28"/>
        </w:rPr>
        <w:t>7) организует подготовку проекта заключения публичных слушаний и общественных обсуждений, состоящего из рекомендаций и предложений по каждому из вопросов, выносимых на публичные слушания и общественные обсуждения;</w:t>
      </w:r>
    </w:p>
    <w:p w14:paraId="0174F61E" w14:textId="77777777" w:rsidR="00C77128" w:rsidRPr="00C77128" w:rsidRDefault="00C77128" w:rsidP="00C77128">
      <w:pPr>
        <w:spacing w:after="240"/>
        <w:ind w:firstLine="709"/>
        <w:jc w:val="both"/>
        <w:rPr>
          <w:rFonts w:eastAsia="Times New Roman"/>
          <w:b/>
          <w:sz w:val="28"/>
          <w:szCs w:val="28"/>
        </w:rPr>
      </w:pPr>
      <w:r w:rsidRPr="00C77128">
        <w:rPr>
          <w:rFonts w:eastAsia="Times New Roman"/>
          <w:sz w:val="28"/>
          <w:szCs w:val="28"/>
        </w:rPr>
        <w:t>8) после завершения публичных слушаний и общественных обсуждений по проекту Правил землепользования и застройки Комиссия с учетом результатов таких публичных слушаний и общественных обсуждений обеспечивает внесение изменений в проект Правил землепользования и застройки и представляет указанный проект Главе района.</w:t>
      </w:r>
    </w:p>
    <w:p w14:paraId="7F129CBC" w14:textId="77777777" w:rsidR="00C77128" w:rsidRPr="00C77128" w:rsidRDefault="00C77128" w:rsidP="00C77128">
      <w:pPr>
        <w:spacing w:after="240"/>
        <w:ind w:firstLine="709"/>
        <w:jc w:val="both"/>
        <w:rPr>
          <w:rFonts w:eastAsia="Times New Roman"/>
          <w:b/>
          <w:sz w:val="28"/>
          <w:szCs w:val="28"/>
        </w:rPr>
      </w:pPr>
      <w:r w:rsidRPr="00C77128">
        <w:rPr>
          <w:rFonts w:eastAsia="Times New Roman"/>
          <w:b/>
          <w:sz w:val="28"/>
          <w:szCs w:val="28"/>
        </w:rPr>
        <w:t>Статья 30. Проведение публичных слушаний и общественных обсуждений</w:t>
      </w:r>
      <w:r w:rsidRPr="00C77128">
        <w:rPr>
          <w:rFonts w:eastAsia="Times New Roman"/>
          <w:sz w:val="28"/>
          <w:szCs w:val="28"/>
        </w:rPr>
        <w:t xml:space="preserve"> </w:t>
      </w:r>
      <w:r w:rsidRPr="00C77128">
        <w:rPr>
          <w:rFonts w:eastAsia="Times New Roman"/>
          <w:b/>
          <w:sz w:val="28"/>
          <w:szCs w:val="28"/>
        </w:rPr>
        <w:t xml:space="preserve">по проектам предоставления разрешения на условно разрешенный вид </w:t>
      </w:r>
      <w:r w:rsidRPr="00C77128">
        <w:rPr>
          <w:rFonts w:eastAsia="Times New Roman"/>
          <w:b/>
          <w:sz w:val="28"/>
          <w:szCs w:val="28"/>
        </w:rPr>
        <w:lastRenderedPageBreak/>
        <w:t>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14:paraId="0813CF37"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B0113D2"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54" w:history="1">
        <w:r w:rsidRPr="00C77128">
          <w:rPr>
            <w:rFonts w:eastAsia="Times New Roman"/>
            <w:bCs/>
            <w:sz w:val="28"/>
            <w:szCs w:val="28"/>
          </w:rPr>
          <w:t>статьей 5.1</w:t>
        </w:r>
      </w:hyperlink>
      <w:r w:rsidRPr="00C77128">
        <w:rPr>
          <w:rFonts w:eastAsia="Times New Roman"/>
          <w:bCs/>
          <w:sz w:val="28"/>
          <w:szCs w:val="28"/>
        </w:rPr>
        <w:t xml:space="preserve">  Градостроительного кодекса РФ, с учетом положений настоящей статьи.</w:t>
      </w:r>
    </w:p>
    <w:p w14:paraId="73624AE2"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CDFBA03"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DEFCCF2"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bookmarkStart w:id="47" w:name="Par10"/>
      <w:bookmarkEnd w:id="47"/>
    </w:p>
    <w:p w14:paraId="0396412D"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364F05FC"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 xml:space="preserve">7. На основании указанных в части 6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w:t>
      </w:r>
      <w:r w:rsidRPr="00C77128">
        <w:rPr>
          <w:rFonts w:eastAsia="Times New Roman"/>
          <w:bCs/>
          <w:sz w:val="28"/>
          <w:szCs w:val="28"/>
        </w:rPr>
        <w:lastRenderedPageBreak/>
        <w:t>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10A55596"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1D12872"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400965CC"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393086B" w14:textId="77777777" w:rsidR="00C77128" w:rsidRPr="00C77128" w:rsidRDefault="00C77128" w:rsidP="00C77128">
      <w:pPr>
        <w:ind w:firstLine="709"/>
        <w:jc w:val="both"/>
        <w:rPr>
          <w:rFonts w:eastAsia="Times New Roman"/>
          <w:bCs/>
          <w:sz w:val="28"/>
          <w:szCs w:val="28"/>
        </w:rPr>
      </w:pPr>
    </w:p>
    <w:p w14:paraId="7AB6CB62" w14:textId="77777777" w:rsidR="00C77128" w:rsidRPr="00C77128" w:rsidRDefault="00C77128" w:rsidP="00C77128">
      <w:pPr>
        <w:keepNext/>
        <w:widowControl/>
        <w:tabs>
          <w:tab w:val="left" w:pos="720"/>
        </w:tabs>
        <w:autoSpaceDE/>
        <w:autoSpaceDN/>
        <w:adjustRightInd/>
        <w:jc w:val="both"/>
        <w:outlineLvl w:val="2"/>
        <w:rPr>
          <w:rFonts w:eastAsia="Times New Roman"/>
          <w:b/>
          <w:sz w:val="28"/>
          <w:szCs w:val="28"/>
          <w:lang w:eastAsia="zh-CN"/>
        </w:rPr>
      </w:pPr>
      <w:r w:rsidRPr="00C77128">
        <w:rPr>
          <w:rFonts w:eastAsia="Times New Roman"/>
          <w:b/>
          <w:sz w:val="28"/>
          <w:szCs w:val="28"/>
          <w:lang w:eastAsia="zh-CN"/>
        </w:rPr>
        <w:tab/>
        <w:t>Статья 31. Организация и проведение публичных слушаний и общественных обсуждений по проектам планировки территории и проектам межевания территории, подготовленным в составе документации по планировке территории</w:t>
      </w:r>
    </w:p>
    <w:p w14:paraId="51A558A0" w14:textId="77777777" w:rsidR="00C77128" w:rsidRPr="00C77128" w:rsidRDefault="00C77128" w:rsidP="00C77128">
      <w:pPr>
        <w:keepNext/>
        <w:ind w:firstLine="709"/>
        <w:jc w:val="both"/>
        <w:rPr>
          <w:rFonts w:eastAsia="Times New Roman"/>
          <w:sz w:val="28"/>
          <w:szCs w:val="28"/>
        </w:rPr>
      </w:pPr>
    </w:p>
    <w:p w14:paraId="4F45CCDD"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14:paraId="43D112DA"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46CD037F"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420BF1DC"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5F4A4CC7"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3) территории для размещения линейных объектов в границах земель лесного фонда.</w:t>
      </w:r>
    </w:p>
    <w:p w14:paraId="40704F8D"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55" w:history="1">
        <w:r w:rsidRPr="00C77128">
          <w:rPr>
            <w:rFonts w:eastAsia="Times New Roman"/>
            <w:bCs/>
            <w:sz w:val="28"/>
            <w:szCs w:val="28"/>
          </w:rPr>
          <w:t>статьей 5.1</w:t>
        </w:r>
      </w:hyperlink>
      <w:r w:rsidRPr="00C77128">
        <w:rPr>
          <w:rFonts w:eastAsia="Times New Roman"/>
          <w:bCs/>
          <w:sz w:val="28"/>
          <w:szCs w:val="28"/>
        </w:rPr>
        <w:t xml:space="preserve"> Градостроительного кодекса РФ, с учетом положений настоящей статьи.</w:t>
      </w:r>
    </w:p>
    <w:p w14:paraId="2FA8A539"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 xml:space="preserve">4. Срок проведения общественных обсуждений или публичных слушаний со </w:t>
      </w:r>
      <w:r w:rsidRPr="00C77128">
        <w:rPr>
          <w:rFonts w:eastAsia="Times New Roman"/>
          <w:bCs/>
          <w:sz w:val="28"/>
          <w:szCs w:val="28"/>
        </w:rPr>
        <w:lastRenderedPageBreak/>
        <w:t>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73D73CBE"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5. Орган местного самоуправления поселения направляет соответственно Главе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14:paraId="23423857"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6. Глава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3E782A10" w14:textId="77777777" w:rsidR="00C77128" w:rsidRPr="00C77128" w:rsidRDefault="00C77128" w:rsidP="00C77128">
      <w:pPr>
        <w:ind w:firstLine="709"/>
        <w:jc w:val="both"/>
        <w:rPr>
          <w:rFonts w:eastAsia="Times New Roman"/>
          <w:bCs/>
          <w:sz w:val="28"/>
          <w:szCs w:val="28"/>
        </w:rPr>
      </w:pPr>
      <w:r w:rsidRPr="00C77128">
        <w:rPr>
          <w:rFonts w:eastAsia="Times New Roman"/>
          <w:bCs/>
          <w:sz w:val="28"/>
          <w:szCs w:val="28"/>
        </w:rPr>
        <w:t xml:space="preserve">7. Основанием для отклонения документации по планировке территории, подготовленной лицами, указанными в </w:t>
      </w:r>
      <w:hyperlink r:id="rId56" w:history="1">
        <w:r w:rsidRPr="00C77128">
          <w:rPr>
            <w:rFonts w:eastAsia="Times New Roman"/>
            <w:bCs/>
            <w:sz w:val="28"/>
            <w:szCs w:val="28"/>
          </w:rPr>
          <w:t>части 1.1 статьи 45</w:t>
        </w:r>
      </w:hyperlink>
      <w:r w:rsidRPr="00C77128">
        <w:rPr>
          <w:rFonts w:eastAsia="Times New Roman"/>
          <w:bCs/>
          <w:sz w:val="28"/>
          <w:szCs w:val="28"/>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57" w:history="1">
        <w:r w:rsidRPr="00C77128">
          <w:rPr>
            <w:rFonts w:eastAsia="Times New Roman"/>
            <w:bCs/>
            <w:sz w:val="28"/>
            <w:szCs w:val="28"/>
          </w:rPr>
          <w:t>части 10 статьи 45</w:t>
        </w:r>
      </w:hyperlink>
      <w:r w:rsidRPr="00C77128">
        <w:rPr>
          <w:rFonts w:eastAsia="Times New Roman"/>
          <w:bCs/>
          <w:sz w:val="28"/>
          <w:szCs w:val="28"/>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22F27417" w14:textId="32B26FAC" w:rsidR="00C77128" w:rsidRDefault="00C77128" w:rsidP="00C77128">
      <w:pPr>
        <w:ind w:firstLine="709"/>
        <w:jc w:val="both"/>
        <w:rPr>
          <w:rFonts w:eastAsia="Times New Roman"/>
          <w:bCs/>
          <w:sz w:val="28"/>
          <w:szCs w:val="28"/>
        </w:rPr>
      </w:pPr>
      <w:r w:rsidRPr="00C77128">
        <w:rPr>
          <w:rFonts w:eastAsia="Times New Roman"/>
          <w:bCs/>
          <w:sz w:val="28"/>
          <w:szCs w:val="28"/>
        </w:rPr>
        <w:t>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0272E71D" w14:textId="77777777" w:rsidR="003D1E7A" w:rsidRPr="00C77128" w:rsidRDefault="003D1E7A" w:rsidP="00C77128">
      <w:pPr>
        <w:ind w:firstLine="709"/>
        <w:jc w:val="both"/>
        <w:rPr>
          <w:rFonts w:eastAsia="Times New Roman"/>
          <w:bCs/>
          <w:sz w:val="28"/>
          <w:szCs w:val="28"/>
        </w:rPr>
      </w:pPr>
    </w:p>
    <w:p w14:paraId="5467B717" w14:textId="77777777" w:rsidR="002970F1" w:rsidRPr="002970F1" w:rsidRDefault="002970F1" w:rsidP="002970F1">
      <w:pPr>
        <w:widowControl/>
        <w:autoSpaceDE/>
        <w:autoSpaceDN/>
        <w:adjustRightInd/>
        <w:spacing w:after="160" w:line="259" w:lineRule="auto"/>
        <w:ind w:firstLine="902"/>
        <w:jc w:val="center"/>
        <w:outlineLvl w:val="0"/>
        <w:rPr>
          <w:rFonts w:eastAsia="Calibri"/>
          <w:b/>
          <w:caps/>
          <w:sz w:val="28"/>
          <w:szCs w:val="28"/>
          <w:lang w:eastAsia="en-US"/>
        </w:rPr>
      </w:pPr>
      <w:bookmarkStart w:id="48" w:name="_Toc95914514"/>
      <w:r w:rsidRPr="002970F1">
        <w:rPr>
          <w:rFonts w:eastAsia="Calibri"/>
          <w:b/>
          <w:caps/>
          <w:sz w:val="28"/>
          <w:szCs w:val="28"/>
          <w:lang w:eastAsia="en-US"/>
        </w:rPr>
        <w:t>Раздел II. Градостроительные регламенты</w:t>
      </w:r>
      <w:bookmarkEnd w:id="48"/>
    </w:p>
    <w:p w14:paraId="29E7C2B3" w14:textId="77777777" w:rsidR="002970F1" w:rsidRPr="002970F1" w:rsidRDefault="002970F1" w:rsidP="002970F1">
      <w:pPr>
        <w:autoSpaceDE/>
        <w:autoSpaceDN/>
        <w:adjustRightInd/>
        <w:spacing w:after="160" w:line="259" w:lineRule="auto"/>
        <w:ind w:firstLine="709"/>
        <w:jc w:val="both"/>
        <w:outlineLvl w:val="2"/>
        <w:rPr>
          <w:rFonts w:eastAsia="Calibri"/>
          <w:b/>
          <w:sz w:val="28"/>
          <w:szCs w:val="28"/>
          <w:lang w:eastAsia="en-US"/>
        </w:rPr>
      </w:pPr>
      <w:bookmarkStart w:id="49" w:name="_Toc395686556"/>
      <w:bookmarkStart w:id="50" w:name="_Toc452458978"/>
      <w:bookmarkStart w:id="51" w:name="_Toc535849587"/>
      <w:bookmarkStart w:id="52" w:name="_Toc536801386"/>
      <w:bookmarkStart w:id="53" w:name="_Toc7530941"/>
      <w:bookmarkStart w:id="54" w:name="_Toc95914515"/>
      <w:r w:rsidRPr="002970F1">
        <w:rPr>
          <w:rFonts w:eastAsia="Calibri"/>
          <w:b/>
          <w:sz w:val="28"/>
          <w:szCs w:val="28"/>
          <w:lang w:eastAsia="en-US"/>
        </w:rPr>
        <w:t>Статья 32. Порядок установления градостроительного регламента</w:t>
      </w:r>
      <w:bookmarkEnd w:id="49"/>
      <w:bookmarkEnd w:id="50"/>
      <w:bookmarkEnd w:id="51"/>
      <w:bookmarkEnd w:id="52"/>
      <w:bookmarkEnd w:id="53"/>
      <w:bookmarkEnd w:id="54"/>
    </w:p>
    <w:p w14:paraId="3B252299"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AAD0BB2"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2. Настоящими Правилами градостроительные регламенты установлены с учетом:</w:t>
      </w:r>
    </w:p>
    <w:p w14:paraId="7BA66368"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1) фактического использования земельных участков и объектов капитального строительства в границах территориальной зоны; </w:t>
      </w:r>
    </w:p>
    <w:p w14:paraId="39409261"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7D3C67FB"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lastRenderedPageBreak/>
        <w:t>3) функциональных зон и характеристик их планируемого развития, предусмотренных генеральным планом муниципального образования;</w:t>
      </w:r>
    </w:p>
    <w:p w14:paraId="116DF2BC"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4) видов территориальных зон;</w:t>
      </w:r>
    </w:p>
    <w:p w14:paraId="4205D529"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5) требований охраны объектов культурного наследия, а также особо охраняемых природных территорий, иных природных объектов.</w:t>
      </w:r>
    </w:p>
    <w:p w14:paraId="74CF6EF1"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3. Действие градостроительного регламента в равной мере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54E006B7"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4. В соответствии с Градостроительным кодексом РФ действие градостроительного регламента не распространяется на земельные участки:</w:t>
      </w:r>
    </w:p>
    <w:p w14:paraId="316E7B5D"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1) в границах территорий памятников и ансамблей, включенных в единый государственный реестр объектов культурного наследия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14:paraId="767F734D"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2) в границах территорий общего пользования;</w:t>
      </w:r>
    </w:p>
    <w:p w14:paraId="12774CFB"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3) предназначенные для размещения линейных объектов и (или) занятые линейными объектами;</w:t>
      </w:r>
    </w:p>
    <w:p w14:paraId="05D10457"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4) предоставленные для добычи полезных ископаемых.</w:t>
      </w:r>
    </w:p>
    <w:p w14:paraId="3EA03833"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и территорий опережающего социально-экономического развития, градостроительные регламенты устанавливаются в соответствии с законодательством РФ.</w:t>
      </w:r>
    </w:p>
    <w:p w14:paraId="2398D804"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39A3E2FA" w14:textId="77777777" w:rsidR="002970F1" w:rsidRPr="002970F1" w:rsidRDefault="002970F1" w:rsidP="002970F1">
      <w:pPr>
        <w:widowControl/>
        <w:shd w:val="clear" w:color="auto" w:fill="FFFFFF"/>
        <w:autoSpaceDE/>
        <w:autoSpaceDN/>
        <w:adjustRightInd/>
        <w:spacing w:line="296" w:lineRule="atLeast"/>
        <w:ind w:firstLine="709"/>
        <w:jc w:val="both"/>
        <w:rPr>
          <w:rFonts w:eastAsia="Calibri"/>
          <w:sz w:val="28"/>
          <w:szCs w:val="28"/>
          <w:lang w:eastAsia="en-US"/>
        </w:rPr>
      </w:pPr>
      <w:r w:rsidRPr="002970F1">
        <w:rPr>
          <w:rFonts w:eastAsia="Calibri"/>
          <w:sz w:val="28"/>
          <w:szCs w:val="28"/>
          <w:lang w:eastAsia="en-US"/>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5F475C46" w14:textId="77777777" w:rsidR="002970F1" w:rsidRPr="002970F1" w:rsidRDefault="002970F1" w:rsidP="002970F1">
      <w:pPr>
        <w:widowControl/>
        <w:shd w:val="clear" w:color="auto" w:fill="FFFFFF"/>
        <w:autoSpaceDE/>
        <w:autoSpaceDN/>
        <w:adjustRightInd/>
        <w:spacing w:line="296" w:lineRule="atLeast"/>
        <w:ind w:firstLine="709"/>
        <w:jc w:val="both"/>
        <w:rPr>
          <w:rFonts w:eastAsia="Calibri"/>
          <w:sz w:val="28"/>
          <w:szCs w:val="28"/>
          <w:lang w:eastAsia="en-US"/>
        </w:rPr>
      </w:pPr>
      <w:r w:rsidRPr="002970F1">
        <w:rPr>
          <w:rFonts w:eastAsia="Calibri"/>
          <w:sz w:val="28"/>
          <w:szCs w:val="28"/>
          <w:lang w:eastAsia="en-US"/>
        </w:rPr>
        <w:lastRenderedPageBreak/>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14:paraId="4FABBFE5"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58" w:anchor="dst100581" w:history="1">
        <w:r w:rsidRPr="002970F1">
          <w:rPr>
            <w:rFonts w:eastAsia="Calibri"/>
            <w:sz w:val="28"/>
            <w:szCs w:val="28"/>
            <w:lang w:eastAsia="en-US"/>
          </w:rPr>
          <w:t>регламентом</w:t>
        </w:r>
      </w:hyperlink>
      <w:r w:rsidRPr="002970F1">
        <w:rPr>
          <w:rFonts w:eastAsia="Calibri"/>
          <w:sz w:val="28"/>
          <w:szCs w:val="28"/>
          <w:lang w:eastAsia="en-US"/>
        </w:rPr>
        <w:t>, положением об особо охраняемой природной территории в соответствии с лесным </w:t>
      </w:r>
      <w:hyperlink r:id="rId59" w:anchor="dst0" w:history="1">
        <w:r w:rsidRPr="002970F1">
          <w:rPr>
            <w:rFonts w:eastAsia="Calibri"/>
            <w:sz w:val="28"/>
            <w:szCs w:val="28"/>
            <w:lang w:eastAsia="en-US"/>
          </w:rPr>
          <w:t>законодательством</w:t>
        </w:r>
      </w:hyperlink>
      <w:r w:rsidRPr="002970F1">
        <w:rPr>
          <w:rFonts w:eastAsia="Calibri"/>
          <w:sz w:val="28"/>
          <w:szCs w:val="28"/>
          <w:lang w:eastAsia="en-US"/>
        </w:rPr>
        <w:t>, </w:t>
      </w:r>
      <w:hyperlink r:id="rId60" w:anchor="dst0" w:history="1">
        <w:r w:rsidRPr="002970F1">
          <w:rPr>
            <w:rFonts w:eastAsia="Calibri"/>
            <w:sz w:val="28"/>
            <w:szCs w:val="28"/>
            <w:lang w:eastAsia="en-US"/>
          </w:rPr>
          <w:t>законодательством</w:t>
        </w:r>
      </w:hyperlink>
      <w:r w:rsidRPr="002970F1">
        <w:rPr>
          <w:rFonts w:eastAsia="Calibri"/>
          <w:sz w:val="28"/>
          <w:szCs w:val="28"/>
          <w:lang w:eastAsia="en-US"/>
        </w:rPr>
        <w:t> об особо охраняемых природных территориях.</w:t>
      </w:r>
    </w:p>
    <w:p w14:paraId="0AEDA590"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9F531F8"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E8ADAD3"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FF9A16D"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6B2A518"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1) виды разрешенного использования земельных участков и объектов капитального строительства;</w:t>
      </w:r>
    </w:p>
    <w:p w14:paraId="4E746308"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2081786"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Start w:id="55" w:name="_Toc395686557"/>
    </w:p>
    <w:p w14:paraId="6B7B65EA"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p>
    <w:p w14:paraId="7801B3F8" w14:textId="77777777" w:rsidR="002970F1" w:rsidRPr="002970F1" w:rsidRDefault="002970F1" w:rsidP="002970F1">
      <w:pPr>
        <w:autoSpaceDE/>
        <w:autoSpaceDN/>
        <w:adjustRightInd/>
        <w:spacing w:after="160" w:line="259" w:lineRule="auto"/>
        <w:ind w:firstLine="709"/>
        <w:jc w:val="both"/>
        <w:outlineLvl w:val="2"/>
        <w:rPr>
          <w:rFonts w:eastAsia="Calibri"/>
          <w:b/>
          <w:sz w:val="28"/>
          <w:szCs w:val="28"/>
          <w:lang w:eastAsia="en-US"/>
        </w:rPr>
      </w:pPr>
      <w:bookmarkStart w:id="56" w:name="_Toc535849588"/>
      <w:bookmarkStart w:id="57" w:name="_Toc536801387"/>
      <w:bookmarkStart w:id="58" w:name="_Toc7530942"/>
      <w:bookmarkStart w:id="59" w:name="_Toc95914516"/>
      <w:r w:rsidRPr="002970F1">
        <w:rPr>
          <w:rFonts w:eastAsia="Calibri"/>
          <w:b/>
          <w:sz w:val="28"/>
          <w:szCs w:val="28"/>
          <w:lang w:eastAsia="en-US"/>
        </w:rPr>
        <w:t>Статья 33. Виды разрешенного использования</w:t>
      </w:r>
      <w:bookmarkEnd w:id="55"/>
      <w:r w:rsidRPr="002970F1">
        <w:rPr>
          <w:rFonts w:eastAsia="Calibri"/>
          <w:b/>
          <w:sz w:val="28"/>
          <w:szCs w:val="28"/>
          <w:lang w:eastAsia="en-US"/>
        </w:rPr>
        <w:t>, предельные размеры земельных участков и параметры разрешенного строительства и реконструкции объектов капитального строительства</w:t>
      </w:r>
      <w:bookmarkEnd w:id="56"/>
      <w:bookmarkEnd w:id="57"/>
      <w:bookmarkEnd w:id="58"/>
      <w:bookmarkEnd w:id="59"/>
    </w:p>
    <w:p w14:paraId="74623BEF"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1. Разрешенное использование земельных участков и объектов капитального </w:t>
      </w:r>
      <w:proofErr w:type="gramStart"/>
      <w:r w:rsidRPr="002970F1">
        <w:rPr>
          <w:rFonts w:eastAsia="Calibri"/>
          <w:sz w:val="28"/>
          <w:szCs w:val="28"/>
          <w:lang w:eastAsia="en-US"/>
        </w:rPr>
        <w:t>строительства может быть</w:t>
      </w:r>
      <w:proofErr w:type="gramEnd"/>
      <w:r w:rsidRPr="002970F1">
        <w:rPr>
          <w:rFonts w:eastAsia="Calibri"/>
          <w:sz w:val="28"/>
          <w:szCs w:val="28"/>
          <w:lang w:eastAsia="en-US"/>
        </w:rPr>
        <w:t xml:space="preserve"> следующих видов:</w:t>
      </w:r>
    </w:p>
    <w:p w14:paraId="77A22FFD"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1) основные виды разрешенного использования;</w:t>
      </w:r>
    </w:p>
    <w:p w14:paraId="2417F9F8"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2) условно разрешенные виды использования;</w:t>
      </w:r>
    </w:p>
    <w:p w14:paraId="46DD58B7"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3) вспомогательные виды разрешенного использования, допустимые лишь в качестве дополнительных к основным видам разрешенного использования и условно разрешенным видам использования и осуществляемые совместно с ними.</w:t>
      </w:r>
    </w:p>
    <w:p w14:paraId="34A1321B"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70C168B"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5C99915" w14:textId="77777777" w:rsidR="002970F1" w:rsidRPr="002970F1" w:rsidRDefault="002970F1" w:rsidP="002970F1">
      <w:pPr>
        <w:widowControl/>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61" w:history="1">
        <w:r w:rsidRPr="002970F1">
          <w:rPr>
            <w:rFonts w:eastAsia="Calibri"/>
            <w:sz w:val="28"/>
            <w:szCs w:val="28"/>
            <w:lang w:eastAsia="en-US"/>
          </w:rPr>
          <w:t>статьей 39</w:t>
        </w:r>
      </w:hyperlink>
      <w:r w:rsidRPr="002970F1">
        <w:rPr>
          <w:rFonts w:eastAsia="Calibri"/>
          <w:sz w:val="28"/>
          <w:szCs w:val="28"/>
          <w:lang w:eastAsia="en-US"/>
        </w:rPr>
        <w:t xml:space="preserve"> Градостроительного кодекса РФ.</w:t>
      </w:r>
    </w:p>
    <w:p w14:paraId="72027226"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62E20C7F"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1) предельные (минимальные и (или) максимальные) размеры земельных участков, в том числе их площадь. </w:t>
      </w:r>
    </w:p>
    <w:p w14:paraId="1506452C"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2C986514"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3) предельное количество этажей или предельную высоту зданий, строений, сооружений;</w:t>
      </w:r>
    </w:p>
    <w:p w14:paraId="6D6A7DAA"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970F1">
        <w:rPr>
          <w:rFonts w:eastAsia="Calibri"/>
          <w:sz w:val="28"/>
          <w:szCs w:val="28"/>
          <w:lang w:eastAsia="en-US"/>
        </w:rPr>
        <w:lastRenderedPageBreak/>
        <w:t>застроена, ко всей площади земельного участка.</w:t>
      </w:r>
    </w:p>
    <w:p w14:paraId="2963D4F3" w14:textId="77777777" w:rsidR="002970F1" w:rsidRPr="002970F1" w:rsidRDefault="002970F1" w:rsidP="002970F1">
      <w:pPr>
        <w:widowControl/>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6.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62" w:history="1">
        <w:r w:rsidRPr="002970F1">
          <w:rPr>
            <w:rFonts w:eastAsia="Calibri"/>
            <w:sz w:val="28"/>
            <w:szCs w:val="28"/>
            <w:lang w:eastAsia="en-US"/>
          </w:rPr>
          <w:t>пунктами 2</w:t>
        </w:r>
      </w:hyperlink>
      <w:r w:rsidRPr="002970F1">
        <w:rPr>
          <w:rFonts w:eastAsia="Calibri"/>
          <w:sz w:val="28"/>
          <w:szCs w:val="28"/>
          <w:lang w:eastAsia="en-US"/>
        </w:rPr>
        <w:t xml:space="preserve"> - </w:t>
      </w:r>
      <w:hyperlink r:id="rId63" w:history="1">
        <w:r w:rsidRPr="002970F1">
          <w:rPr>
            <w:rFonts w:eastAsia="Calibri"/>
            <w:sz w:val="28"/>
            <w:szCs w:val="28"/>
            <w:lang w:eastAsia="en-US"/>
          </w:rPr>
          <w:t xml:space="preserve">4 части </w:t>
        </w:r>
      </w:hyperlink>
      <w:r w:rsidRPr="002970F1">
        <w:rPr>
          <w:rFonts w:eastAsia="Calibri"/>
          <w:sz w:val="28"/>
          <w:szCs w:val="28"/>
          <w:lang w:eastAsia="en-US"/>
        </w:rPr>
        <w:t>5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5ED4138" w14:textId="77777777" w:rsidR="002970F1" w:rsidRPr="002970F1" w:rsidRDefault="002970F1" w:rsidP="002970F1">
      <w:pPr>
        <w:widowControl/>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7. Наряду с указанными в </w:t>
      </w:r>
      <w:hyperlink r:id="rId64" w:history="1">
        <w:r w:rsidRPr="002970F1">
          <w:rPr>
            <w:rFonts w:eastAsia="Calibri"/>
            <w:sz w:val="28"/>
            <w:szCs w:val="28"/>
            <w:lang w:eastAsia="en-US"/>
          </w:rPr>
          <w:t>пунктах 2</w:t>
        </w:r>
      </w:hyperlink>
      <w:r w:rsidRPr="002970F1">
        <w:rPr>
          <w:rFonts w:eastAsia="Calibri"/>
          <w:sz w:val="28"/>
          <w:szCs w:val="28"/>
          <w:lang w:eastAsia="en-US"/>
        </w:rPr>
        <w:t xml:space="preserve"> - </w:t>
      </w:r>
      <w:hyperlink r:id="rId65" w:history="1">
        <w:r w:rsidRPr="002970F1">
          <w:rPr>
            <w:rFonts w:eastAsia="Calibri"/>
            <w:sz w:val="28"/>
            <w:szCs w:val="28"/>
            <w:lang w:eastAsia="en-US"/>
          </w:rPr>
          <w:t>4 части 5</w:t>
        </w:r>
      </w:hyperlink>
      <w:r w:rsidRPr="002970F1">
        <w:rPr>
          <w:rFonts w:eastAsia="Calibri"/>
          <w:sz w:val="28"/>
          <w:szCs w:val="28"/>
          <w:lang w:eastAsia="en-US"/>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9EC0478" w14:textId="77777777" w:rsidR="002970F1" w:rsidRPr="002970F1" w:rsidRDefault="002970F1" w:rsidP="002970F1">
      <w:pPr>
        <w:widowControl/>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8. Применительно к каждой территориальной зоне устанавливаются указанные в </w:t>
      </w:r>
      <w:hyperlink r:id="rId66" w:history="1">
        <w:r w:rsidRPr="002970F1">
          <w:rPr>
            <w:rFonts w:eastAsia="Calibri"/>
            <w:sz w:val="28"/>
            <w:szCs w:val="28"/>
            <w:lang w:eastAsia="en-US"/>
          </w:rPr>
          <w:t>части 5</w:t>
        </w:r>
      </w:hyperlink>
      <w:r w:rsidRPr="002970F1">
        <w:rPr>
          <w:rFonts w:eastAsia="Calibri"/>
          <w:sz w:val="28"/>
          <w:szCs w:val="28"/>
          <w:lang w:eastAsia="en-US"/>
        </w:rPr>
        <w:t xml:space="preserve"> настоящей статьи размеры и параметры, их сочетания.</w:t>
      </w:r>
      <w:bookmarkStart w:id="60" w:name="_Toc395686558"/>
      <w:bookmarkStart w:id="61" w:name="_Toc535849589"/>
      <w:bookmarkStart w:id="62" w:name="_Toc536801388"/>
      <w:bookmarkStart w:id="63" w:name="_Toc7530943"/>
      <w:bookmarkStart w:id="64" w:name="_Toc95914517"/>
    </w:p>
    <w:p w14:paraId="5E7444A3" w14:textId="77777777" w:rsidR="002970F1" w:rsidRPr="002970F1" w:rsidRDefault="002970F1" w:rsidP="002970F1">
      <w:pPr>
        <w:widowControl/>
        <w:autoSpaceDE/>
        <w:autoSpaceDN/>
        <w:adjustRightInd/>
        <w:spacing w:after="160"/>
        <w:ind w:firstLine="709"/>
        <w:jc w:val="both"/>
        <w:rPr>
          <w:rFonts w:eastAsia="Times New Roman"/>
          <w:bCs/>
          <w:sz w:val="28"/>
          <w:szCs w:val="28"/>
        </w:rPr>
      </w:pPr>
      <w:r w:rsidRPr="002970F1">
        <w:rPr>
          <w:rFonts w:eastAsia="Times New Roman"/>
          <w:bCs/>
          <w:sz w:val="28"/>
          <w:szCs w:val="28"/>
        </w:rPr>
        <w:t xml:space="preserve">9. </w:t>
      </w:r>
      <w:r w:rsidRPr="002970F1">
        <w:rPr>
          <w:rFonts w:eastAsiaTheme="minorHAnsi"/>
          <w:sz w:val="28"/>
          <w:szCs w:val="28"/>
          <w:lang w:eastAsia="en-US"/>
        </w:rPr>
        <w:t>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 № П/0412.</w:t>
      </w:r>
    </w:p>
    <w:p w14:paraId="2D7A0146" w14:textId="77777777" w:rsidR="002970F1" w:rsidRPr="002970F1" w:rsidRDefault="002970F1" w:rsidP="002970F1">
      <w:pPr>
        <w:autoSpaceDE/>
        <w:autoSpaceDN/>
        <w:adjustRightInd/>
        <w:spacing w:after="160" w:line="259" w:lineRule="auto"/>
        <w:ind w:firstLine="709"/>
        <w:jc w:val="both"/>
        <w:outlineLvl w:val="2"/>
        <w:rPr>
          <w:rFonts w:eastAsia="Calibri"/>
          <w:b/>
          <w:sz w:val="28"/>
          <w:szCs w:val="28"/>
          <w:lang w:eastAsia="en-US"/>
        </w:rPr>
      </w:pPr>
      <w:r w:rsidRPr="002970F1">
        <w:rPr>
          <w:rFonts w:eastAsia="Calibri"/>
          <w:b/>
          <w:sz w:val="28"/>
          <w:szCs w:val="28"/>
          <w:lang w:eastAsia="en-US"/>
        </w:rPr>
        <w:t>Статья 34. Использование объектов недвижимости, не соответствующих установленному градостроительному регламенту</w:t>
      </w:r>
      <w:bookmarkEnd w:id="60"/>
      <w:bookmarkEnd w:id="61"/>
      <w:bookmarkEnd w:id="62"/>
      <w:bookmarkEnd w:id="63"/>
      <w:bookmarkEnd w:id="64"/>
    </w:p>
    <w:p w14:paraId="3C8FAF06"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14:paraId="6F3A55CA"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1)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14:paraId="2BFA13B4"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2) если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соответствуют утвержденному градостроительному регламенту.</w:t>
      </w:r>
    </w:p>
    <w:p w14:paraId="33D2BAD5"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орган местного самоуправления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14:paraId="36563A12"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3. Объекты недвижимости, не соответствующие градостроительному регламенту по указанным размерам и параметрам, поддерживаются и ремонтируются при </w:t>
      </w:r>
      <w:r w:rsidRPr="002970F1">
        <w:rPr>
          <w:rFonts w:eastAsia="Calibri"/>
          <w:sz w:val="28"/>
          <w:szCs w:val="28"/>
          <w:lang w:eastAsia="en-US"/>
        </w:rPr>
        <w:lastRenderedPageBreak/>
        <w:t>условии, что эти действия не увеличивают степень несоответствия этих объектов требованиям градостроительного регламента.</w:t>
      </w:r>
    </w:p>
    <w:p w14:paraId="24FEA353"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14:paraId="57CC7860"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14:paraId="5A32D0D1"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w:t>
      </w:r>
      <w:proofErr w:type="spellStart"/>
      <w:r w:rsidRPr="002970F1">
        <w:rPr>
          <w:rFonts w:eastAsia="Calibri"/>
          <w:sz w:val="28"/>
          <w:szCs w:val="28"/>
          <w:lang w:eastAsia="en-US"/>
        </w:rPr>
        <w:t>инженерно</w:t>
      </w:r>
      <w:proofErr w:type="spellEnd"/>
      <w:r w:rsidRPr="002970F1">
        <w:rPr>
          <w:rFonts w:eastAsia="Calibri"/>
          <w:sz w:val="28"/>
          <w:szCs w:val="28"/>
          <w:lang w:eastAsia="en-US"/>
        </w:rPr>
        <w:t xml:space="preserve">–геологические или иные характеристики неблагоприятны для застройки и дальнейшей эксплуатации. </w:t>
      </w:r>
    </w:p>
    <w:p w14:paraId="6A81C8E0" w14:textId="77777777" w:rsidR="002970F1" w:rsidRPr="002970F1" w:rsidRDefault="002970F1" w:rsidP="002970F1">
      <w:pPr>
        <w:autoSpaceDE/>
        <w:autoSpaceDN/>
        <w:adjustRightInd/>
        <w:spacing w:line="259" w:lineRule="auto"/>
        <w:ind w:firstLine="709"/>
        <w:jc w:val="both"/>
        <w:rPr>
          <w:rFonts w:eastAsia="Calibri"/>
          <w:sz w:val="28"/>
          <w:szCs w:val="28"/>
          <w:lang w:eastAsia="en-US"/>
        </w:rPr>
      </w:pPr>
      <w:r w:rsidRPr="002970F1">
        <w:rPr>
          <w:rFonts w:eastAsia="Calibri"/>
          <w:sz w:val="28"/>
          <w:szCs w:val="28"/>
          <w:lang w:eastAsia="en-US"/>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14:paraId="1004293F" w14:textId="77777777" w:rsidR="002970F1" w:rsidRPr="002970F1" w:rsidRDefault="002970F1" w:rsidP="002970F1">
      <w:pPr>
        <w:autoSpaceDE/>
        <w:autoSpaceDN/>
        <w:adjustRightInd/>
        <w:spacing w:after="160" w:line="259" w:lineRule="auto"/>
        <w:ind w:firstLine="709"/>
        <w:jc w:val="both"/>
        <w:rPr>
          <w:rFonts w:eastAsia="Calibri"/>
          <w:sz w:val="28"/>
          <w:szCs w:val="28"/>
          <w:lang w:eastAsia="en-US"/>
        </w:rPr>
      </w:pPr>
      <w:r w:rsidRPr="002970F1">
        <w:rPr>
          <w:rFonts w:eastAsia="Calibri"/>
          <w:sz w:val="28"/>
          <w:szCs w:val="28"/>
          <w:lang w:eastAsia="en-US"/>
        </w:rPr>
        <w:t>8.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применяться стимулирующие меры, не противоречащие законодательству.</w:t>
      </w:r>
    </w:p>
    <w:p w14:paraId="60DC43CE" w14:textId="06FC55A4" w:rsidR="003D1E7A" w:rsidRPr="00E769D9" w:rsidRDefault="003D1E7A" w:rsidP="003D1E7A">
      <w:pPr>
        <w:shd w:val="clear" w:color="auto" w:fill="FFFFFF"/>
        <w:spacing w:before="221"/>
        <w:ind w:firstLine="709"/>
        <w:rPr>
          <w:sz w:val="28"/>
          <w:szCs w:val="28"/>
        </w:rPr>
      </w:pPr>
      <w:r w:rsidRPr="00E769D9">
        <w:rPr>
          <w:rFonts w:eastAsia="Times New Roman"/>
          <w:b/>
          <w:bCs/>
          <w:spacing w:val="-10"/>
          <w:sz w:val="28"/>
          <w:szCs w:val="28"/>
        </w:rPr>
        <w:t xml:space="preserve">Статья </w:t>
      </w:r>
      <w:r>
        <w:rPr>
          <w:rFonts w:eastAsia="Times New Roman"/>
          <w:b/>
          <w:bCs/>
          <w:spacing w:val="-10"/>
          <w:sz w:val="28"/>
          <w:szCs w:val="28"/>
        </w:rPr>
        <w:t>35</w:t>
      </w:r>
      <w:r w:rsidRPr="00E769D9">
        <w:rPr>
          <w:rFonts w:eastAsia="Times New Roman"/>
          <w:b/>
          <w:bCs/>
          <w:spacing w:val="-10"/>
          <w:sz w:val="28"/>
          <w:szCs w:val="28"/>
        </w:rPr>
        <w:t>. Градостроительные регламенты на территориях жилых зон</w:t>
      </w:r>
    </w:p>
    <w:p w14:paraId="7D2213F1" w14:textId="7E581CB1" w:rsidR="003D1E7A" w:rsidRPr="00E769D9" w:rsidRDefault="003D1E7A" w:rsidP="003D1E7A">
      <w:pPr>
        <w:shd w:val="clear" w:color="auto" w:fill="FFFFFF"/>
        <w:spacing w:before="221"/>
        <w:ind w:firstLine="709"/>
        <w:jc w:val="both"/>
        <w:rPr>
          <w:sz w:val="28"/>
          <w:szCs w:val="28"/>
        </w:rPr>
      </w:pPr>
      <w:proofErr w:type="gramStart"/>
      <w:r w:rsidRPr="00E769D9">
        <w:rPr>
          <w:rFonts w:eastAsia="Times New Roman"/>
          <w:b/>
          <w:bCs/>
          <w:spacing w:val="-9"/>
          <w:sz w:val="28"/>
          <w:szCs w:val="28"/>
        </w:rPr>
        <w:t>Жил</w:t>
      </w:r>
      <w:r w:rsidR="0001037A">
        <w:rPr>
          <w:rFonts w:eastAsia="Times New Roman"/>
          <w:b/>
          <w:bCs/>
          <w:spacing w:val="-9"/>
          <w:sz w:val="28"/>
          <w:szCs w:val="28"/>
        </w:rPr>
        <w:t xml:space="preserve">ая </w:t>
      </w:r>
      <w:r w:rsidRPr="00E769D9">
        <w:rPr>
          <w:rFonts w:eastAsia="Times New Roman"/>
          <w:b/>
          <w:bCs/>
          <w:spacing w:val="-9"/>
          <w:sz w:val="28"/>
          <w:szCs w:val="28"/>
        </w:rPr>
        <w:t xml:space="preserve"> </w:t>
      </w:r>
      <w:r w:rsidRPr="0001037A">
        <w:rPr>
          <w:rFonts w:eastAsia="Times New Roman"/>
          <w:b/>
          <w:bCs/>
          <w:spacing w:val="-9"/>
          <w:sz w:val="28"/>
          <w:szCs w:val="28"/>
        </w:rPr>
        <w:t>зон</w:t>
      </w:r>
      <w:r w:rsidR="0001037A">
        <w:rPr>
          <w:rFonts w:eastAsia="Times New Roman"/>
          <w:b/>
          <w:bCs/>
          <w:spacing w:val="-9"/>
          <w:sz w:val="28"/>
          <w:szCs w:val="28"/>
        </w:rPr>
        <w:t>а</w:t>
      </w:r>
      <w:proofErr w:type="gramEnd"/>
      <w:r w:rsidRPr="0001037A">
        <w:rPr>
          <w:rFonts w:eastAsia="Times New Roman"/>
          <w:b/>
          <w:bCs/>
          <w:spacing w:val="-9"/>
          <w:sz w:val="28"/>
          <w:szCs w:val="28"/>
        </w:rPr>
        <w:t xml:space="preserve"> </w:t>
      </w:r>
      <w:r w:rsidRPr="0001037A">
        <w:rPr>
          <w:rFonts w:eastAsia="Times New Roman"/>
          <w:spacing w:val="-9"/>
          <w:sz w:val="28"/>
          <w:szCs w:val="28"/>
        </w:rPr>
        <w:t>(код</w:t>
      </w:r>
      <w:r w:rsidRPr="00E769D9">
        <w:rPr>
          <w:rFonts w:eastAsia="Times New Roman"/>
          <w:spacing w:val="-9"/>
          <w:sz w:val="28"/>
          <w:szCs w:val="28"/>
        </w:rPr>
        <w:t xml:space="preserve"> зон - Ж) выделены для обеспечения правовых условий формирова</w:t>
      </w:r>
      <w:r w:rsidRPr="00E769D9">
        <w:rPr>
          <w:rFonts w:eastAsia="Times New Roman"/>
          <w:spacing w:val="-9"/>
          <w:sz w:val="28"/>
          <w:szCs w:val="28"/>
        </w:rPr>
        <w:softHyphen/>
      </w:r>
      <w:r w:rsidRPr="00E769D9">
        <w:rPr>
          <w:rFonts w:eastAsia="Times New Roman"/>
          <w:spacing w:val="-10"/>
          <w:sz w:val="28"/>
          <w:szCs w:val="28"/>
        </w:rPr>
        <w:t>ния кварталов с преимущественным размещением объектов жилищного строительства и орга</w:t>
      </w:r>
      <w:r w:rsidRPr="00E769D9">
        <w:rPr>
          <w:rFonts w:eastAsia="Times New Roman"/>
          <w:spacing w:val="-10"/>
          <w:sz w:val="28"/>
          <w:szCs w:val="28"/>
        </w:rPr>
        <w:softHyphen/>
      </w:r>
      <w:r w:rsidRPr="00E769D9">
        <w:rPr>
          <w:rFonts w:eastAsia="Times New Roman"/>
          <w:spacing w:val="-9"/>
          <w:sz w:val="28"/>
          <w:szCs w:val="28"/>
        </w:rPr>
        <w:t>низации благоприятной и безопасной среды проживания поселения, отвечающей его социаль</w:t>
      </w:r>
      <w:r w:rsidRPr="00E769D9">
        <w:rPr>
          <w:rFonts w:eastAsia="Times New Roman"/>
          <w:spacing w:val="-9"/>
          <w:sz w:val="28"/>
          <w:szCs w:val="28"/>
        </w:rPr>
        <w:softHyphen/>
      </w:r>
      <w:r w:rsidRPr="00E769D9">
        <w:rPr>
          <w:rFonts w:eastAsia="Times New Roman"/>
          <w:sz w:val="28"/>
          <w:szCs w:val="28"/>
        </w:rPr>
        <w:t>ным, культурным и бытовым потребностям.</w:t>
      </w:r>
    </w:p>
    <w:p w14:paraId="1F640A26" w14:textId="54E1A1BE" w:rsidR="003D1E7A" w:rsidRPr="00E769D9" w:rsidRDefault="003D1E7A" w:rsidP="003D1E7A">
      <w:pPr>
        <w:shd w:val="clear" w:color="auto" w:fill="FFFFFF"/>
        <w:ind w:firstLine="709"/>
        <w:jc w:val="both"/>
        <w:rPr>
          <w:sz w:val="28"/>
          <w:szCs w:val="28"/>
        </w:rPr>
      </w:pPr>
      <w:r w:rsidRPr="00E769D9">
        <w:rPr>
          <w:rFonts w:eastAsia="Times New Roman"/>
          <w:spacing w:val="-7"/>
          <w:sz w:val="28"/>
          <w:szCs w:val="28"/>
        </w:rPr>
        <w:t>В жил</w:t>
      </w:r>
      <w:r w:rsidR="009E01E7">
        <w:rPr>
          <w:rFonts w:eastAsia="Times New Roman"/>
          <w:spacing w:val="-7"/>
          <w:sz w:val="28"/>
          <w:szCs w:val="28"/>
        </w:rPr>
        <w:t>ой</w:t>
      </w:r>
      <w:r w:rsidRPr="00E769D9">
        <w:rPr>
          <w:rFonts w:eastAsia="Times New Roman"/>
          <w:spacing w:val="-7"/>
          <w:sz w:val="28"/>
          <w:szCs w:val="28"/>
        </w:rPr>
        <w:t xml:space="preserve"> зон</w:t>
      </w:r>
      <w:r w:rsidR="009E01E7">
        <w:rPr>
          <w:rFonts w:eastAsia="Times New Roman"/>
          <w:spacing w:val="-7"/>
          <w:sz w:val="28"/>
          <w:szCs w:val="28"/>
        </w:rPr>
        <w:t>е</w:t>
      </w:r>
      <w:r w:rsidRPr="00E769D9">
        <w:rPr>
          <w:rFonts w:eastAsia="Times New Roman"/>
          <w:spacing w:val="-7"/>
          <w:sz w:val="28"/>
          <w:szCs w:val="28"/>
        </w:rPr>
        <w:t xml:space="preserve"> допускается размещение отдельно стоящих, встроенных или пристро</w:t>
      </w:r>
      <w:r w:rsidRPr="00E769D9">
        <w:rPr>
          <w:rFonts w:eastAsia="Times New Roman"/>
          <w:spacing w:val="-1"/>
          <w:sz w:val="28"/>
          <w:szCs w:val="28"/>
        </w:rPr>
        <w:t xml:space="preserve">енных объектов социального и коммунально-бытового назначения, здравоохранения, торговли, </w:t>
      </w:r>
      <w:r w:rsidRPr="00E769D9">
        <w:rPr>
          <w:rFonts w:eastAsia="Times New Roman"/>
          <w:sz w:val="28"/>
          <w:szCs w:val="28"/>
        </w:rPr>
        <w:t>общественного питания, объектов дошкольного, начального общего и среднего общего образо</w:t>
      </w:r>
      <w:r w:rsidRPr="00E769D9">
        <w:rPr>
          <w:rFonts w:eastAsia="Times New Roman"/>
          <w:sz w:val="28"/>
          <w:szCs w:val="28"/>
        </w:rPr>
        <w:softHyphen/>
        <w:t>вания, культовых зданий, гаражей для временного и постоянного хранения автотранспорта, иных объектов, связанных с проживанием граждан и не оказывающих негативного влияния на окружающую среду. Допускается размещение (сохранение) в жилых зонах отдельных произ</w:t>
      </w:r>
      <w:r w:rsidRPr="00E769D9">
        <w:rPr>
          <w:rFonts w:eastAsia="Times New Roman"/>
          <w:sz w:val="28"/>
          <w:szCs w:val="28"/>
        </w:rPr>
        <w:softHyphen/>
        <w:t xml:space="preserve">водственных объектов, если площадь их участка не более 0,5 га </w:t>
      </w:r>
      <w:proofErr w:type="gramStart"/>
      <w:r w:rsidRPr="00E769D9">
        <w:rPr>
          <w:rFonts w:eastAsia="Times New Roman"/>
          <w:sz w:val="28"/>
          <w:szCs w:val="28"/>
        </w:rPr>
        <w:t>и</w:t>
      </w:r>
      <w:proofErr w:type="gramEnd"/>
      <w:r w:rsidRPr="00E769D9">
        <w:rPr>
          <w:rFonts w:eastAsia="Times New Roman"/>
          <w:sz w:val="28"/>
          <w:szCs w:val="28"/>
        </w:rPr>
        <w:t xml:space="preserve"> если они не являются источ</w:t>
      </w:r>
      <w:r w:rsidRPr="00E769D9">
        <w:rPr>
          <w:rFonts w:eastAsia="Times New Roman"/>
          <w:sz w:val="28"/>
          <w:szCs w:val="28"/>
        </w:rPr>
        <w:softHyphen/>
        <w:t>никами негативного воздействия на среду обитания и здоровье человека (шум, вибрация, маг</w:t>
      </w:r>
      <w:r w:rsidRPr="00E769D9">
        <w:rPr>
          <w:rFonts w:eastAsia="Times New Roman"/>
          <w:sz w:val="28"/>
          <w:szCs w:val="28"/>
        </w:rPr>
        <w:softHyphen/>
        <w:t>нитные поля, радиационное воздействие, загрязнение почв, воздуха, воды и иные вредные воз</w:t>
      </w:r>
      <w:r w:rsidRPr="00E769D9">
        <w:rPr>
          <w:rFonts w:eastAsia="Times New Roman"/>
          <w:sz w:val="28"/>
          <w:szCs w:val="28"/>
        </w:rPr>
        <w:softHyphen/>
        <w:t>действия).</w:t>
      </w:r>
    </w:p>
    <w:p w14:paraId="5BE6288C" w14:textId="499406EC" w:rsidR="003D1E7A" w:rsidRPr="00E769D9" w:rsidRDefault="003D1E7A" w:rsidP="003D1E7A">
      <w:pPr>
        <w:shd w:val="clear" w:color="auto" w:fill="FFFFFF"/>
        <w:ind w:right="10" w:firstLine="709"/>
        <w:jc w:val="both"/>
        <w:rPr>
          <w:sz w:val="28"/>
          <w:szCs w:val="28"/>
        </w:rPr>
      </w:pPr>
      <w:r w:rsidRPr="00E769D9">
        <w:rPr>
          <w:rFonts w:eastAsia="Times New Roman"/>
          <w:sz w:val="28"/>
          <w:szCs w:val="28"/>
        </w:rPr>
        <w:lastRenderedPageBreak/>
        <w:t>В состав жил</w:t>
      </w:r>
      <w:r w:rsidR="000E70F3">
        <w:rPr>
          <w:rFonts w:eastAsia="Times New Roman"/>
          <w:sz w:val="28"/>
          <w:szCs w:val="28"/>
        </w:rPr>
        <w:t>ой</w:t>
      </w:r>
      <w:r w:rsidRPr="00E769D9">
        <w:rPr>
          <w:rFonts w:eastAsia="Times New Roman"/>
          <w:sz w:val="28"/>
          <w:szCs w:val="28"/>
        </w:rPr>
        <w:t xml:space="preserve"> зон</w:t>
      </w:r>
      <w:r w:rsidR="000E70F3">
        <w:rPr>
          <w:rFonts w:eastAsia="Times New Roman"/>
          <w:sz w:val="28"/>
          <w:szCs w:val="28"/>
        </w:rPr>
        <w:t>е</w:t>
      </w:r>
      <w:r w:rsidRPr="00E769D9">
        <w:rPr>
          <w:rFonts w:eastAsia="Times New Roman"/>
          <w:sz w:val="28"/>
          <w:szCs w:val="28"/>
        </w:rPr>
        <w:t xml:space="preserve"> могут включаться территории, предназначенные для ведения садо</w:t>
      </w:r>
      <w:r w:rsidRPr="00E769D9">
        <w:rPr>
          <w:rFonts w:eastAsia="Times New Roman"/>
          <w:sz w:val="28"/>
          <w:szCs w:val="28"/>
        </w:rPr>
        <w:softHyphen/>
        <w:t>водства и дачного хозяйства, в случаях, предусмотренных настоящими Правилами.</w:t>
      </w:r>
    </w:p>
    <w:p w14:paraId="66315F1F" w14:textId="77777777" w:rsidR="003D1E7A" w:rsidRPr="00E769D9" w:rsidRDefault="003D1E7A" w:rsidP="003D1E7A">
      <w:pPr>
        <w:shd w:val="clear" w:color="auto" w:fill="FFFFFF"/>
        <w:spacing w:before="288"/>
        <w:ind w:left="854"/>
        <w:jc w:val="center"/>
        <w:rPr>
          <w:sz w:val="28"/>
          <w:szCs w:val="28"/>
        </w:rPr>
      </w:pPr>
      <w:r w:rsidRPr="00E769D9">
        <w:rPr>
          <w:rFonts w:eastAsia="Times New Roman"/>
          <w:b/>
          <w:bCs/>
          <w:sz w:val="28"/>
          <w:szCs w:val="28"/>
        </w:rPr>
        <w:t xml:space="preserve">Ж-1 </w:t>
      </w:r>
      <w:r w:rsidRPr="00E769D9">
        <w:rPr>
          <w:rFonts w:eastAsia="Times New Roman"/>
          <w:sz w:val="28"/>
          <w:szCs w:val="28"/>
        </w:rPr>
        <w:t xml:space="preserve">- </w:t>
      </w:r>
      <w:r w:rsidRPr="00E769D9">
        <w:rPr>
          <w:rFonts w:eastAsia="Times New Roman"/>
          <w:b/>
          <w:bCs/>
          <w:sz w:val="28"/>
          <w:szCs w:val="28"/>
        </w:rPr>
        <w:t>Зоны застройки индивидуальными жилыми домами</w:t>
      </w:r>
    </w:p>
    <w:p w14:paraId="0F1B270B" w14:textId="77777777" w:rsidR="003D1E7A" w:rsidRPr="00E769D9" w:rsidRDefault="003D1E7A" w:rsidP="00BA15AE">
      <w:pPr>
        <w:numPr>
          <w:ilvl w:val="0"/>
          <w:numId w:val="22"/>
        </w:numPr>
        <w:shd w:val="clear" w:color="auto" w:fill="FFFFFF"/>
        <w:tabs>
          <w:tab w:val="left" w:pos="1133"/>
        </w:tabs>
        <w:spacing w:before="269"/>
        <w:ind w:firstLine="709"/>
        <w:jc w:val="both"/>
        <w:rPr>
          <w:b/>
          <w:bCs/>
          <w:spacing w:val="-13"/>
          <w:sz w:val="28"/>
          <w:szCs w:val="28"/>
        </w:rPr>
      </w:pPr>
      <w:r w:rsidRPr="00E769D9">
        <w:rPr>
          <w:rFonts w:eastAsia="Times New Roman"/>
          <w:sz w:val="28"/>
          <w:szCs w:val="28"/>
        </w:rPr>
        <w:t>Зона предназначена для размещения и функционирования индивидуальных жилых домов усадебного типа, состоящих преимущественно из одноквартирных отдельно стоящих жилых домов с приусадебными земельными участками, а также усадебных блокированных жи</w:t>
      </w:r>
      <w:r w:rsidRPr="00E769D9">
        <w:rPr>
          <w:rFonts w:eastAsia="Times New Roman"/>
          <w:sz w:val="28"/>
          <w:szCs w:val="28"/>
        </w:rPr>
        <w:softHyphen/>
        <w:t xml:space="preserve">лых домов (с количеством </w:t>
      </w:r>
      <w:proofErr w:type="spellStart"/>
      <w:r w:rsidRPr="00E769D9">
        <w:rPr>
          <w:rFonts w:eastAsia="Times New Roman"/>
          <w:sz w:val="28"/>
          <w:szCs w:val="28"/>
        </w:rPr>
        <w:t>блоксекций</w:t>
      </w:r>
      <w:proofErr w:type="spellEnd"/>
      <w:r w:rsidRPr="00E769D9">
        <w:rPr>
          <w:rFonts w:eastAsia="Times New Roman"/>
          <w:sz w:val="28"/>
          <w:szCs w:val="28"/>
        </w:rPr>
        <w:t xml:space="preserve"> не более десяти) с </w:t>
      </w:r>
      <w:proofErr w:type="spellStart"/>
      <w:r w:rsidRPr="00E769D9">
        <w:rPr>
          <w:rFonts w:eastAsia="Times New Roman"/>
          <w:sz w:val="28"/>
          <w:szCs w:val="28"/>
        </w:rPr>
        <w:t>приквартирными</w:t>
      </w:r>
      <w:proofErr w:type="spellEnd"/>
      <w:r w:rsidRPr="00E769D9">
        <w:rPr>
          <w:rFonts w:eastAsia="Times New Roman"/>
          <w:sz w:val="28"/>
          <w:szCs w:val="28"/>
        </w:rPr>
        <w:t xml:space="preserve"> земельными участ</w:t>
      </w:r>
      <w:r w:rsidRPr="00E769D9">
        <w:rPr>
          <w:rFonts w:eastAsia="Times New Roman"/>
          <w:sz w:val="28"/>
          <w:szCs w:val="28"/>
        </w:rPr>
        <w:softHyphen/>
        <w:t>ками.</w:t>
      </w:r>
    </w:p>
    <w:p w14:paraId="1FB5915D" w14:textId="77777777" w:rsidR="003D1E7A" w:rsidRPr="00E769D9" w:rsidRDefault="003D1E7A" w:rsidP="003D1E7A">
      <w:pPr>
        <w:keepNext/>
        <w:keepLines/>
        <w:jc w:val="right"/>
        <w:rPr>
          <w:spacing w:val="-13"/>
          <w:sz w:val="24"/>
          <w:szCs w:val="24"/>
        </w:rPr>
      </w:pPr>
    </w:p>
    <w:p w14:paraId="13965163" w14:textId="77777777" w:rsidR="003D1E7A" w:rsidRPr="00E769D9" w:rsidRDefault="003D1E7A" w:rsidP="003D1E7A">
      <w:pPr>
        <w:keepNext/>
        <w:keepLines/>
        <w:jc w:val="right"/>
        <w:rPr>
          <w:spacing w:val="-13"/>
          <w:sz w:val="24"/>
          <w:szCs w:val="24"/>
        </w:rPr>
      </w:pPr>
      <w:r w:rsidRPr="00E769D9">
        <w:rPr>
          <w:spacing w:val="-13"/>
          <w:sz w:val="24"/>
          <w:szCs w:val="24"/>
        </w:rPr>
        <w:t>Таблица 1</w:t>
      </w:r>
    </w:p>
    <w:p w14:paraId="08BD0A13" w14:textId="77777777" w:rsidR="003D1E7A" w:rsidRPr="00E769D9" w:rsidRDefault="003D1E7A" w:rsidP="003D1E7A">
      <w:pPr>
        <w:jc w:val="both"/>
        <w:rPr>
          <w:sz w:val="28"/>
          <w:szCs w:val="28"/>
        </w:rPr>
      </w:pPr>
      <w:r w:rsidRPr="00E769D9">
        <w:t>1. ОСНОВНЫЕ ВИДЫ И ПАРАМЕТРЫ РАЗРЕШЁННОГО ИСПОЛЬЗОВАНИЯ ЗЕМЕЛЬНЫХ УЧАСТКОВ И ОБЪЕКТОВ КАПИТАЛЬНОГО СТРОИТЕЛЬСТВА</w:t>
      </w:r>
    </w:p>
    <w:tbl>
      <w:tblPr>
        <w:tblW w:w="10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4"/>
        <w:gridCol w:w="8"/>
        <w:gridCol w:w="2020"/>
        <w:gridCol w:w="3745"/>
        <w:gridCol w:w="3683"/>
      </w:tblGrid>
      <w:tr w:rsidR="003D1E7A" w:rsidRPr="00E769D9" w14:paraId="03BD912F" w14:textId="77777777" w:rsidTr="00806914">
        <w:trPr>
          <w:trHeight w:val="1"/>
        </w:trPr>
        <w:tc>
          <w:tcPr>
            <w:tcW w:w="2702" w:type="dxa"/>
            <w:gridSpan w:val="3"/>
            <w:tcBorders>
              <w:top w:val="single" w:sz="8" w:space="0" w:color="auto"/>
              <w:left w:val="single" w:sz="8" w:space="0" w:color="auto"/>
              <w:bottom w:val="single" w:sz="4" w:space="0" w:color="auto"/>
              <w:right w:val="single" w:sz="8" w:space="0" w:color="auto"/>
            </w:tcBorders>
            <w:vAlign w:val="center"/>
          </w:tcPr>
          <w:p w14:paraId="57383CD7" w14:textId="77777777" w:rsidR="003D1E7A" w:rsidRPr="00E769D9" w:rsidRDefault="003D1E7A" w:rsidP="00806914">
            <w:pPr>
              <w:ind w:right="-84"/>
              <w:jc w:val="center"/>
              <w:rPr>
                <w:b/>
                <w:sz w:val="16"/>
                <w:szCs w:val="16"/>
              </w:rPr>
            </w:pPr>
            <w:proofErr w:type="gramStart"/>
            <w:r w:rsidRPr="00E769D9">
              <w:rPr>
                <w:b/>
                <w:sz w:val="16"/>
                <w:szCs w:val="16"/>
              </w:rPr>
              <w:t>ВИДЫ  РАЗРЕШЕННОГО</w:t>
            </w:r>
            <w:proofErr w:type="gramEnd"/>
            <w:r w:rsidRPr="00E769D9">
              <w:rPr>
                <w:b/>
                <w:sz w:val="16"/>
                <w:szCs w:val="16"/>
              </w:rPr>
              <w:t xml:space="preserve"> </w:t>
            </w:r>
          </w:p>
          <w:p w14:paraId="2382D7F4" w14:textId="77777777" w:rsidR="003D1E7A" w:rsidRPr="00E769D9" w:rsidRDefault="003D1E7A" w:rsidP="00A86946">
            <w:pPr>
              <w:jc w:val="center"/>
              <w:rPr>
                <w:b/>
              </w:rPr>
            </w:pPr>
            <w:r w:rsidRPr="00E769D9">
              <w:rPr>
                <w:b/>
                <w:sz w:val="16"/>
                <w:szCs w:val="16"/>
              </w:rPr>
              <w:t>ИСПОЛЬЗОВАНИЯ</w:t>
            </w:r>
          </w:p>
        </w:tc>
        <w:tc>
          <w:tcPr>
            <w:tcW w:w="3745" w:type="dxa"/>
            <w:vMerge w:val="restart"/>
            <w:tcBorders>
              <w:top w:val="single" w:sz="8" w:space="0" w:color="auto"/>
              <w:left w:val="single" w:sz="8" w:space="0" w:color="auto"/>
              <w:right w:val="single" w:sz="8" w:space="0" w:color="auto"/>
            </w:tcBorders>
            <w:vAlign w:val="center"/>
          </w:tcPr>
          <w:p w14:paraId="6DA368EE" w14:textId="77777777" w:rsidR="003D1E7A" w:rsidRPr="00E769D9" w:rsidRDefault="003D1E7A" w:rsidP="00A86946">
            <w:pPr>
              <w:tabs>
                <w:tab w:val="center" w:pos="4677"/>
                <w:tab w:val="right" w:pos="9355"/>
              </w:tabs>
              <w:jc w:val="center"/>
              <w:rPr>
                <w:b/>
                <w:sz w:val="16"/>
                <w:szCs w:val="16"/>
              </w:rPr>
            </w:pPr>
            <w:r w:rsidRPr="00E769D9">
              <w:rPr>
                <w:b/>
                <w:sz w:val="16"/>
                <w:szCs w:val="16"/>
              </w:rPr>
              <w:t>ПАРАМЕТРЫ РАЗРЕШЕННОГО ИСПОЛЬЗОВАНИЯ</w:t>
            </w:r>
          </w:p>
        </w:tc>
        <w:tc>
          <w:tcPr>
            <w:tcW w:w="3683" w:type="dxa"/>
            <w:vMerge w:val="restart"/>
            <w:tcBorders>
              <w:top w:val="single" w:sz="8" w:space="0" w:color="auto"/>
              <w:left w:val="single" w:sz="8" w:space="0" w:color="auto"/>
              <w:right w:val="single" w:sz="8" w:space="0" w:color="auto"/>
            </w:tcBorders>
            <w:vAlign w:val="center"/>
          </w:tcPr>
          <w:p w14:paraId="30FD62A1" w14:textId="77777777" w:rsidR="003D1E7A" w:rsidRPr="00E769D9" w:rsidRDefault="003D1E7A" w:rsidP="00A86946">
            <w:pPr>
              <w:tabs>
                <w:tab w:val="center" w:pos="4677"/>
                <w:tab w:val="right" w:pos="9355"/>
              </w:tabs>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5122BC71" w14:textId="77777777" w:rsidTr="00806914">
        <w:trPr>
          <w:trHeight w:val="3"/>
        </w:trPr>
        <w:tc>
          <w:tcPr>
            <w:tcW w:w="682" w:type="dxa"/>
            <w:gridSpan w:val="2"/>
            <w:tcBorders>
              <w:top w:val="single" w:sz="4" w:space="0" w:color="auto"/>
              <w:left w:val="single" w:sz="8" w:space="0" w:color="auto"/>
              <w:bottom w:val="single" w:sz="8" w:space="0" w:color="auto"/>
              <w:right w:val="single" w:sz="4" w:space="0" w:color="auto"/>
            </w:tcBorders>
            <w:vAlign w:val="center"/>
          </w:tcPr>
          <w:p w14:paraId="1A77719F" w14:textId="77777777" w:rsidR="003D1E7A" w:rsidRPr="00E769D9" w:rsidRDefault="003D1E7A" w:rsidP="00A86946">
            <w:pPr>
              <w:jc w:val="center"/>
              <w:rPr>
                <w:b/>
                <w:sz w:val="16"/>
                <w:szCs w:val="16"/>
              </w:rPr>
            </w:pPr>
            <w:r w:rsidRPr="00E769D9">
              <w:rPr>
                <w:b/>
                <w:sz w:val="16"/>
                <w:szCs w:val="16"/>
              </w:rPr>
              <w:t>КОД</w:t>
            </w:r>
          </w:p>
        </w:tc>
        <w:tc>
          <w:tcPr>
            <w:tcW w:w="2020" w:type="dxa"/>
            <w:tcBorders>
              <w:top w:val="single" w:sz="4" w:space="0" w:color="auto"/>
              <w:left w:val="single" w:sz="4" w:space="0" w:color="auto"/>
              <w:bottom w:val="single" w:sz="8" w:space="0" w:color="auto"/>
              <w:right w:val="single" w:sz="8" w:space="0" w:color="auto"/>
            </w:tcBorders>
            <w:vAlign w:val="center"/>
          </w:tcPr>
          <w:p w14:paraId="734EA76B"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3745" w:type="dxa"/>
            <w:vMerge/>
            <w:tcBorders>
              <w:left w:val="single" w:sz="8" w:space="0" w:color="auto"/>
              <w:bottom w:val="single" w:sz="8" w:space="0" w:color="auto"/>
              <w:right w:val="single" w:sz="8" w:space="0" w:color="auto"/>
            </w:tcBorders>
            <w:vAlign w:val="center"/>
          </w:tcPr>
          <w:p w14:paraId="2B7998BA" w14:textId="77777777" w:rsidR="003D1E7A" w:rsidRPr="00E769D9" w:rsidRDefault="003D1E7A" w:rsidP="00A86946">
            <w:pPr>
              <w:tabs>
                <w:tab w:val="center" w:pos="4677"/>
                <w:tab w:val="right" w:pos="9355"/>
              </w:tabs>
              <w:jc w:val="center"/>
              <w:rPr>
                <w:b/>
                <w:sz w:val="16"/>
                <w:szCs w:val="16"/>
              </w:rPr>
            </w:pPr>
          </w:p>
        </w:tc>
        <w:tc>
          <w:tcPr>
            <w:tcW w:w="3683" w:type="dxa"/>
            <w:vMerge/>
            <w:tcBorders>
              <w:left w:val="single" w:sz="8" w:space="0" w:color="auto"/>
              <w:bottom w:val="single" w:sz="8" w:space="0" w:color="auto"/>
              <w:right w:val="single" w:sz="8" w:space="0" w:color="auto"/>
            </w:tcBorders>
            <w:vAlign w:val="center"/>
          </w:tcPr>
          <w:p w14:paraId="72E4DDED" w14:textId="77777777" w:rsidR="003D1E7A" w:rsidRPr="00E769D9" w:rsidRDefault="003D1E7A" w:rsidP="00A86946">
            <w:pPr>
              <w:tabs>
                <w:tab w:val="center" w:pos="4677"/>
                <w:tab w:val="right" w:pos="9355"/>
              </w:tabs>
              <w:jc w:val="center"/>
              <w:rPr>
                <w:b/>
                <w:sz w:val="16"/>
                <w:szCs w:val="16"/>
              </w:rPr>
            </w:pPr>
          </w:p>
        </w:tc>
      </w:tr>
      <w:tr w:rsidR="00BA15AE" w:rsidRPr="00E769D9" w14:paraId="136B5731" w14:textId="77777777" w:rsidTr="00806914">
        <w:trPr>
          <w:trHeight w:val="8"/>
        </w:trPr>
        <w:tc>
          <w:tcPr>
            <w:tcW w:w="682" w:type="dxa"/>
            <w:gridSpan w:val="2"/>
            <w:tcBorders>
              <w:top w:val="single" w:sz="8" w:space="0" w:color="auto"/>
              <w:left w:val="single" w:sz="8" w:space="0" w:color="auto"/>
              <w:bottom w:val="single" w:sz="4" w:space="0" w:color="auto"/>
              <w:right w:val="single" w:sz="4" w:space="0" w:color="auto"/>
            </w:tcBorders>
          </w:tcPr>
          <w:p w14:paraId="3CA411E5" w14:textId="77777777" w:rsidR="00BA15AE" w:rsidRPr="00E769D9" w:rsidRDefault="00BA15AE" w:rsidP="00A86946">
            <w:r w:rsidRPr="00E769D9">
              <w:t>2.1</w:t>
            </w:r>
          </w:p>
        </w:tc>
        <w:tc>
          <w:tcPr>
            <w:tcW w:w="2020" w:type="dxa"/>
            <w:tcBorders>
              <w:top w:val="single" w:sz="8" w:space="0" w:color="auto"/>
              <w:left w:val="single" w:sz="4" w:space="0" w:color="auto"/>
              <w:bottom w:val="single" w:sz="4" w:space="0" w:color="auto"/>
              <w:right w:val="single" w:sz="8" w:space="0" w:color="auto"/>
            </w:tcBorders>
          </w:tcPr>
          <w:p w14:paraId="7D4F45AB" w14:textId="77777777" w:rsidR="00BA15AE" w:rsidRPr="00E769D9" w:rsidRDefault="00BA15AE" w:rsidP="00A86946">
            <w:r w:rsidRPr="00E769D9">
              <w:t>Для индивидуального жилищного строительства</w:t>
            </w:r>
          </w:p>
        </w:tc>
        <w:tc>
          <w:tcPr>
            <w:tcW w:w="3745" w:type="dxa"/>
            <w:tcBorders>
              <w:top w:val="single" w:sz="8" w:space="0" w:color="auto"/>
              <w:left w:val="single" w:sz="8" w:space="0" w:color="auto"/>
              <w:bottom w:val="single" w:sz="4" w:space="0" w:color="auto"/>
              <w:right w:val="single" w:sz="8" w:space="0" w:color="auto"/>
            </w:tcBorders>
          </w:tcPr>
          <w:p w14:paraId="6530BC43" w14:textId="77777777" w:rsidR="00BA15AE" w:rsidRPr="00E769D9" w:rsidRDefault="00BA15AE" w:rsidP="00A86946">
            <w:pPr>
              <w:jc w:val="both"/>
            </w:pPr>
            <w:r w:rsidRPr="00E769D9">
              <w:t>Минимальная площадь ЗУ - не установлена*</w:t>
            </w:r>
          </w:p>
          <w:p w14:paraId="19B33C05" w14:textId="77777777" w:rsidR="00BA15AE" w:rsidRPr="00E769D9" w:rsidRDefault="00BA15AE" w:rsidP="00A86946">
            <w:pPr>
              <w:jc w:val="both"/>
            </w:pPr>
            <w:r w:rsidRPr="00E769D9">
              <w:t>Максимальная площадь ЗУ- 0,30 га*</w:t>
            </w:r>
          </w:p>
          <w:p w14:paraId="0C1251F4" w14:textId="77777777" w:rsidR="00BA15AE" w:rsidRPr="00E769D9" w:rsidRDefault="00BA15AE" w:rsidP="00A86946">
            <w:pPr>
              <w:jc w:val="both"/>
            </w:pPr>
            <w:r w:rsidRPr="00E769D9">
              <w:t>Минимальный отступ от границы ЗУ в целях определения места допустимого размещения объекта**:</w:t>
            </w:r>
          </w:p>
          <w:p w14:paraId="35DEB1B7" w14:textId="77777777" w:rsidR="00BA15AE" w:rsidRPr="00E769D9" w:rsidRDefault="00BA15AE" w:rsidP="00A86946">
            <w:pPr>
              <w:jc w:val="both"/>
            </w:pPr>
            <w:r w:rsidRPr="00E769D9">
              <w:t xml:space="preserve">- от соседних земельных участков - 3м, </w:t>
            </w:r>
          </w:p>
          <w:p w14:paraId="3B549C89" w14:textId="77777777" w:rsidR="00BA15AE" w:rsidRPr="00E769D9" w:rsidRDefault="00BA15AE" w:rsidP="00A86946">
            <w:pPr>
              <w:jc w:val="both"/>
            </w:pPr>
            <w:r w:rsidRPr="00E769D9">
              <w:t xml:space="preserve">- от красной линии улиц - 5м, </w:t>
            </w:r>
          </w:p>
          <w:p w14:paraId="3806128E" w14:textId="77777777" w:rsidR="00BA15AE" w:rsidRPr="00E769D9" w:rsidRDefault="00BA15AE" w:rsidP="00A86946">
            <w:pPr>
              <w:jc w:val="both"/>
            </w:pPr>
            <w:r w:rsidRPr="00E769D9">
              <w:t>- от красной линии проездов - 3м.</w:t>
            </w:r>
          </w:p>
          <w:p w14:paraId="5C02A2CF" w14:textId="77777777" w:rsidR="00BA15AE" w:rsidRPr="00E769D9" w:rsidRDefault="00BA15AE" w:rsidP="00A86946">
            <w:pPr>
              <w:jc w:val="both"/>
            </w:pPr>
            <w:r w:rsidRPr="00E769D9">
              <w:t>Предельное количество надземных этажей - 3эт.</w:t>
            </w:r>
          </w:p>
          <w:p w14:paraId="6C2CB524" w14:textId="77777777" w:rsidR="00BA15AE" w:rsidRPr="00E769D9" w:rsidRDefault="00BA15AE" w:rsidP="00A86946">
            <w:pPr>
              <w:jc w:val="both"/>
            </w:pPr>
            <w:r w:rsidRPr="00E769D9">
              <w:t>Максимальный процент застройки – 30%</w:t>
            </w:r>
          </w:p>
          <w:p w14:paraId="23B6B590" w14:textId="77777777" w:rsidR="00BA15AE" w:rsidRPr="00E769D9" w:rsidRDefault="00BA15AE" w:rsidP="00A86946">
            <w:pPr>
              <w:ind w:firstLine="317"/>
              <w:jc w:val="both"/>
              <w:rPr>
                <w:i/>
                <w:sz w:val="16"/>
                <w:szCs w:val="16"/>
              </w:rPr>
            </w:pPr>
            <w:r w:rsidRPr="00E769D9">
              <w:rPr>
                <w:i/>
                <w:sz w:val="16"/>
                <w:szCs w:val="16"/>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33601DFE" w14:textId="77777777" w:rsidR="00BA15AE" w:rsidRPr="00E769D9" w:rsidRDefault="00BA15AE" w:rsidP="00A86946">
            <w:pPr>
              <w:jc w:val="both"/>
            </w:pPr>
            <w:r w:rsidRPr="00E769D9">
              <w:rPr>
                <w:i/>
                <w:sz w:val="16"/>
                <w:szCs w:val="16"/>
              </w:rPr>
              <w:t>**Возможно увеличение минимального отступа с поправкой на противопожарный разрыв.</w:t>
            </w:r>
          </w:p>
        </w:tc>
        <w:tc>
          <w:tcPr>
            <w:tcW w:w="3683" w:type="dxa"/>
            <w:vMerge w:val="restart"/>
            <w:tcBorders>
              <w:top w:val="single" w:sz="8" w:space="0" w:color="auto"/>
              <w:left w:val="single" w:sz="8" w:space="0" w:color="auto"/>
              <w:right w:val="single" w:sz="8" w:space="0" w:color="auto"/>
            </w:tcBorders>
          </w:tcPr>
          <w:p w14:paraId="096B7A76" w14:textId="77777777" w:rsidR="00BA15AE" w:rsidRPr="00E769D9" w:rsidRDefault="00BA15AE"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w:t>
            </w:r>
            <w:r w:rsidRPr="00E769D9">
              <w:rPr>
                <w:b/>
              </w:rPr>
              <w:t xml:space="preserve"> </w:t>
            </w:r>
            <w:r w:rsidRPr="00E769D9">
              <w:t>настоящих Правил в соответствии с т.19.</w:t>
            </w:r>
          </w:p>
          <w:p w14:paraId="7B45A488" w14:textId="77777777" w:rsidR="00BA15AE" w:rsidRPr="00E769D9" w:rsidRDefault="00BA15AE" w:rsidP="00A86946">
            <w:pPr>
              <w:jc w:val="both"/>
            </w:pPr>
            <w:r w:rsidRPr="00E769D9">
              <w:t>В границах данной территориальной зоны действуют следующие ЗОУИТ:</w:t>
            </w:r>
          </w:p>
          <w:p w14:paraId="39C5E0EE" w14:textId="77777777" w:rsidR="00BA15AE" w:rsidRPr="00E769D9" w:rsidRDefault="00BA15AE" w:rsidP="00A86946">
            <w:pPr>
              <w:jc w:val="both"/>
            </w:pPr>
            <w:r w:rsidRPr="00E769D9">
              <w:t>- санитарно-защитные зоны объектов сельскохозяйственного и производственного назначения,</w:t>
            </w:r>
          </w:p>
          <w:p w14:paraId="7752D71C" w14:textId="77777777" w:rsidR="00BA15AE" w:rsidRPr="00E769D9" w:rsidRDefault="00BA15AE" w:rsidP="00A86946">
            <w:pPr>
              <w:jc w:val="both"/>
            </w:pPr>
            <w:r w:rsidRPr="00E769D9">
              <w:t>- санитарный разрыв от автомобильных дорог регионального значения общего пользования;</w:t>
            </w:r>
          </w:p>
          <w:p w14:paraId="40134668" w14:textId="77777777" w:rsidR="00BA15AE" w:rsidRPr="00E769D9" w:rsidRDefault="00BA15AE" w:rsidP="00A86946">
            <w:pPr>
              <w:jc w:val="both"/>
            </w:pPr>
            <w:r w:rsidRPr="00E769D9">
              <w:t>- охранные зоны объектов инженерной инфраструктуры, а именно: объектов электроснабжения, сооружений связи;</w:t>
            </w:r>
          </w:p>
          <w:p w14:paraId="3E80D9B9" w14:textId="77777777" w:rsidR="00BA15AE" w:rsidRPr="00E769D9" w:rsidRDefault="00BA15AE"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702D7528" w14:textId="77777777" w:rsidR="00BA15AE" w:rsidRPr="00E769D9" w:rsidRDefault="00BA15AE" w:rsidP="00A86946">
            <w:pPr>
              <w:jc w:val="both"/>
              <w:rPr>
                <w:b/>
              </w:rPr>
            </w:pPr>
            <w:r w:rsidRPr="00E769D9">
              <w:rPr>
                <w:b/>
              </w:rPr>
              <w:t>Дополнительные ограничения</w:t>
            </w:r>
          </w:p>
          <w:p w14:paraId="1AF46F67" w14:textId="77777777" w:rsidR="00BA15AE" w:rsidRPr="00E769D9" w:rsidRDefault="00BA15AE" w:rsidP="00A86946">
            <w:pPr>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2E627D3D" w14:textId="77777777" w:rsidR="00BA15AE" w:rsidRPr="00E769D9" w:rsidRDefault="00BA15AE" w:rsidP="00A86946">
            <w:pPr>
              <w:jc w:val="both"/>
            </w:pPr>
            <w:r w:rsidRPr="00E769D9">
              <w:t xml:space="preserve">- Требуется соблюдение ограничений использования ЗУ и ОКС при </w:t>
            </w:r>
            <w:r w:rsidRPr="00E769D9">
              <w:lastRenderedPageBreak/>
              <w:t>осуществлении публичного сервитута (при его наличии).</w:t>
            </w:r>
          </w:p>
        </w:tc>
      </w:tr>
      <w:tr w:rsidR="00BA15AE" w:rsidRPr="00E769D9" w14:paraId="7FCEB234" w14:textId="77777777" w:rsidTr="00806914">
        <w:trPr>
          <w:trHeight w:val="365"/>
        </w:trPr>
        <w:tc>
          <w:tcPr>
            <w:tcW w:w="682" w:type="dxa"/>
            <w:gridSpan w:val="2"/>
            <w:tcBorders>
              <w:top w:val="single" w:sz="4" w:space="0" w:color="auto"/>
              <w:bottom w:val="single" w:sz="4" w:space="0" w:color="auto"/>
              <w:right w:val="single" w:sz="4" w:space="0" w:color="auto"/>
            </w:tcBorders>
          </w:tcPr>
          <w:p w14:paraId="59A48119" w14:textId="5FF6DAAC" w:rsidR="00BA15AE" w:rsidRPr="00E769D9" w:rsidRDefault="00BA15AE" w:rsidP="00BA15AE">
            <w:r w:rsidRPr="007D3F47">
              <w:rPr>
                <w:rFonts w:eastAsia="Times New Roman"/>
                <w:lang w:eastAsia="zh-CN"/>
              </w:rPr>
              <w:t>2.3</w:t>
            </w:r>
          </w:p>
        </w:tc>
        <w:tc>
          <w:tcPr>
            <w:tcW w:w="2020" w:type="dxa"/>
            <w:tcBorders>
              <w:top w:val="single" w:sz="4" w:space="0" w:color="auto"/>
              <w:left w:val="single" w:sz="4" w:space="0" w:color="auto"/>
              <w:bottom w:val="single" w:sz="4" w:space="0" w:color="auto"/>
            </w:tcBorders>
          </w:tcPr>
          <w:p w14:paraId="1C2FE7C2" w14:textId="77777777" w:rsidR="00BA15AE" w:rsidRPr="007D3F47" w:rsidRDefault="00BA15AE" w:rsidP="00BA15AE">
            <w:pPr>
              <w:rPr>
                <w:rFonts w:eastAsia="Times New Roman"/>
                <w:lang w:eastAsia="zh-CN"/>
              </w:rPr>
            </w:pPr>
            <w:r w:rsidRPr="007D3F47">
              <w:rPr>
                <w:rFonts w:eastAsia="Times New Roman"/>
                <w:lang w:eastAsia="zh-CN"/>
              </w:rPr>
              <w:t xml:space="preserve">Блокированная </w:t>
            </w:r>
          </w:p>
          <w:p w14:paraId="74DABDD6" w14:textId="77777777" w:rsidR="00BA15AE" w:rsidRPr="007D3F47" w:rsidRDefault="00BA15AE" w:rsidP="00BA15AE">
            <w:pPr>
              <w:rPr>
                <w:rFonts w:eastAsia="Times New Roman"/>
                <w:lang w:eastAsia="zh-CN"/>
              </w:rPr>
            </w:pPr>
            <w:r w:rsidRPr="007D3F47">
              <w:rPr>
                <w:rFonts w:eastAsia="Times New Roman"/>
                <w:lang w:eastAsia="zh-CN"/>
              </w:rPr>
              <w:t xml:space="preserve">жилая </w:t>
            </w:r>
          </w:p>
          <w:p w14:paraId="16F97939" w14:textId="4379868E" w:rsidR="00BA15AE" w:rsidRPr="00E769D9" w:rsidRDefault="00BA15AE" w:rsidP="00BD2C2C">
            <w:r w:rsidRPr="007D3F47">
              <w:rPr>
                <w:rFonts w:eastAsia="Times New Roman"/>
                <w:lang w:eastAsia="zh-CN"/>
              </w:rPr>
              <w:t>застройка</w:t>
            </w:r>
          </w:p>
        </w:tc>
        <w:tc>
          <w:tcPr>
            <w:tcW w:w="3745" w:type="dxa"/>
            <w:tcBorders>
              <w:top w:val="single" w:sz="4" w:space="0" w:color="auto"/>
              <w:bottom w:val="single" w:sz="4" w:space="0" w:color="auto"/>
              <w:right w:val="single" w:sz="8" w:space="0" w:color="auto"/>
            </w:tcBorders>
            <w:shd w:val="clear" w:color="auto" w:fill="auto"/>
          </w:tcPr>
          <w:p w14:paraId="6B88C5CB" w14:textId="77777777" w:rsidR="00BA15AE" w:rsidRPr="007D3F47" w:rsidRDefault="00BA15AE" w:rsidP="00BA15AE">
            <w:pPr>
              <w:jc w:val="both"/>
              <w:rPr>
                <w:rFonts w:eastAsia="Times New Roman"/>
                <w:sz w:val="18"/>
                <w:szCs w:val="18"/>
                <w:lang w:eastAsia="zh-CN"/>
              </w:rPr>
            </w:pPr>
            <w:r w:rsidRPr="007D3F47">
              <w:rPr>
                <w:rFonts w:eastAsia="Times New Roman"/>
                <w:sz w:val="18"/>
                <w:szCs w:val="18"/>
                <w:lang w:eastAsia="zh-CN"/>
              </w:rPr>
              <w:t xml:space="preserve"> Минимальная площадь ЗУ - не установлена*</w:t>
            </w:r>
          </w:p>
          <w:p w14:paraId="7918F2FB" w14:textId="77777777" w:rsidR="00BA15AE" w:rsidRPr="007D3F47" w:rsidRDefault="00BA15AE" w:rsidP="00BA15AE">
            <w:pPr>
              <w:jc w:val="both"/>
              <w:rPr>
                <w:rFonts w:eastAsia="Times New Roman"/>
                <w:sz w:val="18"/>
                <w:szCs w:val="18"/>
                <w:lang w:eastAsia="zh-CN"/>
              </w:rPr>
            </w:pPr>
            <w:r w:rsidRPr="007D3F47">
              <w:rPr>
                <w:rFonts w:eastAsia="Times New Roman"/>
                <w:sz w:val="18"/>
                <w:szCs w:val="18"/>
                <w:lang w:eastAsia="zh-CN"/>
              </w:rPr>
              <w:t>Максимальная площадь ЗУ- 0,30 га*</w:t>
            </w:r>
          </w:p>
          <w:p w14:paraId="4D2E794D" w14:textId="77777777" w:rsidR="00BA15AE" w:rsidRPr="007D3F47" w:rsidRDefault="00BA15AE" w:rsidP="00BA15AE">
            <w:pPr>
              <w:jc w:val="both"/>
              <w:rPr>
                <w:rFonts w:eastAsia="Times New Roman"/>
                <w:sz w:val="18"/>
                <w:szCs w:val="18"/>
                <w:lang w:eastAsia="zh-CN"/>
              </w:rPr>
            </w:pPr>
            <w:r w:rsidRPr="007D3F47">
              <w:rPr>
                <w:rFonts w:eastAsia="Times New Roman"/>
                <w:sz w:val="18"/>
                <w:szCs w:val="18"/>
                <w:lang w:eastAsia="zh-CN"/>
              </w:rPr>
              <w:t>Минимальный отступ от границы ЗУ в целях определения места допустимого размещения объекта**:</w:t>
            </w:r>
          </w:p>
          <w:p w14:paraId="0AF04B07" w14:textId="77777777" w:rsidR="00BA15AE" w:rsidRPr="007D3F47" w:rsidRDefault="00BA15AE" w:rsidP="00BA15AE">
            <w:pPr>
              <w:jc w:val="both"/>
              <w:rPr>
                <w:rFonts w:eastAsia="Times New Roman"/>
                <w:sz w:val="18"/>
                <w:szCs w:val="18"/>
                <w:lang w:eastAsia="zh-CN"/>
              </w:rPr>
            </w:pPr>
            <w:r w:rsidRPr="007D3F47">
              <w:rPr>
                <w:rFonts w:eastAsia="Times New Roman"/>
                <w:sz w:val="18"/>
                <w:szCs w:val="18"/>
                <w:lang w:eastAsia="zh-CN"/>
              </w:rPr>
              <w:t xml:space="preserve">- от соседних земельных участков -3м, </w:t>
            </w:r>
          </w:p>
          <w:p w14:paraId="3F7B0D08" w14:textId="77777777" w:rsidR="00BA15AE" w:rsidRPr="007D3F47" w:rsidRDefault="00BA15AE" w:rsidP="00BA15AE">
            <w:pPr>
              <w:jc w:val="both"/>
              <w:rPr>
                <w:rFonts w:eastAsia="Times New Roman"/>
                <w:sz w:val="18"/>
                <w:szCs w:val="18"/>
                <w:lang w:eastAsia="zh-CN"/>
              </w:rPr>
            </w:pPr>
            <w:r w:rsidRPr="007D3F47">
              <w:rPr>
                <w:rFonts w:eastAsia="Times New Roman"/>
                <w:sz w:val="18"/>
                <w:szCs w:val="18"/>
                <w:lang w:eastAsia="zh-CN"/>
              </w:rPr>
              <w:t xml:space="preserve">- от красной линии улиц - 5м, </w:t>
            </w:r>
          </w:p>
          <w:p w14:paraId="6EAFBC4D" w14:textId="77777777" w:rsidR="00BA15AE" w:rsidRPr="007D3F47" w:rsidRDefault="00BA15AE" w:rsidP="00BA15AE">
            <w:pPr>
              <w:jc w:val="both"/>
              <w:rPr>
                <w:rFonts w:eastAsia="Times New Roman"/>
                <w:sz w:val="18"/>
                <w:szCs w:val="18"/>
                <w:lang w:eastAsia="zh-CN"/>
              </w:rPr>
            </w:pPr>
            <w:r w:rsidRPr="007D3F47">
              <w:rPr>
                <w:rFonts w:eastAsia="Times New Roman"/>
                <w:sz w:val="18"/>
                <w:szCs w:val="18"/>
                <w:lang w:eastAsia="zh-CN"/>
              </w:rPr>
              <w:t>- от красной линии проездов - 3м.</w:t>
            </w:r>
          </w:p>
          <w:p w14:paraId="66D7D25A" w14:textId="77777777" w:rsidR="00BA15AE" w:rsidRPr="007D3F47" w:rsidRDefault="00BA15AE" w:rsidP="00BA15AE">
            <w:pPr>
              <w:jc w:val="both"/>
              <w:rPr>
                <w:rFonts w:eastAsia="Times New Roman"/>
                <w:sz w:val="18"/>
                <w:szCs w:val="18"/>
                <w:lang w:eastAsia="zh-CN"/>
              </w:rPr>
            </w:pPr>
            <w:r w:rsidRPr="007D3F47">
              <w:rPr>
                <w:rFonts w:eastAsia="Times New Roman"/>
                <w:sz w:val="18"/>
                <w:szCs w:val="18"/>
                <w:lang w:eastAsia="zh-CN"/>
              </w:rPr>
              <w:t>Предельное количество надземных этажей-3эт.</w:t>
            </w:r>
          </w:p>
          <w:p w14:paraId="00ADB49F" w14:textId="77777777" w:rsidR="00BA15AE" w:rsidRPr="007D3F47" w:rsidRDefault="00BA15AE" w:rsidP="00BA15AE">
            <w:pPr>
              <w:jc w:val="both"/>
              <w:rPr>
                <w:rFonts w:eastAsia="Times New Roman"/>
                <w:sz w:val="18"/>
                <w:szCs w:val="18"/>
                <w:lang w:eastAsia="zh-CN"/>
              </w:rPr>
            </w:pPr>
            <w:r w:rsidRPr="007D3F47">
              <w:rPr>
                <w:rFonts w:eastAsia="Times New Roman"/>
                <w:sz w:val="18"/>
                <w:szCs w:val="18"/>
                <w:lang w:eastAsia="zh-CN"/>
              </w:rPr>
              <w:t>Максимальный процент застройки – 40%</w:t>
            </w:r>
          </w:p>
          <w:p w14:paraId="22F6D6C9" w14:textId="77777777" w:rsidR="00BA15AE" w:rsidRPr="007D3F47" w:rsidRDefault="00BA15AE" w:rsidP="00BA15AE">
            <w:pPr>
              <w:ind w:firstLine="317"/>
              <w:jc w:val="both"/>
              <w:rPr>
                <w:rFonts w:eastAsia="Times New Roman"/>
                <w:i/>
                <w:sz w:val="18"/>
                <w:szCs w:val="18"/>
                <w:lang w:eastAsia="zh-CN"/>
              </w:rPr>
            </w:pPr>
            <w:r w:rsidRPr="007D3F47">
              <w:rPr>
                <w:rFonts w:eastAsia="Times New Roman"/>
                <w:i/>
                <w:sz w:val="18"/>
                <w:szCs w:val="18"/>
                <w:lang w:eastAsia="zh-CN"/>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Pr="007D3F47">
              <w:rPr>
                <w:rFonts w:eastAsia="Times New Roman"/>
                <w:i/>
                <w:sz w:val="18"/>
                <w:szCs w:val="18"/>
                <w:lang w:eastAsia="zh-CN"/>
              </w:rPr>
              <w:t>градостроительных нормативов</w:t>
            </w:r>
            <w:proofErr w:type="gramEnd"/>
            <w:r w:rsidRPr="007D3F47">
              <w:rPr>
                <w:rFonts w:eastAsia="Times New Roman"/>
                <w:i/>
                <w:sz w:val="18"/>
                <w:szCs w:val="18"/>
                <w:lang w:eastAsia="zh-CN"/>
              </w:rPr>
              <w:t xml:space="preserve"> и правил, действовавших в период застройки указанных территорий.</w:t>
            </w:r>
          </w:p>
          <w:p w14:paraId="7BAC2AB6" w14:textId="729A9823" w:rsidR="00BA15AE" w:rsidRPr="00E769D9" w:rsidRDefault="00BA15AE" w:rsidP="00BA15AE">
            <w:pPr>
              <w:jc w:val="both"/>
            </w:pPr>
            <w:r w:rsidRPr="007D3F47">
              <w:rPr>
                <w:rFonts w:eastAsia="Times New Roman"/>
                <w:i/>
                <w:sz w:val="18"/>
                <w:szCs w:val="18"/>
                <w:lang w:eastAsia="zh-CN"/>
              </w:rPr>
              <w:t>**Возможно увеличение минимального отступа с поправкой на противопожарный разрыв.</w:t>
            </w:r>
          </w:p>
        </w:tc>
        <w:tc>
          <w:tcPr>
            <w:tcW w:w="3683" w:type="dxa"/>
            <w:vMerge/>
            <w:tcBorders>
              <w:left w:val="single" w:sz="8" w:space="0" w:color="auto"/>
              <w:right w:val="single" w:sz="8" w:space="0" w:color="auto"/>
            </w:tcBorders>
          </w:tcPr>
          <w:p w14:paraId="16EF925D" w14:textId="77777777" w:rsidR="00BA15AE" w:rsidRPr="00E769D9" w:rsidRDefault="00BA15AE" w:rsidP="00BA15AE">
            <w:pPr>
              <w:jc w:val="both"/>
            </w:pPr>
          </w:p>
        </w:tc>
      </w:tr>
      <w:tr w:rsidR="003D1E7A" w:rsidRPr="00E769D9" w14:paraId="1F232D9E" w14:textId="77777777" w:rsidTr="00806914">
        <w:trPr>
          <w:trHeight w:val="13"/>
        </w:trPr>
        <w:tc>
          <w:tcPr>
            <w:tcW w:w="674" w:type="dxa"/>
            <w:tcBorders>
              <w:right w:val="single" w:sz="4" w:space="0" w:color="auto"/>
            </w:tcBorders>
          </w:tcPr>
          <w:p w14:paraId="17FCB7F6" w14:textId="77777777" w:rsidR="003D1E7A" w:rsidRPr="00E769D9" w:rsidRDefault="003D1E7A" w:rsidP="00A86946">
            <w:r w:rsidRPr="00E769D9">
              <w:t>12.0</w:t>
            </w:r>
          </w:p>
        </w:tc>
        <w:tc>
          <w:tcPr>
            <w:tcW w:w="2028" w:type="dxa"/>
            <w:gridSpan w:val="2"/>
            <w:tcBorders>
              <w:left w:val="single" w:sz="4" w:space="0" w:color="auto"/>
            </w:tcBorders>
          </w:tcPr>
          <w:p w14:paraId="552A24F1" w14:textId="77777777" w:rsidR="003D1E7A" w:rsidRPr="00E769D9" w:rsidRDefault="003D1E7A" w:rsidP="00A86946">
            <w:r w:rsidRPr="00E769D9">
              <w:t xml:space="preserve">Земельные участки (территории) общего пользования </w:t>
            </w:r>
            <w:r w:rsidRPr="00E769D9">
              <w:rPr>
                <w:rFonts w:eastAsia="Times New Roman"/>
              </w:rPr>
              <w:t>(в части улично-дорожной се</w:t>
            </w:r>
            <w:r w:rsidRPr="00E769D9">
              <w:rPr>
                <w:rFonts w:eastAsia="Times New Roman"/>
              </w:rPr>
              <w:softHyphen/>
              <w:t>ти)</w:t>
            </w:r>
          </w:p>
        </w:tc>
        <w:tc>
          <w:tcPr>
            <w:tcW w:w="3745" w:type="dxa"/>
            <w:shd w:val="clear" w:color="auto" w:fill="auto"/>
          </w:tcPr>
          <w:p w14:paraId="4CD823D1" w14:textId="6D81CC4B" w:rsidR="003D1E7A" w:rsidRDefault="003D1E7A" w:rsidP="00A86946">
            <w:pPr>
              <w:jc w:val="both"/>
            </w:pPr>
            <w:r w:rsidRPr="00E769D9">
              <w:t xml:space="preserve">Градостроительные регламенты зоны застройки индивидуальными жилыми домами не распространяется на данные территории. </w:t>
            </w:r>
          </w:p>
          <w:p w14:paraId="0D26720C" w14:textId="77777777" w:rsidR="000F2DF1" w:rsidRPr="000F2DF1" w:rsidRDefault="000F2DF1" w:rsidP="000F2DF1">
            <w:pPr>
              <w:jc w:val="both"/>
              <w:rPr>
                <w:rFonts w:eastAsia="Times New Roman"/>
              </w:rPr>
            </w:pPr>
            <w:r w:rsidRPr="000F2DF1">
              <w:rPr>
                <w:rFonts w:eastAsia="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1AE2E2D8" w14:textId="77777777" w:rsidR="003D1E7A" w:rsidRPr="00E769D9" w:rsidRDefault="003D1E7A" w:rsidP="00A86946">
            <w:pPr>
              <w:jc w:val="both"/>
            </w:pPr>
            <w:r w:rsidRPr="00E769D9">
              <w:t>Использование ЗУ определяется органами местного самоуправления (далее ОМС) в соответствии с федеральными законами.</w:t>
            </w:r>
          </w:p>
          <w:p w14:paraId="0D252AC0" w14:textId="77777777" w:rsidR="003D1E7A" w:rsidRPr="00E769D9" w:rsidRDefault="003D1E7A" w:rsidP="00A86946">
            <w:pPr>
              <w:jc w:val="both"/>
            </w:pPr>
            <w:r w:rsidRPr="00E769D9">
              <w:t xml:space="preserve">Минимальная ширина улиц в красных линиях* (нормативная) в зависимости от классификации 15 - 25 м, проездов 7м, 10 м - с размещением инженерных сетей. </w:t>
            </w:r>
          </w:p>
          <w:p w14:paraId="65E5B6A7" w14:textId="77777777" w:rsidR="003D1E7A" w:rsidRPr="00E769D9" w:rsidRDefault="003D1E7A" w:rsidP="00A86946">
            <w:r w:rsidRPr="00E769D9">
              <w:rPr>
                <w:i/>
                <w:sz w:val="16"/>
                <w:szCs w:val="16"/>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3683" w:type="dxa"/>
            <w:tcBorders>
              <w:top w:val="single" w:sz="4" w:space="0" w:color="auto"/>
            </w:tcBorders>
          </w:tcPr>
          <w:p w14:paraId="389D19A2" w14:textId="77777777" w:rsidR="003D1E7A" w:rsidRPr="00E769D9" w:rsidRDefault="003D1E7A" w:rsidP="00A86946">
            <w:pPr>
              <w:jc w:val="both"/>
            </w:pPr>
            <w:r w:rsidRPr="00E769D9">
              <w:rPr>
                <w:b/>
              </w:rPr>
              <w:t>Дополнительные ограничения</w:t>
            </w:r>
          </w:p>
          <w:p w14:paraId="7DED2414" w14:textId="77777777" w:rsidR="003D1E7A" w:rsidRPr="00E769D9" w:rsidRDefault="003D1E7A" w:rsidP="00A86946">
            <w:r w:rsidRPr="00E769D9">
              <w:t xml:space="preserve">В пределах красных линиях улиц запрещено строительство ОКС. </w:t>
            </w:r>
          </w:p>
          <w:p w14:paraId="0D8E175E" w14:textId="77777777" w:rsidR="003D1E7A" w:rsidRPr="00E769D9" w:rsidRDefault="003D1E7A" w:rsidP="00A86946">
            <w:pPr>
              <w:jc w:val="both"/>
            </w:pPr>
          </w:p>
        </w:tc>
      </w:tr>
    </w:tbl>
    <w:p w14:paraId="2399D048" w14:textId="77777777" w:rsidR="003D1E7A" w:rsidRPr="00E769D9" w:rsidRDefault="003D1E7A" w:rsidP="003D1E7A">
      <w:pPr>
        <w:keepNext/>
        <w:keepLines/>
        <w:ind w:left="720"/>
        <w:jc w:val="right"/>
        <w:rPr>
          <w:spacing w:val="-13"/>
        </w:rPr>
      </w:pPr>
    </w:p>
    <w:p w14:paraId="5ED81160" w14:textId="77777777" w:rsidR="003D1E7A" w:rsidRPr="00E769D9" w:rsidRDefault="003D1E7A" w:rsidP="003D1E7A">
      <w:pPr>
        <w:keepNext/>
        <w:keepLines/>
        <w:ind w:left="720"/>
        <w:jc w:val="right"/>
        <w:rPr>
          <w:b/>
          <w:sz w:val="24"/>
          <w:szCs w:val="24"/>
        </w:rPr>
      </w:pPr>
      <w:r w:rsidRPr="00E769D9">
        <w:rPr>
          <w:spacing w:val="-13"/>
          <w:sz w:val="24"/>
          <w:szCs w:val="24"/>
        </w:rPr>
        <w:t>Таблица 2</w:t>
      </w:r>
    </w:p>
    <w:p w14:paraId="221F8B0F" w14:textId="77777777" w:rsidR="003D1E7A" w:rsidRPr="00E769D9" w:rsidRDefault="003D1E7A" w:rsidP="003D1E7A">
      <w:pPr>
        <w:jc w:val="both"/>
        <w:rPr>
          <w:b/>
        </w:rPr>
      </w:pPr>
      <w:r w:rsidRPr="00E769D9">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685"/>
        <w:gridCol w:w="3969"/>
      </w:tblGrid>
      <w:tr w:rsidR="003D1E7A" w:rsidRPr="00E769D9" w14:paraId="313A64BC" w14:textId="77777777" w:rsidTr="00A86946">
        <w:trPr>
          <w:trHeight w:val="390"/>
        </w:trPr>
        <w:tc>
          <w:tcPr>
            <w:tcW w:w="2660" w:type="dxa"/>
            <w:gridSpan w:val="2"/>
            <w:tcBorders>
              <w:top w:val="single" w:sz="8" w:space="0" w:color="auto"/>
              <w:left w:val="single" w:sz="8" w:space="0" w:color="auto"/>
              <w:bottom w:val="single" w:sz="4" w:space="0" w:color="auto"/>
              <w:right w:val="single" w:sz="8" w:space="0" w:color="auto"/>
            </w:tcBorders>
            <w:vAlign w:val="center"/>
          </w:tcPr>
          <w:p w14:paraId="2F26899B" w14:textId="77777777" w:rsidR="003D1E7A" w:rsidRPr="00E769D9" w:rsidRDefault="003D1E7A" w:rsidP="00A86946">
            <w:pPr>
              <w:jc w:val="center"/>
              <w:rPr>
                <w:b/>
                <w:sz w:val="16"/>
                <w:szCs w:val="16"/>
              </w:rPr>
            </w:pPr>
            <w:proofErr w:type="gramStart"/>
            <w:r w:rsidRPr="00E769D9">
              <w:rPr>
                <w:b/>
                <w:sz w:val="16"/>
                <w:szCs w:val="16"/>
              </w:rPr>
              <w:t>ВИДЫ  РАЗРЕШЕННОГО</w:t>
            </w:r>
            <w:proofErr w:type="gramEnd"/>
            <w:r w:rsidRPr="00E769D9">
              <w:rPr>
                <w:b/>
                <w:sz w:val="16"/>
                <w:szCs w:val="16"/>
              </w:rPr>
              <w:t xml:space="preserve"> </w:t>
            </w:r>
          </w:p>
          <w:p w14:paraId="7479B9E6" w14:textId="77777777" w:rsidR="003D1E7A" w:rsidRPr="00E769D9" w:rsidRDefault="003D1E7A" w:rsidP="00A86946">
            <w:pPr>
              <w:jc w:val="center"/>
              <w:rPr>
                <w:b/>
              </w:rPr>
            </w:pPr>
            <w:r w:rsidRPr="00E769D9">
              <w:rPr>
                <w:b/>
                <w:sz w:val="16"/>
                <w:szCs w:val="16"/>
              </w:rPr>
              <w:t>ИСПОЛЬЗОВАНИЯ</w:t>
            </w:r>
          </w:p>
        </w:tc>
        <w:tc>
          <w:tcPr>
            <w:tcW w:w="3685" w:type="dxa"/>
            <w:vMerge w:val="restart"/>
            <w:tcBorders>
              <w:top w:val="single" w:sz="8" w:space="0" w:color="auto"/>
              <w:left w:val="single" w:sz="8" w:space="0" w:color="auto"/>
              <w:right w:val="single" w:sz="8" w:space="0" w:color="auto"/>
            </w:tcBorders>
            <w:vAlign w:val="center"/>
          </w:tcPr>
          <w:p w14:paraId="7CDDAE67" w14:textId="77777777" w:rsidR="003D1E7A" w:rsidRPr="00E769D9" w:rsidRDefault="003D1E7A" w:rsidP="00A86946">
            <w:pPr>
              <w:tabs>
                <w:tab w:val="center" w:pos="4677"/>
                <w:tab w:val="right" w:pos="9355"/>
              </w:tabs>
              <w:jc w:val="center"/>
              <w:rPr>
                <w:b/>
                <w:sz w:val="16"/>
                <w:szCs w:val="16"/>
              </w:rPr>
            </w:pPr>
            <w:r w:rsidRPr="00E769D9">
              <w:rPr>
                <w:b/>
                <w:sz w:val="16"/>
                <w:szCs w:val="16"/>
              </w:rPr>
              <w:t>ПАРАМЕТРЫ РАЗРЕШЕННОГО ИСПОЛЬЗОВАНИЯ</w:t>
            </w:r>
          </w:p>
        </w:tc>
        <w:tc>
          <w:tcPr>
            <w:tcW w:w="3969" w:type="dxa"/>
            <w:vMerge w:val="restart"/>
            <w:tcBorders>
              <w:top w:val="single" w:sz="8" w:space="0" w:color="auto"/>
              <w:left w:val="single" w:sz="8" w:space="0" w:color="auto"/>
              <w:right w:val="single" w:sz="8" w:space="0" w:color="auto"/>
            </w:tcBorders>
            <w:vAlign w:val="center"/>
          </w:tcPr>
          <w:p w14:paraId="5F789D60" w14:textId="77777777" w:rsidR="003D1E7A" w:rsidRPr="00E769D9" w:rsidRDefault="003D1E7A" w:rsidP="00A86946">
            <w:pPr>
              <w:tabs>
                <w:tab w:val="center" w:pos="4677"/>
                <w:tab w:val="right" w:pos="9355"/>
              </w:tabs>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2A48D66F" w14:textId="77777777" w:rsidTr="00A86946">
        <w:trPr>
          <w:trHeight w:val="705"/>
        </w:trPr>
        <w:tc>
          <w:tcPr>
            <w:tcW w:w="675" w:type="dxa"/>
            <w:tcBorders>
              <w:top w:val="single" w:sz="4" w:space="0" w:color="auto"/>
              <w:left w:val="single" w:sz="8" w:space="0" w:color="auto"/>
              <w:bottom w:val="single" w:sz="8" w:space="0" w:color="auto"/>
              <w:right w:val="single" w:sz="4" w:space="0" w:color="auto"/>
            </w:tcBorders>
            <w:vAlign w:val="center"/>
          </w:tcPr>
          <w:p w14:paraId="2837599D" w14:textId="77777777" w:rsidR="003D1E7A" w:rsidRPr="00E769D9" w:rsidRDefault="003D1E7A" w:rsidP="00A86946">
            <w:pPr>
              <w:jc w:val="center"/>
              <w:rPr>
                <w:b/>
                <w:sz w:val="16"/>
                <w:szCs w:val="16"/>
              </w:rPr>
            </w:pPr>
            <w:r w:rsidRPr="00E769D9">
              <w:rPr>
                <w:b/>
                <w:sz w:val="16"/>
                <w:szCs w:val="16"/>
              </w:rPr>
              <w:t>КОД</w:t>
            </w:r>
          </w:p>
        </w:tc>
        <w:tc>
          <w:tcPr>
            <w:tcW w:w="1985" w:type="dxa"/>
            <w:tcBorders>
              <w:top w:val="single" w:sz="4" w:space="0" w:color="auto"/>
              <w:left w:val="single" w:sz="4" w:space="0" w:color="auto"/>
              <w:bottom w:val="single" w:sz="8" w:space="0" w:color="auto"/>
              <w:right w:val="single" w:sz="8" w:space="0" w:color="auto"/>
            </w:tcBorders>
            <w:vAlign w:val="center"/>
          </w:tcPr>
          <w:p w14:paraId="6E75A34A"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3685" w:type="dxa"/>
            <w:vMerge/>
            <w:tcBorders>
              <w:left w:val="single" w:sz="8" w:space="0" w:color="auto"/>
              <w:bottom w:val="single" w:sz="8" w:space="0" w:color="auto"/>
              <w:right w:val="single" w:sz="8" w:space="0" w:color="auto"/>
            </w:tcBorders>
            <w:vAlign w:val="center"/>
          </w:tcPr>
          <w:p w14:paraId="3206441F" w14:textId="77777777" w:rsidR="003D1E7A" w:rsidRPr="00E769D9" w:rsidRDefault="003D1E7A" w:rsidP="00A86946">
            <w:pPr>
              <w:tabs>
                <w:tab w:val="center" w:pos="4677"/>
                <w:tab w:val="right" w:pos="9355"/>
              </w:tabs>
              <w:jc w:val="center"/>
              <w:rPr>
                <w:b/>
                <w:sz w:val="16"/>
                <w:szCs w:val="16"/>
              </w:rPr>
            </w:pPr>
          </w:p>
        </w:tc>
        <w:tc>
          <w:tcPr>
            <w:tcW w:w="3969" w:type="dxa"/>
            <w:vMerge/>
            <w:tcBorders>
              <w:left w:val="single" w:sz="8" w:space="0" w:color="auto"/>
              <w:bottom w:val="single" w:sz="8" w:space="0" w:color="auto"/>
              <w:right w:val="single" w:sz="8" w:space="0" w:color="auto"/>
            </w:tcBorders>
            <w:vAlign w:val="center"/>
          </w:tcPr>
          <w:p w14:paraId="35702504" w14:textId="77777777" w:rsidR="003D1E7A" w:rsidRPr="00E769D9" w:rsidRDefault="003D1E7A" w:rsidP="00A86946">
            <w:pPr>
              <w:tabs>
                <w:tab w:val="center" w:pos="4677"/>
                <w:tab w:val="right" w:pos="9355"/>
              </w:tabs>
              <w:jc w:val="center"/>
              <w:rPr>
                <w:b/>
                <w:sz w:val="16"/>
                <w:szCs w:val="16"/>
              </w:rPr>
            </w:pPr>
          </w:p>
        </w:tc>
      </w:tr>
      <w:tr w:rsidR="003D1E7A" w:rsidRPr="00E769D9" w14:paraId="2F58ADC1" w14:textId="77777777" w:rsidTr="00806914">
        <w:trPr>
          <w:trHeight w:val="547"/>
        </w:trPr>
        <w:tc>
          <w:tcPr>
            <w:tcW w:w="675" w:type="dxa"/>
            <w:tcBorders>
              <w:top w:val="single" w:sz="8" w:space="0" w:color="auto"/>
              <w:left w:val="single" w:sz="8" w:space="0" w:color="auto"/>
              <w:bottom w:val="single" w:sz="8" w:space="0" w:color="auto"/>
              <w:right w:val="single" w:sz="4" w:space="0" w:color="auto"/>
            </w:tcBorders>
          </w:tcPr>
          <w:p w14:paraId="47571AD8" w14:textId="77777777" w:rsidR="003D1E7A" w:rsidRPr="00E769D9" w:rsidRDefault="003D1E7A" w:rsidP="00A86946">
            <w:r w:rsidRPr="00E769D9">
              <w:t>2.1.1</w:t>
            </w:r>
          </w:p>
        </w:tc>
        <w:tc>
          <w:tcPr>
            <w:tcW w:w="1985" w:type="dxa"/>
            <w:tcBorders>
              <w:top w:val="single" w:sz="8" w:space="0" w:color="auto"/>
              <w:left w:val="single" w:sz="4" w:space="0" w:color="auto"/>
              <w:bottom w:val="single" w:sz="8" w:space="0" w:color="auto"/>
              <w:right w:val="single" w:sz="8" w:space="0" w:color="auto"/>
            </w:tcBorders>
          </w:tcPr>
          <w:p w14:paraId="73ADA4FC" w14:textId="77777777" w:rsidR="003D1E7A" w:rsidRPr="00E769D9" w:rsidRDefault="003D1E7A" w:rsidP="00A86946">
            <w:r w:rsidRPr="00E769D9">
              <w:t xml:space="preserve">Малоэтажная </w:t>
            </w:r>
          </w:p>
          <w:p w14:paraId="679F538D" w14:textId="77777777" w:rsidR="003D1E7A" w:rsidRPr="00E769D9" w:rsidRDefault="003D1E7A" w:rsidP="00A86946">
            <w:proofErr w:type="gramStart"/>
            <w:r w:rsidRPr="00E769D9">
              <w:t>многоквартирная  жилая</w:t>
            </w:r>
            <w:proofErr w:type="gramEnd"/>
            <w:r w:rsidRPr="00E769D9">
              <w:t xml:space="preserve"> застройка</w:t>
            </w:r>
          </w:p>
        </w:tc>
        <w:tc>
          <w:tcPr>
            <w:tcW w:w="3685" w:type="dxa"/>
            <w:tcBorders>
              <w:top w:val="single" w:sz="8" w:space="0" w:color="auto"/>
              <w:left w:val="single" w:sz="8" w:space="0" w:color="auto"/>
              <w:bottom w:val="single" w:sz="8" w:space="0" w:color="auto"/>
              <w:right w:val="single" w:sz="8" w:space="0" w:color="auto"/>
            </w:tcBorders>
          </w:tcPr>
          <w:p w14:paraId="665539BD" w14:textId="77777777" w:rsidR="003D1E7A" w:rsidRPr="00E769D9" w:rsidRDefault="003D1E7A" w:rsidP="00A86946">
            <w:pPr>
              <w:jc w:val="both"/>
            </w:pPr>
            <w:r w:rsidRPr="00E769D9">
              <w:t>Минимальная площадь ЗУ- не подлежит установлению*</w:t>
            </w:r>
          </w:p>
          <w:p w14:paraId="6E94E89D"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61ACD0E2" w14:textId="77777777" w:rsidR="003D1E7A" w:rsidRPr="00E769D9" w:rsidRDefault="003D1E7A" w:rsidP="00A86946">
            <w:pPr>
              <w:jc w:val="both"/>
            </w:pPr>
            <w:r w:rsidRPr="00E769D9">
              <w:t xml:space="preserve">- от соседних земельных участков - 3м, </w:t>
            </w:r>
          </w:p>
          <w:p w14:paraId="3DD66610" w14:textId="77777777" w:rsidR="003D1E7A" w:rsidRPr="00E769D9" w:rsidRDefault="003D1E7A" w:rsidP="00A86946">
            <w:pPr>
              <w:jc w:val="both"/>
            </w:pPr>
            <w:r w:rsidRPr="00E769D9">
              <w:t xml:space="preserve">- от красной линии улиц -5м, </w:t>
            </w:r>
          </w:p>
          <w:p w14:paraId="6516463B" w14:textId="77777777" w:rsidR="003D1E7A" w:rsidRPr="00E769D9" w:rsidRDefault="003D1E7A" w:rsidP="00A86946">
            <w:pPr>
              <w:jc w:val="both"/>
            </w:pPr>
            <w:r w:rsidRPr="00E769D9">
              <w:t>- от красной линии проездов -3м.</w:t>
            </w:r>
          </w:p>
          <w:p w14:paraId="22913E25" w14:textId="77777777" w:rsidR="003D1E7A" w:rsidRPr="00E769D9" w:rsidRDefault="003D1E7A" w:rsidP="00A86946">
            <w:pPr>
              <w:jc w:val="both"/>
            </w:pPr>
            <w:r w:rsidRPr="00E769D9">
              <w:t>Предельное количество надземных этажей - 4эт.</w:t>
            </w:r>
          </w:p>
          <w:p w14:paraId="3909DCD2" w14:textId="77777777" w:rsidR="003D1E7A" w:rsidRPr="00E769D9" w:rsidRDefault="003D1E7A" w:rsidP="00A86946">
            <w:pPr>
              <w:jc w:val="both"/>
            </w:pPr>
            <w:r w:rsidRPr="00E769D9">
              <w:t>Максимальный процент застройки – 40%</w:t>
            </w:r>
          </w:p>
          <w:p w14:paraId="4A6933CA" w14:textId="77777777" w:rsidR="003D1E7A" w:rsidRPr="00E769D9" w:rsidRDefault="003D1E7A" w:rsidP="00A86946">
            <w:pPr>
              <w:jc w:val="both"/>
              <w:rPr>
                <w:b/>
              </w:rPr>
            </w:pPr>
          </w:p>
          <w:p w14:paraId="40F49B82" w14:textId="77777777" w:rsidR="003D1E7A" w:rsidRPr="00E769D9" w:rsidRDefault="003D1E7A" w:rsidP="00A86946">
            <w:pPr>
              <w:jc w:val="both"/>
              <w:rPr>
                <w:i/>
                <w:sz w:val="16"/>
                <w:szCs w:val="16"/>
              </w:rPr>
            </w:pPr>
            <w:r w:rsidRPr="00E769D9">
              <w:rPr>
                <w:i/>
                <w:sz w:val="16"/>
                <w:szCs w:val="16"/>
              </w:rPr>
              <w:t>* Размеры земельных участков определяются по заданию на проектирование,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02FE9CE0" w14:textId="77777777" w:rsidR="003D1E7A" w:rsidRPr="00E769D9" w:rsidRDefault="003D1E7A" w:rsidP="00A86946">
            <w:pPr>
              <w:jc w:val="both"/>
              <w:rPr>
                <w:i/>
                <w:sz w:val="16"/>
                <w:szCs w:val="16"/>
              </w:rPr>
            </w:pPr>
            <w:r w:rsidRPr="00E769D9">
              <w:rPr>
                <w:i/>
                <w:sz w:val="16"/>
                <w:szCs w:val="16"/>
              </w:rPr>
              <w:t xml:space="preserve">** </w:t>
            </w:r>
            <w:r w:rsidRPr="00E769D9">
              <w:rPr>
                <w:bCs/>
                <w:i/>
                <w:sz w:val="16"/>
                <w:szCs w:val="16"/>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p>
          <w:p w14:paraId="7CD4FE42" w14:textId="77777777" w:rsidR="003D1E7A" w:rsidRPr="00E769D9" w:rsidRDefault="003D1E7A" w:rsidP="00A86946">
            <w:r w:rsidRPr="00E769D9">
              <w:t xml:space="preserve"> </w:t>
            </w:r>
          </w:p>
        </w:tc>
        <w:tc>
          <w:tcPr>
            <w:tcW w:w="3969" w:type="dxa"/>
            <w:tcBorders>
              <w:top w:val="single" w:sz="8" w:space="0" w:color="auto"/>
              <w:left w:val="single" w:sz="8" w:space="0" w:color="auto"/>
              <w:right w:val="single" w:sz="8" w:space="0" w:color="auto"/>
            </w:tcBorders>
          </w:tcPr>
          <w:p w14:paraId="122B35B9" w14:textId="77777777" w:rsidR="003D1E7A" w:rsidRPr="00E769D9" w:rsidRDefault="003D1E7A"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w:t>
            </w:r>
            <w:r w:rsidRPr="00E769D9">
              <w:rPr>
                <w:b/>
              </w:rPr>
              <w:t xml:space="preserve"> </w:t>
            </w:r>
            <w:r w:rsidRPr="00E769D9">
              <w:t>настоящих Правил.</w:t>
            </w:r>
          </w:p>
          <w:p w14:paraId="1EB8BB79"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2FFCCC74"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103C3A29"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718FFD53"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3BF64F77"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73535AE0" w14:textId="77777777" w:rsidR="003D1E7A" w:rsidRPr="00E769D9" w:rsidRDefault="003D1E7A" w:rsidP="00A86946">
            <w:pPr>
              <w:jc w:val="both"/>
              <w:rPr>
                <w:b/>
              </w:rPr>
            </w:pPr>
            <w:r w:rsidRPr="00E769D9">
              <w:rPr>
                <w:b/>
              </w:rPr>
              <w:t>Дополнительные ограничения</w:t>
            </w:r>
          </w:p>
          <w:p w14:paraId="5FD22AA0" w14:textId="77777777" w:rsidR="003D1E7A" w:rsidRPr="00E769D9" w:rsidRDefault="003D1E7A" w:rsidP="00A86946">
            <w:pPr>
              <w:jc w:val="both"/>
            </w:pPr>
            <w:r w:rsidRPr="00E769D9">
              <w:t xml:space="preserve">- Не допускается размещение </w:t>
            </w:r>
            <w:r w:rsidRPr="00E769D9">
              <w:rPr>
                <w:bCs/>
              </w:rPr>
              <w:t>в</w:t>
            </w:r>
            <w:r w:rsidRPr="00E769D9">
              <w:t xml:space="preserve">о встроенных или пристроенных к дому помещениях магазинов строительных материалов, магазинов с наличием в них взрывоопасных </w:t>
            </w:r>
            <w:r w:rsidRPr="00E769D9">
              <w:lastRenderedPageBreak/>
              <w:t>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2BA9E23B" w14:textId="2F708300" w:rsidR="003D1E7A" w:rsidRPr="00E769D9" w:rsidRDefault="003D1E7A" w:rsidP="00806914">
            <w:pPr>
              <w:jc w:val="both"/>
            </w:pPr>
            <w:r w:rsidRPr="00E769D9">
              <w:t>- Требуется соблюдение ограничений использования ЗУ и ОКС при осуществлении публичного сервитута (при его наличии).</w:t>
            </w:r>
          </w:p>
        </w:tc>
      </w:tr>
    </w:tbl>
    <w:p w14:paraId="780E810E" w14:textId="77777777" w:rsidR="003D1E7A" w:rsidRPr="00E769D9" w:rsidRDefault="003D1E7A" w:rsidP="003D1E7A">
      <w:pPr>
        <w:keepNext/>
        <w:keepLines/>
        <w:ind w:left="720"/>
        <w:jc w:val="right"/>
        <w:rPr>
          <w:spacing w:val="-13"/>
          <w:sz w:val="24"/>
          <w:szCs w:val="24"/>
        </w:rPr>
      </w:pPr>
    </w:p>
    <w:p w14:paraId="5F79DBE9" w14:textId="77777777" w:rsidR="003D1E7A" w:rsidRPr="00E769D9" w:rsidRDefault="003D1E7A" w:rsidP="003D1E7A">
      <w:pPr>
        <w:keepNext/>
        <w:keepLines/>
        <w:ind w:left="720"/>
        <w:jc w:val="right"/>
        <w:rPr>
          <w:b/>
          <w:sz w:val="24"/>
          <w:szCs w:val="24"/>
        </w:rPr>
      </w:pPr>
      <w:r w:rsidRPr="00E769D9">
        <w:rPr>
          <w:spacing w:val="-13"/>
          <w:sz w:val="24"/>
          <w:szCs w:val="24"/>
        </w:rPr>
        <w:t>Таблица 3</w:t>
      </w:r>
    </w:p>
    <w:p w14:paraId="60F67427" w14:textId="77777777" w:rsidR="003D1E7A" w:rsidRPr="00E769D9" w:rsidRDefault="003D1E7A" w:rsidP="003D1E7A">
      <w:pPr>
        <w:widowControl/>
        <w:numPr>
          <w:ilvl w:val="0"/>
          <w:numId w:val="45"/>
        </w:numPr>
        <w:autoSpaceDE/>
        <w:autoSpaceDN/>
        <w:adjustRightInd/>
        <w:spacing w:line="276" w:lineRule="auto"/>
        <w:ind w:left="426"/>
        <w:contextualSpacing/>
        <w:rPr>
          <w:rFonts w:eastAsiaTheme="minorHAnsi"/>
          <w:lang w:eastAsia="en-US"/>
        </w:rPr>
      </w:pPr>
      <w:r w:rsidRPr="00E769D9">
        <w:rPr>
          <w:rFonts w:eastAsiaTheme="minorHAnsi"/>
          <w:lang w:eastAsia="en-US"/>
        </w:rPr>
        <w:t xml:space="preserve">ВСПОМОГАТЕЛЬНЫЕ ВИДЫ И ПАРАМЕТРЫ РАЗРЕШЁННОГО ИСПОЛЬЗОВАНИЯ ЗЕМЕЛЬНЫХ УЧАСТКОВ И ОБЪЕКТОВ КАПИТАЛЬНОГО СТРОИТЕЛЬСТВА. </w:t>
      </w:r>
    </w:p>
    <w:tbl>
      <w:tblPr>
        <w:tblW w:w="10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83"/>
        <w:gridCol w:w="1864"/>
        <w:gridCol w:w="3872"/>
        <w:gridCol w:w="3873"/>
      </w:tblGrid>
      <w:tr w:rsidR="003D1E7A" w:rsidRPr="00E769D9" w14:paraId="7C7427D0" w14:textId="77777777" w:rsidTr="00A86946">
        <w:trPr>
          <w:trHeight w:val="243"/>
        </w:trPr>
        <w:tc>
          <w:tcPr>
            <w:tcW w:w="2547" w:type="dxa"/>
            <w:gridSpan w:val="2"/>
            <w:tcBorders>
              <w:bottom w:val="single" w:sz="4" w:space="0" w:color="auto"/>
            </w:tcBorders>
            <w:vAlign w:val="center"/>
          </w:tcPr>
          <w:p w14:paraId="69D2D555" w14:textId="77777777" w:rsidR="003D1E7A" w:rsidRPr="00E769D9" w:rsidRDefault="003D1E7A" w:rsidP="00A86946">
            <w:pPr>
              <w:jc w:val="center"/>
              <w:rPr>
                <w:b/>
              </w:rPr>
            </w:pPr>
            <w:r w:rsidRPr="00E769D9">
              <w:rPr>
                <w:b/>
                <w:sz w:val="16"/>
                <w:szCs w:val="16"/>
              </w:rPr>
              <w:t>ВИДЫ РАЗРЕШЕННОГО ИСПОЛЬЗОВАНИЯ</w:t>
            </w:r>
          </w:p>
        </w:tc>
        <w:tc>
          <w:tcPr>
            <w:tcW w:w="3872" w:type="dxa"/>
            <w:vMerge w:val="restart"/>
            <w:vAlign w:val="center"/>
          </w:tcPr>
          <w:p w14:paraId="584EFD90"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73" w:type="dxa"/>
            <w:vMerge w:val="restart"/>
            <w:vAlign w:val="center"/>
          </w:tcPr>
          <w:p w14:paraId="6962556D"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303B97E9" w14:textId="77777777" w:rsidTr="00A86946">
        <w:trPr>
          <w:trHeight w:val="467"/>
        </w:trPr>
        <w:tc>
          <w:tcPr>
            <w:tcW w:w="683" w:type="dxa"/>
            <w:tcBorders>
              <w:top w:val="single" w:sz="4" w:space="0" w:color="auto"/>
              <w:right w:val="single" w:sz="4" w:space="0" w:color="auto"/>
            </w:tcBorders>
            <w:vAlign w:val="center"/>
          </w:tcPr>
          <w:p w14:paraId="0F284203" w14:textId="77777777" w:rsidR="003D1E7A" w:rsidRPr="00E769D9" w:rsidRDefault="003D1E7A" w:rsidP="00A86946">
            <w:pPr>
              <w:jc w:val="center"/>
              <w:rPr>
                <w:b/>
                <w:sz w:val="16"/>
                <w:szCs w:val="16"/>
              </w:rPr>
            </w:pPr>
            <w:r w:rsidRPr="00E769D9">
              <w:rPr>
                <w:b/>
                <w:sz w:val="16"/>
                <w:szCs w:val="16"/>
              </w:rPr>
              <w:t>КОД</w:t>
            </w:r>
          </w:p>
        </w:tc>
        <w:tc>
          <w:tcPr>
            <w:tcW w:w="1864" w:type="dxa"/>
            <w:tcBorders>
              <w:top w:val="single" w:sz="4" w:space="0" w:color="auto"/>
              <w:left w:val="single" w:sz="4" w:space="0" w:color="auto"/>
            </w:tcBorders>
            <w:vAlign w:val="center"/>
          </w:tcPr>
          <w:p w14:paraId="167932DA" w14:textId="77777777" w:rsidR="003D1E7A" w:rsidRPr="00E769D9" w:rsidRDefault="003D1E7A" w:rsidP="00A86946">
            <w:pPr>
              <w:jc w:val="center"/>
              <w:rPr>
                <w:b/>
                <w:sz w:val="16"/>
                <w:szCs w:val="16"/>
              </w:rPr>
            </w:pPr>
            <w:r w:rsidRPr="00E769D9">
              <w:rPr>
                <w:b/>
                <w:sz w:val="16"/>
                <w:szCs w:val="16"/>
              </w:rPr>
              <w:t>НАИМЕНОВАНИЕ</w:t>
            </w:r>
          </w:p>
        </w:tc>
        <w:tc>
          <w:tcPr>
            <w:tcW w:w="3872" w:type="dxa"/>
            <w:vMerge/>
            <w:vAlign w:val="center"/>
          </w:tcPr>
          <w:p w14:paraId="42A08CCB" w14:textId="77777777" w:rsidR="003D1E7A" w:rsidRPr="00E769D9" w:rsidRDefault="003D1E7A" w:rsidP="00A86946">
            <w:pPr>
              <w:jc w:val="center"/>
              <w:rPr>
                <w:b/>
                <w:sz w:val="16"/>
                <w:szCs w:val="16"/>
              </w:rPr>
            </w:pPr>
          </w:p>
        </w:tc>
        <w:tc>
          <w:tcPr>
            <w:tcW w:w="3873" w:type="dxa"/>
            <w:vMerge/>
            <w:vAlign w:val="center"/>
          </w:tcPr>
          <w:p w14:paraId="2446190C" w14:textId="77777777" w:rsidR="003D1E7A" w:rsidRPr="00E769D9" w:rsidRDefault="003D1E7A" w:rsidP="00A86946">
            <w:pPr>
              <w:jc w:val="center"/>
              <w:rPr>
                <w:b/>
                <w:sz w:val="16"/>
                <w:szCs w:val="16"/>
              </w:rPr>
            </w:pPr>
          </w:p>
        </w:tc>
      </w:tr>
      <w:tr w:rsidR="003D1E7A" w:rsidRPr="00E769D9" w14:paraId="49CF146C" w14:textId="77777777" w:rsidTr="00A86946">
        <w:trPr>
          <w:trHeight w:val="1539"/>
        </w:trPr>
        <w:tc>
          <w:tcPr>
            <w:tcW w:w="683" w:type="dxa"/>
            <w:tcBorders>
              <w:right w:val="single" w:sz="4" w:space="0" w:color="auto"/>
            </w:tcBorders>
          </w:tcPr>
          <w:p w14:paraId="793F821C" w14:textId="77777777" w:rsidR="003D1E7A" w:rsidRPr="00E769D9" w:rsidRDefault="003D1E7A" w:rsidP="00A86946">
            <w:r w:rsidRPr="00E769D9">
              <w:t>2.7</w:t>
            </w:r>
          </w:p>
        </w:tc>
        <w:tc>
          <w:tcPr>
            <w:tcW w:w="1864" w:type="dxa"/>
            <w:tcBorders>
              <w:left w:val="single" w:sz="4" w:space="0" w:color="auto"/>
            </w:tcBorders>
          </w:tcPr>
          <w:p w14:paraId="146F5C6B" w14:textId="77777777" w:rsidR="003D1E7A" w:rsidRPr="00E769D9" w:rsidRDefault="003D1E7A" w:rsidP="00A86946">
            <w:r w:rsidRPr="00E769D9">
              <w:t>Обслуживание жилой застройки</w:t>
            </w:r>
          </w:p>
        </w:tc>
        <w:tc>
          <w:tcPr>
            <w:tcW w:w="3872" w:type="dxa"/>
          </w:tcPr>
          <w:p w14:paraId="0F392C3F" w14:textId="77777777" w:rsidR="003D1E7A" w:rsidRPr="00E769D9" w:rsidRDefault="003D1E7A" w:rsidP="00A86946">
            <w:pPr>
              <w:jc w:val="both"/>
            </w:pPr>
            <w:r w:rsidRPr="00E769D9">
              <w:t>Минимальная площадь ЗУ</w:t>
            </w:r>
            <w:r w:rsidRPr="00E769D9">
              <w:rPr>
                <w:sz w:val="16"/>
                <w:szCs w:val="16"/>
              </w:rPr>
              <w:t>*</w:t>
            </w:r>
            <w:r w:rsidRPr="00E769D9">
              <w:t>- 0,01 га</w:t>
            </w:r>
          </w:p>
          <w:p w14:paraId="1F632948"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3A337211" w14:textId="77777777" w:rsidR="003D1E7A" w:rsidRPr="00E769D9" w:rsidRDefault="003D1E7A" w:rsidP="00A86946">
            <w:pPr>
              <w:jc w:val="both"/>
            </w:pPr>
            <w:r w:rsidRPr="00E769D9">
              <w:t xml:space="preserve"> - от соседних земельных участков - 3м, </w:t>
            </w:r>
          </w:p>
          <w:p w14:paraId="62ABD7E1" w14:textId="77777777" w:rsidR="003D1E7A" w:rsidRPr="00E769D9" w:rsidRDefault="003D1E7A" w:rsidP="00A86946">
            <w:pPr>
              <w:jc w:val="both"/>
            </w:pPr>
            <w:r w:rsidRPr="00E769D9">
              <w:t xml:space="preserve"> - от красной линии улиц - 5м</w:t>
            </w:r>
            <w:r w:rsidRPr="00E769D9">
              <w:rPr>
                <w:sz w:val="16"/>
                <w:szCs w:val="16"/>
              </w:rPr>
              <w:t>**</w:t>
            </w:r>
            <w:r w:rsidRPr="00E769D9">
              <w:t xml:space="preserve">, </w:t>
            </w:r>
          </w:p>
          <w:p w14:paraId="7585CD8B" w14:textId="77777777" w:rsidR="003D1E7A" w:rsidRPr="00E769D9" w:rsidRDefault="003D1E7A" w:rsidP="00A86946">
            <w:pPr>
              <w:jc w:val="both"/>
            </w:pPr>
            <w:r w:rsidRPr="00E769D9">
              <w:t>Предельное количество надземных этажей - 3эт.</w:t>
            </w:r>
          </w:p>
          <w:p w14:paraId="292B4289" w14:textId="77777777" w:rsidR="003D1E7A" w:rsidRPr="00E769D9" w:rsidRDefault="003D1E7A" w:rsidP="00A86946">
            <w:pPr>
              <w:jc w:val="both"/>
            </w:pPr>
            <w:r w:rsidRPr="00E769D9">
              <w:t>Максимальный процент застройки</w:t>
            </w:r>
            <w:r w:rsidRPr="00E769D9">
              <w:rPr>
                <w:sz w:val="16"/>
                <w:szCs w:val="16"/>
              </w:rPr>
              <w:t>***</w:t>
            </w:r>
            <w:r w:rsidRPr="00E769D9">
              <w:t xml:space="preserve"> – 50%.</w:t>
            </w:r>
          </w:p>
          <w:p w14:paraId="7BA4511E" w14:textId="77777777" w:rsidR="003D1E7A" w:rsidRPr="00E769D9" w:rsidRDefault="003D1E7A" w:rsidP="00A86946">
            <w:pPr>
              <w:jc w:val="both"/>
            </w:pPr>
          </w:p>
          <w:p w14:paraId="69C8D372" w14:textId="77777777" w:rsidR="003D1E7A" w:rsidRPr="00E769D9" w:rsidRDefault="003D1E7A" w:rsidP="00A86946">
            <w:r w:rsidRPr="00E769D9">
              <w:rPr>
                <w:i/>
                <w:sz w:val="16"/>
                <w:szCs w:val="16"/>
              </w:rPr>
              <w:t>* для встроенных учреждений и предприятий с учетом Гражданского кодекса РФ и Жилищного кодекса РФ.</w:t>
            </w:r>
          </w:p>
          <w:p w14:paraId="5864BDD0" w14:textId="77777777" w:rsidR="003D1E7A" w:rsidRPr="00E769D9" w:rsidRDefault="003D1E7A" w:rsidP="00A86946">
            <w:pPr>
              <w:jc w:val="both"/>
            </w:pPr>
            <w:r w:rsidRPr="00E769D9">
              <w:rPr>
                <w:i/>
                <w:sz w:val="16"/>
                <w:szCs w:val="16"/>
              </w:rPr>
              <w:t xml:space="preserve">**для </w:t>
            </w:r>
            <w:proofErr w:type="gramStart"/>
            <w:r w:rsidRPr="00E769D9">
              <w:rPr>
                <w:i/>
                <w:sz w:val="16"/>
                <w:szCs w:val="16"/>
              </w:rPr>
              <w:t>объектов  образования</w:t>
            </w:r>
            <w:proofErr w:type="gramEnd"/>
            <w:r w:rsidRPr="00E769D9">
              <w:rPr>
                <w:i/>
                <w:sz w:val="16"/>
                <w:szCs w:val="16"/>
              </w:rPr>
              <w:t xml:space="preserve"> и просвещения -10 м;</w:t>
            </w:r>
          </w:p>
          <w:p w14:paraId="2BD2C901" w14:textId="77777777" w:rsidR="003D1E7A" w:rsidRPr="00E769D9" w:rsidRDefault="003D1E7A" w:rsidP="00A86946">
            <w:pPr>
              <w:jc w:val="both"/>
            </w:pPr>
            <w:r w:rsidRPr="00E769D9">
              <w:rPr>
                <w:i/>
                <w:sz w:val="16"/>
                <w:szCs w:val="16"/>
              </w:rPr>
              <w:t>***</w:t>
            </w:r>
            <w:proofErr w:type="gramStart"/>
            <w:r w:rsidRPr="00E769D9">
              <w:rPr>
                <w:i/>
                <w:sz w:val="16"/>
                <w:szCs w:val="16"/>
              </w:rPr>
              <w:t>для  объектов</w:t>
            </w:r>
            <w:proofErr w:type="gramEnd"/>
            <w:r w:rsidRPr="00E769D9">
              <w:rPr>
                <w:i/>
                <w:sz w:val="16"/>
                <w:szCs w:val="16"/>
              </w:rPr>
              <w:t xml:space="preserve">  образования и здравоохранения - 40 %.</w:t>
            </w:r>
          </w:p>
        </w:tc>
        <w:tc>
          <w:tcPr>
            <w:tcW w:w="3873" w:type="dxa"/>
          </w:tcPr>
          <w:p w14:paraId="5075E92E" w14:textId="77777777" w:rsidR="003D1E7A" w:rsidRPr="00E769D9" w:rsidRDefault="003D1E7A"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статьей 51</w:t>
            </w:r>
            <w:r w:rsidRPr="00E769D9">
              <w:rPr>
                <w:b/>
              </w:rPr>
              <w:t xml:space="preserve"> </w:t>
            </w:r>
            <w:r w:rsidRPr="00E769D9">
              <w:t>настоящих Правил в соответствии с т.19.</w:t>
            </w:r>
          </w:p>
          <w:p w14:paraId="567F5DEE"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6F435397"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04EAC9C9"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 систем газоснабжения;</w:t>
            </w:r>
          </w:p>
          <w:p w14:paraId="3E4BD64C" w14:textId="77777777" w:rsidR="003D1E7A" w:rsidRPr="00E769D9" w:rsidRDefault="003D1E7A" w:rsidP="00A86946">
            <w:pPr>
              <w:jc w:val="both"/>
            </w:pPr>
            <w:r w:rsidRPr="00E769D9">
              <w:t>- санитарно-защитной полосы водопровода;</w:t>
            </w:r>
          </w:p>
          <w:p w14:paraId="7E68F6E0" w14:textId="77777777" w:rsidR="003D1E7A" w:rsidRPr="00E769D9" w:rsidRDefault="003D1E7A" w:rsidP="00A86946">
            <w:pPr>
              <w:jc w:val="both"/>
            </w:pPr>
            <w:r w:rsidRPr="00E769D9">
              <w:t>- водоохранные зоны;</w:t>
            </w:r>
          </w:p>
          <w:p w14:paraId="1BD3E457" w14:textId="77777777" w:rsidR="003D1E7A" w:rsidRPr="00E769D9" w:rsidRDefault="003D1E7A" w:rsidP="00A86946">
            <w:pPr>
              <w:jc w:val="both"/>
            </w:pPr>
            <w:r w:rsidRPr="00E769D9">
              <w:t>- защитные зоны памятников истории и архитектуры.</w:t>
            </w:r>
          </w:p>
          <w:p w14:paraId="2AEBA5EA" w14:textId="77777777" w:rsidR="003D1E7A" w:rsidRPr="00E769D9" w:rsidRDefault="003D1E7A" w:rsidP="00A86946">
            <w:pPr>
              <w:jc w:val="both"/>
            </w:pPr>
          </w:p>
          <w:p w14:paraId="2D48C05A" w14:textId="77777777" w:rsidR="003D1E7A" w:rsidRPr="00E769D9" w:rsidRDefault="003D1E7A" w:rsidP="00A86946">
            <w:pPr>
              <w:jc w:val="both"/>
              <w:rPr>
                <w:b/>
              </w:rPr>
            </w:pPr>
            <w:r w:rsidRPr="00E769D9">
              <w:rPr>
                <w:b/>
              </w:rPr>
              <w:t>Дополнительные ограничения</w:t>
            </w:r>
          </w:p>
          <w:p w14:paraId="5B07F4F7" w14:textId="77777777" w:rsidR="003D1E7A" w:rsidRPr="00E769D9" w:rsidRDefault="003D1E7A" w:rsidP="00A86946">
            <w:pPr>
              <w:jc w:val="both"/>
            </w:pPr>
            <w:r w:rsidRPr="00E769D9">
              <w:t xml:space="preserve">- Не допускается размещение объектов, требующих установление СЗЗ, </w:t>
            </w:r>
            <w:r w:rsidRPr="00E769D9">
              <w:rPr>
                <w:bCs/>
              </w:rPr>
              <w:t>размещение 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5B4D9161" w14:textId="77777777" w:rsidR="003D1E7A" w:rsidRPr="00E769D9" w:rsidRDefault="003D1E7A" w:rsidP="00A86946">
            <w:pPr>
              <w:jc w:val="both"/>
            </w:pPr>
            <w:r w:rsidRPr="00E769D9">
              <w:t>- Требуется соблюдение ограничений использования ЗУ и ОКС при осуществлении публичного сервитута (при его наличии).</w:t>
            </w:r>
          </w:p>
        </w:tc>
      </w:tr>
    </w:tbl>
    <w:p w14:paraId="284F5970" w14:textId="2FD82217" w:rsidR="003D1E7A" w:rsidRPr="00E769D9" w:rsidRDefault="003D1E7A" w:rsidP="003D1E7A">
      <w:pPr>
        <w:shd w:val="clear" w:color="auto" w:fill="FFFFFF"/>
        <w:spacing w:before="269"/>
        <w:ind w:right="19" w:firstLine="709"/>
        <w:jc w:val="both"/>
        <w:rPr>
          <w:sz w:val="28"/>
          <w:szCs w:val="28"/>
        </w:rPr>
      </w:pPr>
      <w:r w:rsidRPr="00E769D9">
        <w:rPr>
          <w:rFonts w:eastAsia="Times New Roman"/>
          <w:b/>
          <w:bCs/>
          <w:spacing w:val="-1"/>
          <w:sz w:val="28"/>
          <w:szCs w:val="28"/>
        </w:rPr>
        <w:t xml:space="preserve">Статья </w:t>
      </w:r>
      <w:r w:rsidR="007121C1">
        <w:rPr>
          <w:rFonts w:eastAsia="Times New Roman"/>
          <w:b/>
          <w:bCs/>
          <w:spacing w:val="-1"/>
          <w:sz w:val="28"/>
          <w:szCs w:val="28"/>
        </w:rPr>
        <w:t>36</w:t>
      </w:r>
      <w:r w:rsidRPr="00E769D9">
        <w:rPr>
          <w:rFonts w:eastAsia="Times New Roman"/>
          <w:b/>
          <w:bCs/>
          <w:spacing w:val="-1"/>
          <w:sz w:val="28"/>
          <w:szCs w:val="28"/>
        </w:rPr>
        <w:t xml:space="preserve">. Градостроительные регламенты на территориях общественно-деловых </w:t>
      </w:r>
      <w:r w:rsidRPr="00E769D9">
        <w:rPr>
          <w:rFonts w:eastAsia="Times New Roman"/>
          <w:b/>
          <w:bCs/>
          <w:sz w:val="28"/>
          <w:szCs w:val="28"/>
        </w:rPr>
        <w:t>зон</w:t>
      </w:r>
    </w:p>
    <w:p w14:paraId="0726EE3D" w14:textId="77777777" w:rsidR="003D1E7A" w:rsidRPr="00E769D9" w:rsidRDefault="003D1E7A" w:rsidP="003D1E7A">
      <w:pPr>
        <w:shd w:val="clear" w:color="auto" w:fill="FFFFFF"/>
        <w:spacing w:before="269"/>
        <w:ind w:right="10" w:firstLine="709"/>
        <w:jc w:val="both"/>
        <w:rPr>
          <w:sz w:val="28"/>
          <w:szCs w:val="28"/>
        </w:rPr>
      </w:pPr>
      <w:r w:rsidRPr="00E769D9">
        <w:rPr>
          <w:rFonts w:eastAsia="Times New Roman"/>
          <w:b/>
          <w:bCs/>
          <w:sz w:val="28"/>
          <w:szCs w:val="28"/>
        </w:rPr>
        <w:lastRenderedPageBreak/>
        <w:t xml:space="preserve">Общественно-деловые зоны </w:t>
      </w:r>
      <w:r w:rsidRPr="00E769D9">
        <w:rPr>
          <w:rFonts w:eastAsia="Times New Roman"/>
          <w:sz w:val="28"/>
          <w:szCs w:val="28"/>
        </w:rPr>
        <w:t>(код зон - О)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дошкольного, школьного, среднего профессионального и высшего профессионального образования, административных, научно-исследовательских учреждений, культовых зданий и сооружений, стоянок автомобиль</w:t>
      </w:r>
      <w:r w:rsidRPr="00E769D9">
        <w:rPr>
          <w:rFonts w:eastAsia="Times New Roman"/>
          <w:sz w:val="28"/>
          <w:szCs w:val="28"/>
        </w:rPr>
        <w:softHyphen/>
        <w:t>ного транспорта, объектов делового, финансового назначения, иных объектов, связанных с обеспечением жизнедеятельности граждан. Кроме того, в общественно-деловых зонах могут размещаться жилые дома, гостиницы, подземные или многоэтажные (многоярусные) гаражи.</w:t>
      </w:r>
    </w:p>
    <w:p w14:paraId="59C6C6AC" w14:textId="77777777" w:rsidR="003D1E7A" w:rsidRPr="00E769D9" w:rsidRDefault="003D1E7A" w:rsidP="003D1E7A">
      <w:pPr>
        <w:shd w:val="clear" w:color="auto" w:fill="FFFFFF"/>
        <w:spacing w:before="288"/>
        <w:ind w:left="1027"/>
        <w:jc w:val="center"/>
        <w:rPr>
          <w:sz w:val="28"/>
          <w:szCs w:val="28"/>
        </w:rPr>
      </w:pPr>
      <w:r w:rsidRPr="00E769D9">
        <w:rPr>
          <w:b/>
          <w:bCs/>
          <w:sz w:val="28"/>
          <w:szCs w:val="28"/>
          <w:lang w:val="en-US"/>
        </w:rPr>
        <w:t>O</w:t>
      </w:r>
      <w:r w:rsidRPr="00E769D9">
        <w:rPr>
          <w:b/>
          <w:bCs/>
          <w:sz w:val="28"/>
          <w:szCs w:val="28"/>
        </w:rPr>
        <w:t>-</w:t>
      </w:r>
      <w:r w:rsidRPr="00E769D9">
        <w:rPr>
          <w:b/>
          <w:bCs/>
          <w:sz w:val="28"/>
          <w:szCs w:val="28"/>
          <w:lang w:val="en-US"/>
        </w:rPr>
        <w:t>l</w:t>
      </w:r>
      <w:r w:rsidRPr="00E769D9">
        <w:rPr>
          <w:b/>
          <w:bCs/>
          <w:sz w:val="28"/>
          <w:szCs w:val="28"/>
        </w:rPr>
        <w:t xml:space="preserve"> </w:t>
      </w:r>
      <w:r w:rsidRPr="00E769D9">
        <w:rPr>
          <w:sz w:val="28"/>
          <w:szCs w:val="28"/>
        </w:rPr>
        <w:t xml:space="preserve">- </w:t>
      </w:r>
      <w:r w:rsidRPr="003B00A6">
        <w:rPr>
          <w:rFonts w:eastAsia="Times New Roman"/>
          <w:b/>
          <w:bCs/>
          <w:sz w:val="28"/>
          <w:szCs w:val="28"/>
        </w:rPr>
        <w:t>Зона делового, общественного и коммерческого назначения</w:t>
      </w:r>
    </w:p>
    <w:p w14:paraId="39C091B2" w14:textId="77777777" w:rsidR="003D1E7A" w:rsidRPr="00E769D9" w:rsidRDefault="003D1E7A" w:rsidP="003B00A6">
      <w:pPr>
        <w:numPr>
          <w:ilvl w:val="0"/>
          <w:numId w:val="23"/>
        </w:numPr>
        <w:shd w:val="clear" w:color="auto" w:fill="FFFFFF"/>
        <w:tabs>
          <w:tab w:val="left" w:pos="1267"/>
        </w:tabs>
        <w:spacing w:before="250"/>
        <w:ind w:right="77" w:firstLine="709"/>
        <w:jc w:val="both"/>
        <w:rPr>
          <w:b/>
          <w:bCs/>
          <w:spacing w:val="-9"/>
          <w:sz w:val="28"/>
          <w:szCs w:val="28"/>
        </w:rPr>
      </w:pPr>
      <w:r w:rsidRPr="00E769D9">
        <w:rPr>
          <w:rFonts w:eastAsia="Times New Roman"/>
          <w:sz w:val="28"/>
          <w:szCs w:val="28"/>
        </w:rPr>
        <w:t>Зона делового, общественного и коммерческого назначения О-1 предназначена для размещения государственных и муниципальных учреждений, комплексных многофункцио</w:t>
      </w:r>
      <w:r w:rsidRPr="00E769D9">
        <w:rPr>
          <w:rFonts w:eastAsia="Times New Roman"/>
          <w:sz w:val="28"/>
          <w:szCs w:val="28"/>
        </w:rPr>
        <w:softHyphen/>
        <w:t>нальных зон общественно-деловой активности административного и культурно-бытового об</w:t>
      </w:r>
      <w:r w:rsidRPr="00E769D9">
        <w:rPr>
          <w:rFonts w:eastAsia="Times New Roman"/>
          <w:sz w:val="28"/>
          <w:szCs w:val="28"/>
        </w:rPr>
        <w:softHyphen/>
        <w:t>служивания, а также необходимых объектов инженерной и транспортной инфраструктуры.</w:t>
      </w:r>
    </w:p>
    <w:p w14:paraId="2BA23202" w14:textId="77777777" w:rsidR="003D1E7A" w:rsidRPr="00E769D9" w:rsidRDefault="003D1E7A" w:rsidP="003D1E7A">
      <w:pPr>
        <w:tabs>
          <w:tab w:val="left" w:pos="0"/>
        </w:tabs>
        <w:ind w:right="-1" w:firstLine="709"/>
        <w:jc w:val="right"/>
        <w:rPr>
          <w:sz w:val="22"/>
          <w:szCs w:val="22"/>
        </w:rPr>
      </w:pPr>
    </w:p>
    <w:p w14:paraId="08653020" w14:textId="77777777" w:rsidR="003D1E7A" w:rsidRPr="00E769D9" w:rsidRDefault="003D1E7A" w:rsidP="003D1E7A">
      <w:pPr>
        <w:tabs>
          <w:tab w:val="left" w:pos="0"/>
        </w:tabs>
        <w:ind w:right="-1" w:firstLine="709"/>
        <w:jc w:val="right"/>
        <w:rPr>
          <w:sz w:val="22"/>
          <w:szCs w:val="22"/>
        </w:rPr>
      </w:pPr>
      <w:r w:rsidRPr="00E769D9">
        <w:rPr>
          <w:sz w:val="22"/>
          <w:szCs w:val="22"/>
        </w:rPr>
        <w:t>Таблица 4</w:t>
      </w:r>
    </w:p>
    <w:p w14:paraId="2CF3F459" w14:textId="77777777" w:rsidR="003D1E7A" w:rsidRPr="00E769D9" w:rsidRDefault="003D1E7A" w:rsidP="003D1E7A">
      <w:pPr>
        <w:tabs>
          <w:tab w:val="left" w:pos="0"/>
        </w:tabs>
        <w:ind w:right="-1"/>
        <w:jc w:val="both"/>
      </w:pPr>
      <w:r w:rsidRPr="00E769D9">
        <w:t>1. ОСНОВНЫЕ ВИДЫ И ПАРАМЕТРЫ РАЗРЕШЁННОГО ИСПОЛЬЗОВАНИЯ ЗЕМЕЛЬНЫХ УЧАСТКОВ И ОБЪЕКТОВ КАПИТАЛЬНОГО СТРОИТЕЛЬСТВА</w:t>
      </w:r>
    </w:p>
    <w:tbl>
      <w:tblPr>
        <w:tblW w:w="10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1"/>
        <w:gridCol w:w="1691"/>
        <w:gridCol w:w="4087"/>
        <w:gridCol w:w="3805"/>
      </w:tblGrid>
      <w:tr w:rsidR="003D1E7A" w:rsidRPr="00E769D9" w14:paraId="0869B39B" w14:textId="77777777" w:rsidTr="00A86946">
        <w:trPr>
          <w:trHeight w:val="114"/>
        </w:trPr>
        <w:tc>
          <w:tcPr>
            <w:tcW w:w="2362" w:type="dxa"/>
            <w:gridSpan w:val="2"/>
            <w:tcBorders>
              <w:bottom w:val="single" w:sz="4" w:space="0" w:color="auto"/>
            </w:tcBorders>
            <w:vAlign w:val="center"/>
          </w:tcPr>
          <w:p w14:paraId="25F1C111"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46886EA2" w14:textId="77777777" w:rsidR="003D1E7A" w:rsidRPr="00E769D9" w:rsidRDefault="003D1E7A" w:rsidP="00A86946">
            <w:pPr>
              <w:jc w:val="center"/>
              <w:rPr>
                <w:b/>
              </w:rPr>
            </w:pPr>
            <w:r w:rsidRPr="00E769D9">
              <w:rPr>
                <w:b/>
                <w:sz w:val="16"/>
                <w:szCs w:val="16"/>
              </w:rPr>
              <w:t>ИСПОЛЬЗОВАНИЯ</w:t>
            </w:r>
          </w:p>
        </w:tc>
        <w:tc>
          <w:tcPr>
            <w:tcW w:w="4087" w:type="dxa"/>
            <w:vMerge w:val="restart"/>
            <w:vAlign w:val="center"/>
          </w:tcPr>
          <w:p w14:paraId="7B09254C"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05" w:type="dxa"/>
            <w:vMerge w:val="restart"/>
            <w:vAlign w:val="center"/>
          </w:tcPr>
          <w:p w14:paraId="28E8DCC1"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668C63A7" w14:textId="77777777" w:rsidTr="00A86946">
        <w:trPr>
          <w:trHeight w:val="121"/>
        </w:trPr>
        <w:tc>
          <w:tcPr>
            <w:tcW w:w="671" w:type="dxa"/>
            <w:tcBorders>
              <w:top w:val="single" w:sz="4" w:space="0" w:color="auto"/>
              <w:right w:val="single" w:sz="4" w:space="0" w:color="auto"/>
            </w:tcBorders>
            <w:vAlign w:val="center"/>
          </w:tcPr>
          <w:p w14:paraId="5A1BEC77" w14:textId="77777777" w:rsidR="003D1E7A" w:rsidRPr="00E769D9" w:rsidRDefault="003D1E7A" w:rsidP="00A86946">
            <w:pPr>
              <w:jc w:val="center"/>
              <w:rPr>
                <w:b/>
                <w:sz w:val="16"/>
                <w:szCs w:val="16"/>
              </w:rPr>
            </w:pPr>
            <w:r w:rsidRPr="00E769D9">
              <w:rPr>
                <w:b/>
                <w:sz w:val="16"/>
                <w:szCs w:val="16"/>
              </w:rPr>
              <w:t>КОД</w:t>
            </w:r>
          </w:p>
        </w:tc>
        <w:tc>
          <w:tcPr>
            <w:tcW w:w="1691" w:type="dxa"/>
            <w:tcBorders>
              <w:top w:val="single" w:sz="4" w:space="0" w:color="auto"/>
              <w:left w:val="single" w:sz="4" w:space="0" w:color="auto"/>
            </w:tcBorders>
            <w:vAlign w:val="center"/>
          </w:tcPr>
          <w:p w14:paraId="7C4B830B"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087" w:type="dxa"/>
            <w:vMerge/>
            <w:vAlign w:val="center"/>
          </w:tcPr>
          <w:p w14:paraId="77EF39D3" w14:textId="77777777" w:rsidR="003D1E7A" w:rsidRPr="00E769D9" w:rsidRDefault="003D1E7A" w:rsidP="00A86946">
            <w:pPr>
              <w:jc w:val="center"/>
              <w:rPr>
                <w:b/>
                <w:sz w:val="16"/>
                <w:szCs w:val="16"/>
              </w:rPr>
            </w:pPr>
          </w:p>
        </w:tc>
        <w:tc>
          <w:tcPr>
            <w:tcW w:w="3805" w:type="dxa"/>
            <w:vMerge/>
            <w:tcBorders>
              <w:bottom w:val="single" w:sz="4" w:space="0" w:color="auto"/>
            </w:tcBorders>
            <w:vAlign w:val="center"/>
          </w:tcPr>
          <w:p w14:paraId="2F8A452C" w14:textId="77777777" w:rsidR="003D1E7A" w:rsidRPr="00E769D9" w:rsidRDefault="003D1E7A" w:rsidP="00A86946">
            <w:pPr>
              <w:jc w:val="center"/>
              <w:rPr>
                <w:b/>
                <w:sz w:val="16"/>
                <w:szCs w:val="16"/>
              </w:rPr>
            </w:pPr>
          </w:p>
        </w:tc>
      </w:tr>
      <w:tr w:rsidR="003D1E7A" w:rsidRPr="00E769D9" w14:paraId="76EF3BA4" w14:textId="77777777" w:rsidTr="00A86946">
        <w:trPr>
          <w:trHeight w:val="1904"/>
        </w:trPr>
        <w:tc>
          <w:tcPr>
            <w:tcW w:w="671" w:type="dxa"/>
            <w:tcBorders>
              <w:bottom w:val="single" w:sz="4" w:space="0" w:color="auto"/>
              <w:right w:val="single" w:sz="4" w:space="0" w:color="auto"/>
            </w:tcBorders>
          </w:tcPr>
          <w:p w14:paraId="32D7E020" w14:textId="77777777" w:rsidR="003D1E7A" w:rsidRPr="00E769D9" w:rsidRDefault="003D1E7A" w:rsidP="00A86946">
            <w:r w:rsidRPr="00E769D9">
              <w:t>4.1</w:t>
            </w:r>
          </w:p>
        </w:tc>
        <w:tc>
          <w:tcPr>
            <w:tcW w:w="1691" w:type="dxa"/>
            <w:tcBorders>
              <w:left w:val="single" w:sz="4" w:space="0" w:color="auto"/>
              <w:bottom w:val="single" w:sz="4" w:space="0" w:color="auto"/>
            </w:tcBorders>
          </w:tcPr>
          <w:p w14:paraId="1EBDF907" w14:textId="77777777" w:rsidR="003D1E7A" w:rsidRPr="00E769D9" w:rsidRDefault="003D1E7A" w:rsidP="00A86946">
            <w:r w:rsidRPr="00E769D9">
              <w:t>Деловое управление</w:t>
            </w:r>
          </w:p>
        </w:tc>
        <w:tc>
          <w:tcPr>
            <w:tcW w:w="4087" w:type="dxa"/>
            <w:tcBorders>
              <w:bottom w:val="single" w:sz="4" w:space="0" w:color="auto"/>
              <w:right w:val="single" w:sz="4" w:space="0" w:color="auto"/>
            </w:tcBorders>
          </w:tcPr>
          <w:p w14:paraId="79074D5E" w14:textId="77777777" w:rsidR="003D1E7A" w:rsidRPr="00E769D9" w:rsidRDefault="003D1E7A" w:rsidP="00A86946">
            <w:pPr>
              <w:jc w:val="both"/>
            </w:pPr>
            <w:r w:rsidRPr="00E769D9">
              <w:t>Минимальная площадь ЗУ</w:t>
            </w:r>
            <w:r w:rsidRPr="00E769D9">
              <w:rPr>
                <w:sz w:val="16"/>
                <w:szCs w:val="16"/>
              </w:rPr>
              <w:t>*</w:t>
            </w:r>
            <w:r w:rsidRPr="00E769D9">
              <w:t>- 0,01 га</w:t>
            </w:r>
          </w:p>
          <w:p w14:paraId="28300876"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55C14D57" w14:textId="77777777" w:rsidR="003D1E7A" w:rsidRPr="00E769D9" w:rsidRDefault="003D1E7A" w:rsidP="00A86946">
            <w:pPr>
              <w:jc w:val="both"/>
            </w:pPr>
            <w:r w:rsidRPr="00E769D9">
              <w:t xml:space="preserve">- от соседних земельных участков - 3м, </w:t>
            </w:r>
          </w:p>
          <w:p w14:paraId="73C0DE77" w14:textId="77777777" w:rsidR="003D1E7A" w:rsidRPr="00E769D9" w:rsidRDefault="003D1E7A" w:rsidP="00A86946">
            <w:pPr>
              <w:jc w:val="both"/>
            </w:pPr>
            <w:r w:rsidRPr="00E769D9">
              <w:t>- от красной линии улиц - 5м, проездов – 3 м.</w:t>
            </w:r>
          </w:p>
          <w:p w14:paraId="49236F98" w14:textId="77777777" w:rsidR="003D1E7A" w:rsidRPr="00E769D9" w:rsidRDefault="003D1E7A" w:rsidP="00A86946">
            <w:pPr>
              <w:jc w:val="both"/>
            </w:pPr>
            <w:r w:rsidRPr="00E769D9">
              <w:t>Предельное количество надземных этажей - 3эт.</w:t>
            </w:r>
          </w:p>
          <w:p w14:paraId="6F7CF780" w14:textId="77777777" w:rsidR="003D1E7A" w:rsidRPr="00E769D9" w:rsidRDefault="003D1E7A" w:rsidP="00A86946">
            <w:pPr>
              <w:jc w:val="both"/>
              <w:rPr>
                <w:b/>
              </w:rPr>
            </w:pPr>
            <w:r w:rsidRPr="00E769D9">
              <w:t>Максимальный процент застройки – 50%.</w:t>
            </w:r>
          </w:p>
          <w:p w14:paraId="282FEF2D" w14:textId="77777777" w:rsidR="003D1E7A" w:rsidRPr="00E769D9" w:rsidRDefault="003D1E7A" w:rsidP="00A86946">
            <w:r w:rsidRPr="00E769D9">
              <w:rPr>
                <w:i/>
                <w:sz w:val="16"/>
                <w:szCs w:val="16"/>
              </w:rPr>
              <w:t>* для встроенных учреждений и предприятий с учетом Гражданского кодекса РФ и Жилищного кодекса РФ.</w:t>
            </w:r>
          </w:p>
          <w:p w14:paraId="51F7469F" w14:textId="77777777" w:rsidR="003D1E7A" w:rsidRPr="00E769D9" w:rsidRDefault="003D1E7A" w:rsidP="00A86946">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tc>
        <w:tc>
          <w:tcPr>
            <w:tcW w:w="3805" w:type="dxa"/>
            <w:vMerge w:val="restart"/>
            <w:tcBorders>
              <w:top w:val="single" w:sz="4" w:space="0" w:color="auto"/>
              <w:left w:val="single" w:sz="4" w:space="0" w:color="auto"/>
              <w:right w:val="single" w:sz="4" w:space="0" w:color="auto"/>
            </w:tcBorders>
          </w:tcPr>
          <w:p w14:paraId="165D2139" w14:textId="77777777" w:rsidR="003D1E7A" w:rsidRPr="00E769D9" w:rsidRDefault="003D1E7A" w:rsidP="00A86946">
            <w:pPr>
              <w:jc w:val="both"/>
              <w:rPr>
                <w:color w:val="800000"/>
              </w:rPr>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0DD04AEC"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0AD6F097"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72D894D0"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79D1E619"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047534B6"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1F73E5B0" w14:textId="77777777" w:rsidR="003D1E7A" w:rsidRPr="00E769D9" w:rsidRDefault="003D1E7A" w:rsidP="00A86946">
            <w:pPr>
              <w:jc w:val="both"/>
              <w:rPr>
                <w:b/>
              </w:rPr>
            </w:pPr>
            <w:r w:rsidRPr="00E769D9">
              <w:rPr>
                <w:b/>
              </w:rPr>
              <w:t>Дополнительные ограничения</w:t>
            </w:r>
          </w:p>
          <w:p w14:paraId="3C3F53ED" w14:textId="77777777" w:rsidR="003D1E7A" w:rsidRPr="00E769D9" w:rsidRDefault="003D1E7A" w:rsidP="00A86946">
            <w:pPr>
              <w:jc w:val="both"/>
            </w:pPr>
            <w:r w:rsidRPr="00E769D9">
              <w:t xml:space="preserve">- Не допускается размещение </w:t>
            </w:r>
            <w:r w:rsidRPr="00E769D9">
              <w:rPr>
                <w:bCs/>
              </w:rPr>
              <w:t>в</w:t>
            </w:r>
            <w:r w:rsidRPr="00E769D9">
              <w:t xml:space="preserve">о встроенных или пристроенных к дому помещениях магазинов строительных материалов, магазинов с наличием в них взрывоопасных веществ и материалов, </w:t>
            </w:r>
            <w:r w:rsidRPr="00E769D9">
              <w:lastRenderedPageBreak/>
              <w:t>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64836D68" w14:textId="77777777" w:rsidR="003D1E7A" w:rsidRPr="00E769D9" w:rsidRDefault="003D1E7A" w:rsidP="00A86946">
            <w:pPr>
              <w:jc w:val="both"/>
            </w:pPr>
            <w:r w:rsidRPr="00E769D9">
              <w:t>- Требуется соблюдение ограничений использования ЗУ и ОКС при осуществлении публичного сервитута (при его наличии).</w:t>
            </w:r>
          </w:p>
          <w:p w14:paraId="21092578" w14:textId="77777777" w:rsidR="003D1E7A" w:rsidRPr="00E769D9" w:rsidRDefault="003D1E7A" w:rsidP="00A86946">
            <w:pPr>
              <w:jc w:val="both"/>
            </w:pPr>
          </w:p>
        </w:tc>
      </w:tr>
      <w:tr w:rsidR="003D1E7A" w:rsidRPr="00E769D9" w14:paraId="373BE9D0" w14:textId="77777777" w:rsidTr="00A86946">
        <w:trPr>
          <w:trHeight w:val="1222"/>
        </w:trPr>
        <w:tc>
          <w:tcPr>
            <w:tcW w:w="671" w:type="dxa"/>
            <w:tcBorders>
              <w:top w:val="single" w:sz="4" w:space="0" w:color="auto"/>
              <w:bottom w:val="single" w:sz="4" w:space="0" w:color="auto"/>
              <w:right w:val="single" w:sz="4" w:space="0" w:color="auto"/>
            </w:tcBorders>
          </w:tcPr>
          <w:p w14:paraId="52CFF49E" w14:textId="77777777" w:rsidR="003D1E7A" w:rsidRPr="00E769D9" w:rsidRDefault="003D1E7A" w:rsidP="00A86946">
            <w:r w:rsidRPr="00E769D9">
              <w:t>4.4</w:t>
            </w:r>
          </w:p>
        </w:tc>
        <w:tc>
          <w:tcPr>
            <w:tcW w:w="1691" w:type="dxa"/>
            <w:tcBorders>
              <w:top w:val="single" w:sz="4" w:space="0" w:color="auto"/>
              <w:left w:val="single" w:sz="4" w:space="0" w:color="auto"/>
              <w:bottom w:val="single" w:sz="4" w:space="0" w:color="auto"/>
            </w:tcBorders>
          </w:tcPr>
          <w:p w14:paraId="0EE83CED" w14:textId="77777777" w:rsidR="003D1E7A" w:rsidRPr="00E769D9" w:rsidRDefault="003D1E7A" w:rsidP="00A86946">
            <w:r w:rsidRPr="00E769D9">
              <w:t>Магазины</w:t>
            </w:r>
          </w:p>
        </w:tc>
        <w:tc>
          <w:tcPr>
            <w:tcW w:w="4087" w:type="dxa"/>
            <w:tcBorders>
              <w:top w:val="single" w:sz="4" w:space="0" w:color="auto"/>
              <w:bottom w:val="single" w:sz="4" w:space="0" w:color="auto"/>
              <w:right w:val="single" w:sz="4" w:space="0" w:color="auto"/>
            </w:tcBorders>
          </w:tcPr>
          <w:p w14:paraId="7E75F64F" w14:textId="77777777" w:rsidR="003D1E7A" w:rsidRPr="00E769D9" w:rsidRDefault="003D1E7A" w:rsidP="00A86946">
            <w:pPr>
              <w:jc w:val="both"/>
            </w:pPr>
            <w:r w:rsidRPr="00E769D9">
              <w:t>Минимальная площадь ЗУ*- 0,08 га</w:t>
            </w:r>
          </w:p>
          <w:p w14:paraId="0E7726F8"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0C1EABB9" w14:textId="77777777" w:rsidR="003D1E7A" w:rsidRPr="00E769D9" w:rsidRDefault="003D1E7A" w:rsidP="00A86946">
            <w:pPr>
              <w:jc w:val="both"/>
            </w:pPr>
            <w:r w:rsidRPr="00E769D9">
              <w:t>- от соседних земельных участков - 3м.</w:t>
            </w:r>
          </w:p>
          <w:p w14:paraId="0FAE9175" w14:textId="77777777" w:rsidR="003D1E7A" w:rsidRPr="00E769D9" w:rsidRDefault="003D1E7A" w:rsidP="00A86946">
            <w:pPr>
              <w:jc w:val="both"/>
            </w:pPr>
            <w:r w:rsidRPr="00E769D9">
              <w:t>Предельное количество надземных этажей - 2эт.</w:t>
            </w:r>
          </w:p>
          <w:p w14:paraId="370EE04A" w14:textId="77777777" w:rsidR="003D1E7A" w:rsidRPr="00E769D9" w:rsidRDefault="003D1E7A" w:rsidP="00A86946">
            <w:pPr>
              <w:jc w:val="both"/>
            </w:pPr>
            <w:r w:rsidRPr="00E769D9">
              <w:t>Максимальный процент застройки – 50%.</w:t>
            </w:r>
          </w:p>
          <w:p w14:paraId="50BF45DB" w14:textId="77777777" w:rsidR="003D1E7A" w:rsidRPr="00E769D9" w:rsidRDefault="003D1E7A" w:rsidP="00A86946">
            <w:pPr>
              <w:jc w:val="both"/>
            </w:pPr>
          </w:p>
          <w:p w14:paraId="54E7CDA1" w14:textId="77777777" w:rsidR="003D1E7A" w:rsidRPr="00E769D9" w:rsidRDefault="003D1E7A" w:rsidP="00A86946">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 Для встроенных учреждений и предприятий с учетом Гражданского кодекса РФ и Жилищного кодекса РФ.</w:t>
            </w:r>
          </w:p>
        </w:tc>
        <w:tc>
          <w:tcPr>
            <w:tcW w:w="3805" w:type="dxa"/>
            <w:vMerge/>
            <w:tcBorders>
              <w:left w:val="single" w:sz="4" w:space="0" w:color="auto"/>
              <w:right w:val="single" w:sz="4" w:space="0" w:color="auto"/>
            </w:tcBorders>
          </w:tcPr>
          <w:p w14:paraId="5BC888FB" w14:textId="77777777" w:rsidR="003D1E7A" w:rsidRPr="00E769D9" w:rsidRDefault="003D1E7A" w:rsidP="00A86946">
            <w:pPr>
              <w:jc w:val="both"/>
            </w:pPr>
          </w:p>
        </w:tc>
      </w:tr>
      <w:tr w:rsidR="003D1E7A" w:rsidRPr="00E769D9" w14:paraId="47CD9710" w14:textId="77777777" w:rsidTr="00A86946">
        <w:trPr>
          <w:trHeight w:val="705"/>
        </w:trPr>
        <w:tc>
          <w:tcPr>
            <w:tcW w:w="671" w:type="dxa"/>
            <w:tcBorders>
              <w:top w:val="single" w:sz="4" w:space="0" w:color="auto"/>
              <w:right w:val="single" w:sz="4" w:space="0" w:color="auto"/>
            </w:tcBorders>
          </w:tcPr>
          <w:p w14:paraId="1085A83B" w14:textId="77777777" w:rsidR="003D1E7A" w:rsidRPr="00E769D9" w:rsidRDefault="003D1E7A" w:rsidP="00A86946">
            <w:r w:rsidRPr="00E769D9">
              <w:t>3.6</w:t>
            </w:r>
          </w:p>
        </w:tc>
        <w:tc>
          <w:tcPr>
            <w:tcW w:w="1691" w:type="dxa"/>
            <w:tcBorders>
              <w:top w:val="single" w:sz="4" w:space="0" w:color="auto"/>
              <w:left w:val="single" w:sz="4" w:space="0" w:color="auto"/>
            </w:tcBorders>
          </w:tcPr>
          <w:p w14:paraId="7293A6D6" w14:textId="77777777" w:rsidR="003D1E7A" w:rsidRPr="00E769D9" w:rsidRDefault="003D1E7A" w:rsidP="00A86946">
            <w:r w:rsidRPr="00E769D9">
              <w:t>Культурное развитие</w:t>
            </w:r>
          </w:p>
        </w:tc>
        <w:tc>
          <w:tcPr>
            <w:tcW w:w="4087" w:type="dxa"/>
            <w:tcBorders>
              <w:top w:val="single" w:sz="4" w:space="0" w:color="auto"/>
              <w:right w:val="single" w:sz="4" w:space="0" w:color="auto"/>
            </w:tcBorders>
          </w:tcPr>
          <w:p w14:paraId="257463EB" w14:textId="77777777" w:rsidR="003D1E7A" w:rsidRPr="00E769D9" w:rsidRDefault="003D1E7A" w:rsidP="00A86946">
            <w:pPr>
              <w:jc w:val="both"/>
            </w:pPr>
            <w:r w:rsidRPr="00E769D9">
              <w:t>Минимальная площадь ЗУ</w:t>
            </w:r>
            <w:r w:rsidRPr="00E769D9">
              <w:rPr>
                <w:sz w:val="16"/>
                <w:szCs w:val="16"/>
              </w:rPr>
              <w:t>*</w:t>
            </w:r>
            <w:r w:rsidRPr="00E769D9">
              <w:t>- не подлежит установлению;</w:t>
            </w:r>
          </w:p>
          <w:p w14:paraId="7D29F1BA" w14:textId="77777777" w:rsidR="003D1E7A" w:rsidRPr="00E769D9" w:rsidRDefault="003D1E7A" w:rsidP="00A86946">
            <w:pPr>
              <w:jc w:val="both"/>
            </w:pPr>
            <w:r w:rsidRPr="00E769D9">
              <w:t>Максимальная площадь ЗУ</w:t>
            </w:r>
            <w:r w:rsidRPr="00E769D9">
              <w:rPr>
                <w:sz w:val="16"/>
                <w:szCs w:val="16"/>
              </w:rPr>
              <w:t>*</w:t>
            </w:r>
            <w:r w:rsidRPr="00E769D9">
              <w:t xml:space="preserve">- не подлежит </w:t>
            </w:r>
            <w:r w:rsidRPr="00E769D9">
              <w:lastRenderedPageBreak/>
              <w:t>установлению.</w:t>
            </w:r>
          </w:p>
          <w:p w14:paraId="4D2B7816"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17AAC63A" w14:textId="77777777" w:rsidR="003D1E7A" w:rsidRPr="00E769D9" w:rsidRDefault="003D1E7A" w:rsidP="00A86946">
            <w:pPr>
              <w:jc w:val="both"/>
            </w:pPr>
            <w:r w:rsidRPr="00E769D9">
              <w:t xml:space="preserve">- от соседних земельных участков - 3м, </w:t>
            </w:r>
          </w:p>
          <w:p w14:paraId="0D835792" w14:textId="77777777" w:rsidR="003D1E7A" w:rsidRPr="00E769D9" w:rsidRDefault="003D1E7A" w:rsidP="00A86946">
            <w:pPr>
              <w:jc w:val="both"/>
            </w:pPr>
            <w:r w:rsidRPr="00E769D9">
              <w:t>- от красной линии улиц - 5м, проездов – 3 м.</w:t>
            </w:r>
          </w:p>
          <w:p w14:paraId="02C32DDF" w14:textId="77777777" w:rsidR="003D1E7A" w:rsidRPr="00E769D9" w:rsidRDefault="003D1E7A" w:rsidP="00A86946">
            <w:pPr>
              <w:jc w:val="both"/>
            </w:pPr>
            <w:r w:rsidRPr="00E769D9">
              <w:t xml:space="preserve"> </w:t>
            </w:r>
          </w:p>
          <w:p w14:paraId="14C36F79" w14:textId="77777777" w:rsidR="003D1E7A" w:rsidRPr="00E769D9" w:rsidRDefault="003D1E7A" w:rsidP="00A86946">
            <w:pPr>
              <w:jc w:val="both"/>
            </w:pPr>
            <w:r w:rsidRPr="00E769D9">
              <w:t>Предельное количество надземных этажей - 3эт.</w:t>
            </w:r>
          </w:p>
          <w:p w14:paraId="289835ED" w14:textId="77777777" w:rsidR="003D1E7A" w:rsidRPr="00E769D9" w:rsidRDefault="003D1E7A" w:rsidP="00A86946">
            <w:pPr>
              <w:jc w:val="both"/>
            </w:pPr>
            <w:r w:rsidRPr="00E769D9">
              <w:t>Максимальный процент застройки – 50%.</w:t>
            </w:r>
          </w:p>
          <w:p w14:paraId="72597BB8" w14:textId="77777777" w:rsidR="003D1E7A" w:rsidRPr="00E769D9" w:rsidRDefault="003D1E7A" w:rsidP="00A86946">
            <w:pPr>
              <w:jc w:val="both"/>
            </w:pPr>
          </w:p>
          <w:p w14:paraId="6DEC2BA4" w14:textId="77777777" w:rsidR="003D1E7A" w:rsidRPr="00E769D9" w:rsidRDefault="003D1E7A" w:rsidP="00A86946">
            <w:r w:rsidRPr="00E769D9">
              <w:rPr>
                <w:i/>
                <w:sz w:val="16"/>
                <w:szCs w:val="16"/>
              </w:rPr>
              <w:t>* Определяется по заданию на проектирование</w:t>
            </w:r>
          </w:p>
        </w:tc>
        <w:tc>
          <w:tcPr>
            <w:tcW w:w="3805" w:type="dxa"/>
            <w:vMerge/>
            <w:tcBorders>
              <w:left w:val="single" w:sz="4" w:space="0" w:color="auto"/>
              <w:bottom w:val="single" w:sz="4" w:space="0" w:color="auto"/>
              <w:right w:val="single" w:sz="4" w:space="0" w:color="auto"/>
            </w:tcBorders>
          </w:tcPr>
          <w:p w14:paraId="18531EB4" w14:textId="77777777" w:rsidR="003D1E7A" w:rsidRPr="00E769D9" w:rsidRDefault="003D1E7A" w:rsidP="00A86946">
            <w:pPr>
              <w:jc w:val="both"/>
            </w:pPr>
          </w:p>
        </w:tc>
      </w:tr>
    </w:tbl>
    <w:p w14:paraId="35291914" w14:textId="77777777" w:rsidR="003D1E7A" w:rsidRPr="00E769D9" w:rsidRDefault="003D1E7A" w:rsidP="003D1E7A">
      <w:pPr>
        <w:tabs>
          <w:tab w:val="left" w:pos="0"/>
        </w:tabs>
        <w:ind w:right="-1" w:firstLine="709"/>
        <w:jc w:val="both"/>
        <w:rPr>
          <w:sz w:val="28"/>
          <w:szCs w:val="28"/>
        </w:rPr>
      </w:pPr>
    </w:p>
    <w:p w14:paraId="04B3ED0F" w14:textId="77777777" w:rsidR="003D1E7A" w:rsidRPr="00E769D9" w:rsidRDefault="003D1E7A" w:rsidP="003D1E7A">
      <w:pPr>
        <w:keepNext/>
        <w:keepLines/>
        <w:ind w:left="720"/>
        <w:jc w:val="right"/>
        <w:rPr>
          <w:b/>
          <w:sz w:val="24"/>
          <w:szCs w:val="24"/>
        </w:rPr>
      </w:pPr>
      <w:r w:rsidRPr="00E769D9">
        <w:rPr>
          <w:spacing w:val="-13"/>
          <w:sz w:val="24"/>
          <w:szCs w:val="24"/>
        </w:rPr>
        <w:t>Таблица 5</w:t>
      </w:r>
    </w:p>
    <w:p w14:paraId="059A154B" w14:textId="77777777" w:rsidR="003D1E7A" w:rsidRPr="00E769D9" w:rsidRDefault="003D1E7A" w:rsidP="003D1E7A">
      <w:pPr>
        <w:jc w:val="both"/>
      </w:pPr>
      <w:r w:rsidRPr="00E769D9">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42"/>
        <w:gridCol w:w="2268"/>
        <w:gridCol w:w="3517"/>
        <w:gridCol w:w="3687"/>
      </w:tblGrid>
      <w:tr w:rsidR="003D1E7A" w:rsidRPr="00E769D9" w14:paraId="168DA651" w14:textId="77777777" w:rsidTr="00A86946">
        <w:trPr>
          <w:trHeight w:val="320"/>
        </w:trPr>
        <w:tc>
          <w:tcPr>
            <w:tcW w:w="3110" w:type="dxa"/>
            <w:gridSpan w:val="2"/>
            <w:tcBorders>
              <w:bottom w:val="single" w:sz="4" w:space="0" w:color="auto"/>
            </w:tcBorders>
            <w:vAlign w:val="center"/>
          </w:tcPr>
          <w:p w14:paraId="032FA49C" w14:textId="77777777" w:rsidR="003D1E7A" w:rsidRPr="00E769D9" w:rsidRDefault="003D1E7A" w:rsidP="00A86946">
            <w:pPr>
              <w:jc w:val="center"/>
              <w:rPr>
                <w:b/>
              </w:rPr>
            </w:pPr>
            <w:proofErr w:type="gramStart"/>
            <w:r w:rsidRPr="00E769D9">
              <w:rPr>
                <w:b/>
                <w:sz w:val="16"/>
                <w:szCs w:val="16"/>
              </w:rPr>
              <w:t>ВИДЫ  РАЗРЕШЕННОГОИСПОЛЬЗОВАНИЯ</w:t>
            </w:r>
            <w:proofErr w:type="gramEnd"/>
          </w:p>
        </w:tc>
        <w:tc>
          <w:tcPr>
            <w:tcW w:w="3517" w:type="dxa"/>
            <w:vMerge w:val="restart"/>
            <w:vAlign w:val="center"/>
          </w:tcPr>
          <w:p w14:paraId="55CA974A"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687" w:type="dxa"/>
            <w:vMerge w:val="restart"/>
            <w:vAlign w:val="center"/>
          </w:tcPr>
          <w:p w14:paraId="581AC893"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704EF319" w14:textId="77777777" w:rsidTr="00A86946">
        <w:trPr>
          <w:trHeight w:val="780"/>
        </w:trPr>
        <w:tc>
          <w:tcPr>
            <w:tcW w:w="842" w:type="dxa"/>
            <w:tcBorders>
              <w:top w:val="single" w:sz="4" w:space="0" w:color="auto"/>
              <w:right w:val="single" w:sz="4" w:space="0" w:color="auto"/>
            </w:tcBorders>
            <w:vAlign w:val="center"/>
          </w:tcPr>
          <w:p w14:paraId="53322F04" w14:textId="77777777" w:rsidR="003D1E7A" w:rsidRPr="00E769D9" w:rsidRDefault="003D1E7A" w:rsidP="00A86946">
            <w:pPr>
              <w:jc w:val="center"/>
              <w:rPr>
                <w:b/>
                <w:sz w:val="16"/>
                <w:szCs w:val="16"/>
              </w:rPr>
            </w:pPr>
            <w:r w:rsidRPr="00E769D9">
              <w:rPr>
                <w:b/>
                <w:sz w:val="16"/>
                <w:szCs w:val="16"/>
              </w:rPr>
              <w:t>КОД</w:t>
            </w:r>
          </w:p>
        </w:tc>
        <w:tc>
          <w:tcPr>
            <w:tcW w:w="2268" w:type="dxa"/>
            <w:tcBorders>
              <w:top w:val="single" w:sz="4" w:space="0" w:color="auto"/>
              <w:left w:val="single" w:sz="4" w:space="0" w:color="auto"/>
            </w:tcBorders>
            <w:vAlign w:val="center"/>
          </w:tcPr>
          <w:p w14:paraId="47429221"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3517" w:type="dxa"/>
            <w:vMerge/>
            <w:vAlign w:val="center"/>
          </w:tcPr>
          <w:p w14:paraId="5FECE87C" w14:textId="77777777" w:rsidR="003D1E7A" w:rsidRPr="00E769D9" w:rsidRDefault="003D1E7A" w:rsidP="00A86946">
            <w:pPr>
              <w:jc w:val="center"/>
              <w:rPr>
                <w:b/>
                <w:sz w:val="16"/>
                <w:szCs w:val="16"/>
              </w:rPr>
            </w:pPr>
          </w:p>
        </w:tc>
        <w:tc>
          <w:tcPr>
            <w:tcW w:w="3687" w:type="dxa"/>
            <w:vMerge/>
            <w:vAlign w:val="center"/>
          </w:tcPr>
          <w:p w14:paraId="1E9FB77D" w14:textId="77777777" w:rsidR="003D1E7A" w:rsidRPr="00E769D9" w:rsidRDefault="003D1E7A" w:rsidP="00A86946">
            <w:pPr>
              <w:jc w:val="center"/>
              <w:rPr>
                <w:b/>
                <w:sz w:val="16"/>
                <w:szCs w:val="16"/>
              </w:rPr>
            </w:pPr>
          </w:p>
        </w:tc>
      </w:tr>
      <w:tr w:rsidR="003D1E7A" w:rsidRPr="00E769D9" w14:paraId="4B998750" w14:textId="77777777" w:rsidTr="00A86946">
        <w:tc>
          <w:tcPr>
            <w:tcW w:w="842" w:type="dxa"/>
            <w:tcBorders>
              <w:right w:val="single" w:sz="4" w:space="0" w:color="auto"/>
            </w:tcBorders>
          </w:tcPr>
          <w:p w14:paraId="1FD10B3B" w14:textId="77777777" w:rsidR="003D1E7A" w:rsidRPr="00E769D9" w:rsidRDefault="003D1E7A" w:rsidP="00A86946">
            <w:r w:rsidRPr="00E769D9">
              <w:t>4.6</w:t>
            </w:r>
          </w:p>
        </w:tc>
        <w:tc>
          <w:tcPr>
            <w:tcW w:w="2268" w:type="dxa"/>
            <w:tcBorders>
              <w:left w:val="single" w:sz="4" w:space="0" w:color="auto"/>
            </w:tcBorders>
          </w:tcPr>
          <w:p w14:paraId="31A8A7BB" w14:textId="77777777" w:rsidR="003D1E7A" w:rsidRPr="00E769D9" w:rsidRDefault="003D1E7A" w:rsidP="00A86946">
            <w:r w:rsidRPr="00E769D9">
              <w:t>Общественное питание</w:t>
            </w:r>
          </w:p>
        </w:tc>
        <w:tc>
          <w:tcPr>
            <w:tcW w:w="3517" w:type="dxa"/>
          </w:tcPr>
          <w:p w14:paraId="2E378DD9" w14:textId="77777777" w:rsidR="003D1E7A" w:rsidRPr="00E769D9" w:rsidRDefault="003D1E7A" w:rsidP="00A86946">
            <w:pPr>
              <w:jc w:val="both"/>
            </w:pPr>
            <w:r w:rsidRPr="00E769D9">
              <w:t>Минимальная площадь ЗУ*- 0,2 га</w:t>
            </w:r>
          </w:p>
          <w:p w14:paraId="24497A4D"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31E5A5DA" w14:textId="77777777" w:rsidR="003D1E7A" w:rsidRPr="00E769D9" w:rsidRDefault="003D1E7A" w:rsidP="00A86946">
            <w:pPr>
              <w:jc w:val="both"/>
            </w:pPr>
            <w:r w:rsidRPr="00E769D9">
              <w:t>- от соседних земельных участков - 3м.</w:t>
            </w:r>
          </w:p>
          <w:p w14:paraId="521879C8" w14:textId="77777777" w:rsidR="003D1E7A" w:rsidRPr="00E769D9" w:rsidRDefault="003D1E7A" w:rsidP="00A86946">
            <w:pPr>
              <w:jc w:val="both"/>
            </w:pPr>
            <w:r w:rsidRPr="00E769D9">
              <w:t>Предельное количество надземных этажей - 2эт.</w:t>
            </w:r>
          </w:p>
          <w:p w14:paraId="1004C27A" w14:textId="77777777" w:rsidR="003D1E7A" w:rsidRPr="00E769D9" w:rsidRDefault="003D1E7A" w:rsidP="00A86946">
            <w:pPr>
              <w:jc w:val="both"/>
            </w:pPr>
            <w:r w:rsidRPr="00E769D9">
              <w:t>Максимальный процент застройки – 50%.</w:t>
            </w:r>
          </w:p>
          <w:p w14:paraId="21A58D7A" w14:textId="77777777" w:rsidR="003D1E7A" w:rsidRPr="00E769D9" w:rsidRDefault="003D1E7A" w:rsidP="00A86946">
            <w:pPr>
              <w:jc w:val="both"/>
            </w:pPr>
          </w:p>
          <w:p w14:paraId="67313BEA" w14:textId="77777777" w:rsidR="003D1E7A" w:rsidRPr="00E769D9" w:rsidRDefault="003D1E7A" w:rsidP="00A86946">
            <w:pPr>
              <w:jc w:val="both"/>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E769D9">
              <w:rPr>
                <w:i/>
                <w:sz w:val="16"/>
                <w:szCs w:val="16"/>
              </w:rPr>
              <w:t>территорий..</w:t>
            </w:r>
            <w:proofErr w:type="gramEnd"/>
          </w:p>
          <w:p w14:paraId="66D45B7E" w14:textId="77777777" w:rsidR="003D1E7A" w:rsidRPr="00E769D9" w:rsidRDefault="003D1E7A" w:rsidP="00A86946">
            <w:r w:rsidRPr="00E769D9">
              <w:rPr>
                <w:i/>
                <w:sz w:val="16"/>
                <w:szCs w:val="16"/>
              </w:rPr>
              <w:t>Для встроенных учреждений и предприятий с учетом Гражданского кодекса РФ и Жилищного кодекса РФ.</w:t>
            </w:r>
          </w:p>
          <w:p w14:paraId="7BC6E8A8" w14:textId="77777777" w:rsidR="003D1E7A" w:rsidRPr="00E769D9" w:rsidRDefault="003D1E7A" w:rsidP="00A86946">
            <w:pPr>
              <w:jc w:val="both"/>
            </w:pPr>
          </w:p>
        </w:tc>
        <w:tc>
          <w:tcPr>
            <w:tcW w:w="3687" w:type="dxa"/>
          </w:tcPr>
          <w:p w14:paraId="18D866DA" w14:textId="77777777" w:rsidR="003D1E7A" w:rsidRPr="00E769D9" w:rsidRDefault="003D1E7A" w:rsidP="00A86946">
            <w:pPr>
              <w:jc w:val="both"/>
            </w:pPr>
            <w:r w:rsidRPr="00E769D9">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Pr="00E769D9">
              <w:rPr>
                <w:b/>
              </w:rPr>
              <w:t xml:space="preserve"> статье 45 </w:t>
            </w:r>
            <w:r w:rsidRPr="00E769D9">
              <w:t>настоящих Правил в соответствии с т.19.</w:t>
            </w:r>
          </w:p>
          <w:p w14:paraId="40EE6960"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154D59D9"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537CA8BB"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7061F209"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788F36E1"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2939606F" w14:textId="77777777" w:rsidR="003D1E7A" w:rsidRPr="00E769D9" w:rsidRDefault="003D1E7A" w:rsidP="00A86946">
            <w:pPr>
              <w:jc w:val="both"/>
              <w:rPr>
                <w:b/>
              </w:rPr>
            </w:pPr>
            <w:r w:rsidRPr="00E769D9">
              <w:rPr>
                <w:b/>
              </w:rPr>
              <w:t>Дополнительные ограничения</w:t>
            </w:r>
          </w:p>
          <w:p w14:paraId="19353E32" w14:textId="77777777" w:rsidR="003D1E7A" w:rsidRPr="00E769D9" w:rsidRDefault="003D1E7A" w:rsidP="00A86946">
            <w:pPr>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4D157796" w14:textId="1AEF139F" w:rsidR="003D1E7A" w:rsidRPr="00E769D9" w:rsidRDefault="003D1E7A" w:rsidP="005152F7">
            <w:pPr>
              <w:jc w:val="both"/>
            </w:pPr>
            <w:r w:rsidRPr="00E769D9">
              <w:t xml:space="preserve">- Требуется соблюдение ограничений использования ЗУ и ОКС при </w:t>
            </w:r>
            <w:r w:rsidRPr="00E769D9">
              <w:lastRenderedPageBreak/>
              <w:t>осуществлении публичного сервитута (при его наличии).</w:t>
            </w:r>
          </w:p>
        </w:tc>
      </w:tr>
    </w:tbl>
    <w:p w14:paraId="12349550" w14:textId="60D08D42" w:rsidR="003D1E7A" w:rsidRPr="00E769D9" w:rsidRDefault="003D1E7A" w:rsidP="005152F7">
      <w:pPr>
        <w:keepNext/>
        <w:keepLines/>
        <w:spacing w:before="240"/>
        <w:ind w:left="720"/>
        <w:jc w:val="right"/>
        <w:rPr>
          <w:b/>
          <w:sz w:val="24"/>
          <w:szCs w:val="24"/>
        </w:rPr>
      </w:pPr>
      <w:r w:rsidRPr="00E769D9">
        <w:rPr>
          <w:spacing w:val="-13"/>
          <w:sz w:val="24"/>
          <w:szCs w:val="24"/>
        </w:rPr>
        <w:lastRenderedPageBreak/>
        <w:t>Таблица 6</w:t>
      </w:r>
    </w:p>
    <w:p w14:paraId="0650EA91" w14:textId="77777777" w:rsidR="003D1E7A" w:rsidRPr="00E769D9" w:rsidRDefault="003D1E7A" w:rsidP="003D1E7A">
      <w:pPr>
        <w:jc w:val="both"/>
      </w:pPr>
      <w:r w:rsidRPr="00E769D9">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3D1E7A" w:rsidRPr="00E769D9" w14:paraId="7B469483" w14:textId="77777777" w:rsidTr="00A86946">
        <w:trPr>
          <w:trHeight w:val="360"/>
        </w:trPr>
        <w:tc>
          <w:tcPr>
            <w:tcW w:w="2376" w:type="dxa"/>
            <w:gridSpan w:val="2"/>
            <w:tcBorders>
              <w:bottom w:val="single" w:sz="4" w:space="0" w:color="auto"/>
            </w:tcBorders>
            <w:vAlign w:val="center"/>
          </w:tcPr>
          <w:p w14:paraId="6943819C"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5DD01BB5" w14:textId="77777777" w:rsidR="003D1E7A" w:rsidRPr="00E769D9" w:rsidRDefault="003D1E7A" w:rsidP="00A86946">
            <w:pPr>
              <w:jc w:val="center"/>
              <w:rPr>
                <w:b/>
              </w:rPr>
            </w:pPr>
            <w:r w:rsidRPr="00E769D9">
              <w:rPr>
                <w:b/>
                <w:sz w:val="16"/>
                <w:szCs w:val="16"/>
              </w:rPr>
              <w:t>ИСПОЛЬЗОВАНИЯ</w:t>
            </w:r>
          </w:p>
        </w:tc>
        <w:tc>
          <w:tcPr>
            <w:tcW w:w="4111" w:type="dxa"/>
            <w:vMerge w:val="restart"/>
            <w:vAlign w:val="center"/>
          </w:tcPr>
          <w:p w14:paraId="13C3C706"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27" w:type="dxa"/>
            <w:vMerge w:val="restart"/>
            <w:vAlign w:val="center"/>
          </w:tcPr>
          <w:p w14:paraId="58B6E39B"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62E9AAC4" w14:textId="77777777" w:rsidTr="00A86946">
        <w:trPr>
          <w:trHeight w:val="381"/>
        </w:trPr>
        <w:tc>
          <w:tcPr>
            <w:tcW w:w="675" w:type="dxa"/>
            <w:tcBorders>
              <w:top w:val="single" w:sz="4" w:space="0" w:color="auto"/>
              <w:right w:val="single" w:sz="4" w:space="0" w:color="auto"/>
            </w:tcBorders>
            <w:vAlign w:val="center"/>
          </w:tcPr>
          <w:p w14:paraId="5DBC524F" w14:textId="77777777" w:rsidR="003D1E7A" w:rsidRPr="00E769D9" w:rsidRDefault="003D1E7A" w:rsidP="00A86946">
            <w:pPr>
              <w:jc w:val="center"/>
              <w:rPr>
                <w:b/>
                <w:sz w:val="16"/>
                <w:szCs w:val="16"/>
              </w:rPr>
            </w:pPr>
            <w:r w:rsidRPr="00E769D9">
              <w:rPr>
                <w:b/>
                <w:sz w:val="16"/>
                <w:szCs w:val="16"/>
              </w:rPr>
              <w:t>КОД</w:t>
            </w:r>
          </w:p>
        </w:tc>
        <w:tc>
          <w:tcPr>
            <w:tcW w:w="1701" w:type="dxa"/>
            <w:tcBorders>
              <w:top w:val="single" w:sz="4" w:space="0" w:color="auto"/>
              <w:left w:val="single" w:sz="4" w:space="0" w:color="auto"/>
            </w:tcBorders>
            <w:vAlign w:val="center"/>
          </w:tcPr>
          <w:p w14:paraId="1CAE901F"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111" w:type="dxa"/>
            <w:vMerge/>
            <w:vAlign w:val="center"/>
          </w:tcPr>
          <w:p w14:paraId="6FDBAC8E" w14:textId="77777777" w:rsidR="003D1E7A" w:rsidRPr="00E769D9" w:rsidRDefault="003D1E7A" w:rsidP="00A86946">
            <w:pPr>
              <w:jc w:val="center"/>
              <w:rPr>
                <w:b/>
                <w:sz w:val="16"/>
                <w:szCs w:val="16"/>
              </w:rPr>
            </w:pPr>
          </w:p>
        </w:tc>
        <w:tc>
          <w:tcPr>
            <w:tcW w:w="3827" w:type="dxa"/>
            <w:vMerge/>
            <w:vAlign w:val="center"/>
          </w:tcPr>
          <w:p w14:paraId="5977C5BC" w14:textId="77777777" w:rsidR="003D1E7A" w:rsidRPr="00E769D9" w:rsidRDefault="003D1E7A" w:rsidP="00A86946">
            <w:pPr>
              <w:jc w:val="center"/>
              <w:rPr>
                <w:b/>
                <w:sz w:val="16"/>
                <w:szCs w:val="16"/>
              </w:rPr>
            </w:pPr>
          </w:p>
        </w:tc>
      </w:tr>
      <w:tr w:rsidR="003D1E7A" w:rsidRPr="00E769D9" w14:paraId="0F2B767B" w14:textId="77777777" w:rsidTr="00A86946">
        <w:tc>
          <w:tcPr>
            <w:tcW w:w="675" w:type="dxa"/>
            <w:tcBorders>
              <w:right w:val="single" w:sz="4" w:space="0" w:color="auto"/>
            </w:tcBorders>
          </w:tcPr>
          <w:p w14:paraId="39490981" w14:textId="77777777" w:rsidR="003D1E7A" w:rsidRPr="00E769D9" w:rsidRDefault="003D1E7A" w:rsidP="00A86946">
            <w:r w:rsidRPr="00E769D9">
              <w:t>3.1</w:t>
            </w:r>
          </w:p>
        </w:tc>
        <w:tc>
          <w:tcPr>
            <w:tcW w:w="1701" w:type="dxa"/>
            <w:tcBorders>
              <w:left w:val="single" w:sz="4" w:space="0" w:color="auto"/>
            </w:tcBorders>
          </w:tcPr>
          <w:p w14:paraId="41FE6DB5" w14:textId="77777777" w:rsidR="003D1E7A" w:rsidRPr="00E769D9" w:rsidRDefault="003D1E7A" w:rsidP="00A86946">
            <w:r w:rsidRPr="00E769D9">
              <w:t>Коммунальное обслуживание</w:t>
            </w:r>
          </w:p>
        </w:tc>
        <w:tc>
          <w:tcPr>
            <w:tcW w:w="4111" w:type="dxa"/>
          </w:tcPr>
          <w:p w14:paraId="58C39C68" w14:textId="77777777" w:rsidR="003D1E7A" w:rsidRPr="00E769D9" w:rsidRDefault="003D1E7A" w:rsidP="00A86946">
            <w:pPr>
              <w:jc w:val="both"/>
            </w:pPr>
            <w:r w:rsidRPr="00E769D9">
              <w:t>Минимальная площадь ЗУ</w:t>
            </w:r>
            <w:r w:rsidRPr="00E769D9">
              <w:rPr>
                <w:sz w:val="16"/>
                <w:szCs w:val="16"/>
              </w:rPr>
              <w:t>*</w:t>
            </w:r>
            <w:r w:rsidRPr="00E769D9">
              <w:t>- 0,01 га</w:t>
            </w:r>
          </w:p>
          <w:p w14:paraId="635431F2"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300D0DE5" w14:textId="77777777" w:rsidR="003D1E7A" w:rsidRPr="00E769D9" w:rsidRDefault="003D1E7A" w:rsidP="00A86946">
            <w:pPr>
              <w:jc w:val="both"/>
            </w:pPr>
            <w:r w:rsidRPr="00E769D9">
              <w:t>- от соседних земельных участков - 3м.</w:t>
            </w:r>
          </w:p>
          <w:p w14:paraId="7FDAE321" w14:textId="77777777" w:rsidR="003D1E7A" w:rsidRPr="00E769D9" w:rsidRDefault="003D1E7A" w:rsidP="00A86946">
            <w:pPr>
              <w:jc w:val="both"/>
            </w:pPr>
            <w:r w:rsidRPr="00E769D9">
              <w:t>- от красной линии улиц - 5м, проездов - 3м.</w:t>
            </w:r>
          </w:p>
          <w:p w14:paraId="0B485A22" w14:textId="77777777" w:rsidR="003D1E7A" w:rsidRPr="00E769D9" w:rsidRDefault="003D1E7A" w:rsidP="00A86946">
            <w:pPr>
              <w:jc w:val="both"/>
            </w:pPr>
            <w:r w:rsidRPr="00E769D9">
              <w:t>Предельное количество надземных этажей, предельная высота*** – не подлежит установлению.</w:t>
            </w:r>
          </w:p>
          <w:p w14:paraId="71B6889D" w14:textId="77777777" w:rsidR="003D1E7A" w:rsidRPr="00E769D9" w:rsidRDefault="003D1E7A" w:rsidP="00A86946">
            <w:pPr>
              <w:jc w:val="both"/>
            </w:pPr>
            <w:r w:rsidRPr="00E769D9">
              <w:t>Максимальный процент застройки – 50%.</w:t>
            </w:r>
          </w:p>
          <w:p w14:paraId="02A3ED12" w14:textId="77777777" w:rsidR="003D1E7A" w:rsidRPr="00E769D9" w:rsidRDefault="003D1E7A" w:rsidP="00A86946">
            <w:pPr>
              <w:jc w:val="both"/>
            </w:pPr>
          </w:p>
          <w:p w14:paraId="65CA6CBB"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21BA2DAF" w14:textId="77777777" w:rsidR="003D1E7A" w:rsidRPr="00E769D9" w:rsidRDefault="003D1E7A" w:rsidP="00A86946">
            <w:pPr>
              <w:jc w:val="both"/>
              <w:rPr>
                <w:b/>
                <w:i/>
                <w:sz w:val="16"/>
                <w:szCs w:val="16"/>
              </w:rPr>
            </w:pPr>
            <w:r w:rsidRPr="00E769D9">
              <w:rPr>
                <w:i/>
                <w:sz w:val="16"/>
                <w:szCs w:val="16"/>
              </w:rPr>
              <w:t>**</w:t>
            </w:r>
            <w:r w:rsidRPr="00E769D9">
              <w:t xml:space="preserve"> </w:t>
            </w:r>
            <w:r w:rsidRPr="00E769D9">
              <w:rPr>
                <w:b/>
                <w:bCs/>
                <w:i/>
                <w:sz w:val="16"/>
                <w:szCs w:val="16"/>
              </w:rPr>
              <w:t>От</w:t>
            </w:r>
            <w:r w:rsidRPr="00E769D9">
              <w:rPr>
                <w:b/>
                <w:i/>
                <w:sz w:val="16"/>
                <w:szCs w:val="16"/>
              </w:rPr>
              <w:t xml:space="preserve"> зданий лечебных учреждений, общеобразовательных школ, детских дошкольных по нормам инсоляции и освещенности.</w:t>
            </w:r>
          </w:p>
          <w:p w14:paraId="7E7764B1" w14:textId="77777777" w:rsidR="003D1E7A" w:rsidRPr="00E769D9" w:rsidRDefault="003D1E7A" w:rsidP="00A86946">
            <w:pPr>
              <w:jc w:val="both"/>
              <w:rPr>
                <w:i/>
                <w:sz w:val="16"/>
                <w:szCs w:val="16"/>
              </w:rPr>
            </w:pPr>
            <w:r w:rsidRPr="00E769D9">
              <w:rPr>
                <w:i/>
                <w:sz w:val="16"/>
                <w:szCs w:val="16"/>
              </w:rPr>
              <w:t>***Определяется технологическими требованиями</w:t>
            </w:r>
          </w:p>
          <w:p w14:paraId="455EDD80" w14:textId="77777777" w:rsidR="003D1E7A" w:rsidRPr="00E769D9" w:rsidRDefault="003D1E7A" w:rsidP="00A86946">
            <w:pPr>
              <w:jc w:val="both"/>
            </w:pPr>
          </w:p>
        </w:tc>
        <w:tc>
          <w:tcPr>
            <w:tcW w:w="3827" w:type="dxa"/>
          </w:tcPr>
          <w:p w14:paraId="6364536F" w14:textId="77777777" w:rsidR="003D1E7A" w:rsidRPr="00E769D9" w:rsidRDefault="003D1E7A"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1AE1C4A9"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62423A1F"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21BC8FFB"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59EC460E"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584877ED"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6F2DAE10" w14:textId="77777777" w:rsidR="003D1E7A" w:rsidRPr="00E769D9" w:rsidRDefault="003D1E7A" w:rsidP="00A86946">
            <w:pPr>
              <w:jc w:val="both"/>
              <w:rPr>
                <w:b/>
              </w:rPr>
            </w:pPr>
            <w:r w:rsidRPr="00E769D9">
              <w:rPr>
                <w:b/>
              </w:rPr>
              <w:t>Дополнительные ограничения</w:t>
            </w:r>
          </w:p>
          <w:p w14:paraId="467B9C64" w14:textId="77777777" w:rsidR="003D1E7A" w:rsidRPr="00E769D9" w:rsidRDefault="003D1E7A" w:rsidP="00A86946">
            <w:pPr>
              <w:spacing w:before="240"/>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116D1179" w14:textId="77777777" w:rsidR="003D1E7A" w:rsidRPr="00E769D9" w:rsidRDefault="003D1E7A" w:rsidP="003D1E7A">
      <w:pPr>
        <w:shd w:val="clear" w:color="auto" w:fill="FFFFFF"/>
        <w:tabs>
          <w:tab w:val="left" w:pos="1267"/>
        </w:tabs>
        <w:spacing w:before="250" w:line="278" w:lineRule="exact"/>
        <w:ind w:left="989" w:right="77"/>
        <w:jc w:val="both"/>
        <w:rPr>
          <w:b/>
          <w:bCs/>
          <w:spacing w:val="-9"/>
          <w:sz w:val="24"/>
          <w:szCs w:val="24"/>
        </w:rPr>
      </w:pPr>
    </w:p>
    <w:p w14:paraId="2043F8B2" w14:textId="77777777" w:rsidR="003D1E7A" w:rsidRPr="00E769D9" w:rsidRDefault="003D1E7A" w:rsidP="003D1E7A">
      <w:pPr>
        <w:shd w:val="clear" w:color="auto" w:fill="FFFFFF"/>
        <w:jc w:val="center"/>
        <w:rPr>
          <w:sz w:val="28"/>
          <w:szCs w:val="28"/>
        </w:rPr>
      </w:pPr>
      <w:r w:rsidRPr="00E769D9">
        <w:rPr>
          <w:b/>
          <w:bCs/>
          <w:sz w:val="28"/>
          <w:szCs w:val="28"/>
        </w:rPr>
        <w:t xml:space="preserve">О-2 </w:t>
      </w:r>
      <w:r w:rsidRPr="00E769D9">
        <w:rPr>
          <w:sz w:val="28"/>
          <w:szCs w:val="28"/>
        </w:rPr>
        <w:t xml:space="preserve">- </w:t>
      </w:r>
      <w:r w:rsidRPr="003B00A6">
        <w:rPr>
          <w:rFonts w:eastAsia="Times New Roman"/>
          <w:b/>
          <w:bCs/>
          <w:sz w:val="28"/>
          <w:szCs w:val="28"/>
        </w:rPr>
        <w:t>Зона учреждений образования</w:t>
      </w:r>
    </w:p>
    <w:p w14:paraId="6AA87ECE" w14:textId="77777777" w:rsidR="003D1E7A" w:rsidRPr="00E769D9" w:rsidRDefault="003D1E7A" w:rsidP="003D1E7A">
      <w:pPr>
        <w:shd w:val="clear" w:color="auto" w:fill="FFFFFF"/>
        <w:spacing w:before="269"/>
        <w:ind w:right="86" w:firstLine="709"/>
        <w:jc w:val="both"/>
        <w:rPr>
          <w:rFonts w:eastAsia="Times New Roman"/>
          <w:sz w:val="28"/>
          <w:szCs w:val="28"/>
        </w:rPr>
      </w:pPr>
      <w:r w:rsidRPr="00E769D9">
        <w:rPr>
          <w:bCs/>
          <w:sz w:val="28"/>
          <w:szCs w:val="28"/>
        </w:rPr>
        <w:t>1.</w:t>
      </w:r>
      <w:r w:rsidRPr="00E769D9">
        <w:rPr>
          <w:b/>
          <w:bCs/>
          <w:sz w:val="28"/>
          <w:szCs w:val="28"/>
        </w:rPr>
        <w:t xml:space="preserve"> </w:t>
      </w:r>
      <w:r w:rsidRPr="00E769D9">
        <w:rPr>
          <w:rFonts w:eastAsia="Times New Roman"/>
          <w:sz w:val="28"/>
          <w:szCs w:val="28"/>
        </w:rPr>
        <w:t>Зона учреждений образования, науки и социального обеспечения О-2 предназначена для создания условий функционирования и создания новых дошкольных, школьных, специали</w:t>
      </w:r>
      <w:r w:rsidRPr="00E769D9">
        <w:rPr>
          <w:rFonts w:eastAsia="Times New Roman"/>
          <w:sz w:val="28"/>
          <w:szCs w:val="28"/>
        </w:rPr>
        <w:softHyphen/>
        <w:t>зированных общеобразовательных учреждений среднего и высшего профессионального обра</w:t>
      </w:r>
      <w:r w:rsidRPr="00E769D9">
        <w:rPr>
          <w:rFonts w:eastAsia="Times New Roman"/>
          <w:sz w:val="28"/>
          <w:szCs w:val="28"/>
        </w:rPr>
        <w:softHyphen/>
        <w:t>зования, а также объектов социального обеспечения.</w:t>
      </w:r>
    </w:p>
    <w:p w14:paraId="5D15A33D" w14:textId="77777777" w:rsidR="003D1E7A" w:rsidRPr="00E769D9" w:rsidRDefault="003D1E7A" w:rsidP="003D1E7A">
      <w:pPr>
        <w:keepNext/>
        <w:keepLines/>
        <w:widowControl/>
        <w:autoSpaceDE/>
        <w:autoSpaceDN/>
        <w:adjustRightInd/>
        <w:spacing w:line="276" w:lineRule="auto"/>
        <w:ind w:left="720"/>
        <w:contextualSpacing/>
        <w:jc w:val="right"/>
        <w:rPr>
          <w:rFonts w:eastAsiaTheme="minorHAnsi"/>
          <w:sz w:val="16"/>
          <w:szCs w:val="16"/>
          <w:lang w:eastAsia="en-US"/>
        </w:rPr>
      </w:pPr>
      <w:r w:rsidRPr="00E769D9">
        <w:rPr>
          <w:rFonts w:eastAsiaTheme="minorHAnsi"/>
          <w:spacing w:val="-13"/>
          <w:sz w:val="24"/>
          <w:szCs w:val="24"/>
          <w:lang w:eastAsia="en-US"/>
        </w:rPr>
        <w:lastRenderedPageBreak/>
        <w:t>Таблица 7</w:t>
      </w:r>
    </w:p>
    <w:p w14:paraId="22244569" w14:textId="77777777" w:rsidR="003D1E7A" w:rsidRPr="00E769D9" w:rsidRDefault="003D1E7A" w:rsidP="003D1E7A">
      <w:pPr>
        <w:jc w:val="both"/>
      </w:pPr>
      <w:r w:rsidRPr="00E769D9">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3828"/>
        <w:gridCol w:w="4110"/>
      </w:tblGrid>
      <w:tr w:rsidR="003D1E7A" w:rsidRPr="00E769D9" w14:paraId="05484285" w14:textId="77777777" w:rsidTr="00A86946">
        <w:trPr>
          <w:trHeight w:val="360"/>
        </w:trPr>
        <w:tc>
          <w:tcPr>
            <w:tcW w:w="2376" w:type="dxa"/>
            <w:gridSpan w:val="2"/>
            <w:tcBorders>
              <w:bottom w:val="single" w:sz="4" w:space="0" w:color="auto"/>
            </w:tcBorders>
            <w:vAlign w:val="center"/>
          </w:tcPr>
          <w:p w14:paraId="64879659"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409FBFEE" w14:textId="77777777" w:rsidR="003D1E7A" w:rsidRPr="00E769D9" w:rsidRDefault="003D1E7A" w:rsidP="00A86946">
            <w:pPr>
              <w:jc w:val="center"/>
              <w:rPr>
                <w:b/>
              </w:rPr>
            </w:pPr>
            <w:r w:rsidRPr="00E769D9">
              <w:rPr>
                <w:b/>
                <w:sz w:val="16"/>
                <w:szCs w:val="16"/>
              </w:rPr>
              <w:t xml:space="preserve">ИСПОЛЬЗОВАНИЯ </w:t>
            </w:r>
          </w:p>
        </w:tc>
        <w:tc>
          <w:tcPr>
            <w:tcW w:w="3828" w:type="dxa"/>
            <w:vMerge w:val="restart"/>
            <w:vAlign w:val="center"/>
          </w:tcPr>
          <w:p w14:paraId="4B92E101"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4110" w:type="dxa"/>
            <w:vMerge w:val="restart"/>
            <w:vAlign w:val="center"/>
          </w:tcPr>
          <w:p w14:paraId="5CCED182"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3CB92C2F" w14:textId="77777777" w:rsidTr="00A86946">
        <w:trPr>
          <w:trHeight w:val="357"/>
        </w:trPr>
        <w:tc>
          <w:tcPr>
            <w:tcW w:w="675" w:type="dxa"/>
            <w:tcBorders>
              <w:top w:val="single" w:sz="4" w:space="0" w:color="auto"/>
              <w:right w:val="single" w:sz="4" w:space="0" w:color="auto"/>
            </w:tcBorders>
            <w:vAlign w:val="center"/>
          </w:tcPr>
          <w:p w14:paraId="402C9712" w14:textId="77777777" w:rsidR="003D1E7A" w:rsidRPr="00E769D9" w:rsidRDefault="003D1E7A" w:rsidP="00A86946">
            <w:pPr>
              <w:jc w:val="center"/>
              <w:rPr>
                <w:b/>
                <w:sz w:val="16"/>
                <w:szCs w:val="16"/>
              </w:rPr>
            </w:pPr>
            <w:r w:rsidRPr="00E769D9">
              <w:rPr>
                <w:b/>
                <w:sz w:val="16"/>
                <w:szCs w:val="16"/>
              </w:rPr>
              <w:t>КОД</w:t>
            </w:r>
          </w:p>
        </w:tc>
        <w:tc>
          <w:tcPr>
            <w:tcW w:w="1701" w:type="dxa"/>
            <w:tcBorders>
              <w:top w:val="single" w:sz="4" w:space="0" w:color="auto"/>
              <w:left w:val="single" w:sz="4" w:space="0" w:color="auto"/>
            </w:tcBorders>
            <w:vAlign w:val="center"/>
          </w:tcPr>
          <w:p w14:paraId="09AC7492"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3828" w:type="dxa"/>
            <w:vMerge/>
            <w:vAlign w:val="center"/>
          </w:tcPr>
          <w:p w14:paraId="3800AF26" w14:textId="77777777" w:rsidR="003D1E7A" w:rsidRPr="00E769D9" w:rsidRDefault="003D1E7A" w:rsidP="00A86946">
            <w:pPr>
              <w:jc w:val="center"/>
              <w:rPr>
                <w:b/>
                <w:sz w:val="16"/>
                <w:szCs w:val="16"/>
              </w:rPr>
            </w:pPr>
          </w:p>
        </w:tc>
        <w:tc>
          <w:tcPr>
            <w:tcW w:w="4110" w:type="dxa"/>
            <w:vMerge/>
            <w:vAlign w:val="center"/>
          </w:tcPr>
          <w:p w14:paraId="0D4C21CB" w14:textId="77777777" w:rsidR="003D1E7A" w:rsidRPr="00E769D9" w:rsidRDefault="003D1E7A" w:rsidP="00A86946">
            <w:pPr>
              <w:jc w:val="center"/>
              <w:rPr>
                <w:b/>
                <w:sz w:val="16"/>
                <w:szCs w:val="16"/>
              </w:rPr>
            </w:pPr>
          </w:p>
        </w:tc>
      </w:tr>
      <w:tr w:rsidR="003D1E7A" w:rsidRPr="00E769D9" w14:paraId="03E1B5F1" w14:textId="77777777" w:rsidTr="00A86946">
        <w:tc>
          <w:tcPr>
            <w:tcW w:w="675" w:type="dxa"/>
            <w:tcBorders>
              <w:right w:val="single" w:sz="4" w:space="0" w:color="auto"/>
            </w:tcBorders>
          </w:tcPr>
          <w:p w14:paraId="26E0CCD6" w14:textId="77777777" w:rsidR="003D1E7A" w:rsidRPr="00E769D9" w:rsidRDefault="003D1E7A" w:rsidP="00A86946">
            <w:r w:rsidRPr="00E769D9">
              <w:t>3.5.1</w:t>
            </w:r>
          </w:p>
        </w:tc>
        <w:tc>
          <w:tcPr>
            <w:tcW w:w="1701" w:type="dxa"/>
            <w:tcBorders>
              <w:left w:val="single" w:sz="4" w:space="0" w:color="auto"/>
            </w:tcBorders>
          </w:tcPr>
          <w:p w14:paraId="191EE557" w14:textId="77777777" w:rsidR="003D1E7A" w:rsidRPr="00E769D9" w:rsidRDefault="003D1E7A" w:rsidP="00A86946">
            <w:r w:rsidRPr="00E769D9">
              <w:t>Дошкольное, начальное и среднее общее образование</w:t>
            </w:r>
          </w:p>
        </w:tc>
        <w:tc>
          <w:tcPr>
            <w:tcW w:w="3828" w:type="dxa"/>
          </w:tcPr>
          <w:p w14:paraId="51510BE7" w14:textId="77777777" w:rsidR="003D1E7A" w:rsidRPr="00E769D9" w:rsidRDefault="003D1E7A" w:rsidP="00A86946">
            <w:pPr>
              <w:jc w:val="both"/>
              <w:rPr>
                <w:b/>
              </w:rPr>
            </w:pPr>
            <w:r w:rsidRPr="00E769D9">
              <w:rPr>
                <w:b/>
              </w:rPr>
              <w:t>Дошкольное образование</w:t>
            </w:r>
          </w:p>
          <w:p w14:paraId="2D4279D5" w14:textId="77777777" w:rsidR="003D1E7A" w:rsidRPr="00E769D9" w:rsidRDefault="003D1E7A" w:rsidP="00A86946">
            <w:pPr>
              <w:jc w:val="both"/>
            </w:pPr>
            <w:r w:rsidRPr="00E769D9">
              <w:t>Минимальная площадь ЗУ*- 0,2 га:</w:t>
            </w:r>
          </w:p>
          <w:p w14:paraId="6A489CD8"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7EB5FAB5" w14:textId="77777777" w:rsidR="003D1E7A" w:rsidRPr="00E769D9" w:rsidRDefault="003D1E7A" w:rsidP="00A86946">
            <w:pPr>
              <w:jc w:val="both"/>
            </w:pPr>
            <w:r w:rsidRPr="00E769D9">
              <w:t xml:space="preserve">- от соседних земельных участков** - 3м, </w:t>
            </w:r>
          </w:p>
          <w:p w14:paraId="265FF5B4" w14:textId="77777777" w:rsidR="003D1E7A" w:rsidRPr="00E769D9" w:rsidRDefault="003D1E7A" w:rsidP="00A86946">
            <w:pPr>
              <w:jc w:val="both"/>
            </w:pPr>
            <w:r w:rsidRPr="00E769D9">
              <w:t xml:space="preserve">- от красной линии улиц - 10м, </w:t>
            </w:r>
          </w:p>
          <w:p w14:paraId="4A61CF49" w14:textId="77777777" w:rsidR="003D1E7A" w:rsidRPr="00E769D9" w:rsidRDefault="003D1E7A" w:rsidP="00A86946">
            <w:pPr>
              <w:jc w:val="both"/>
            </w:pPr>
            <w:r w:rsidRPr="00E769D9">
              <w:t>Предельное количество надземных этажей - 3эт.</w:t>
            </w:r>
          </w:p>
          <w:p w14:paraId="2559F5A5" w14:textId="77777777" w:rsidR="003D1E7A" w:rsidRPr="00E769D9" w:rsidRDefault="003D1E7A" w:rsidP="00A86946">
            <w:pPr>
              <w:jc w:val="both"/>
            </w:pPr>
            <w:r w:rsidRPr="00E769D9">
              <w:t>Максимальный процент застройки – 30%.</w:t>
            </w:r>
          </w:p>
          <w:p w14:paraId="0731716B" w14:textId="77777777" w:rsidR="003D1E7A" w:rsidRPr="00E769D9" w:rsidRDefault="003D1E7A" w:rsidP="00A86946">
            <w:pPr>
              <w:jc w:val="both"/>
            </w:pPr>
          </w:p>
          <w:p w14:paraId="0ED8CB60" w14:textId="77777777" w:rsidR="003D1E7A" w:rsidRPr="00E769D9" w:rsidRDefault="003D1E7A" w:rsidP="00A86946">
            <w:pPr>
              <w:jc w:val="both"/>
              <w:rPr>
                <w:b/>
              </w:rPr>
            </w:pPr>
            <w:r w:rsidRPr="00E769D9">
              <w:rPr>
                <w:b/>
              </w:rPr>
              <w:t>Начальное и среднее общее образование</w:t>
            </w:r>
          </w:p>
          <w:p w14:paraId="2DFEC983" w14:textId="77777777" w:rsidR="003D1E7A" w:rsidRPr="00E769D9" w:rsidRDefault="003D1E7A" w:rsidP="00A86946">
            <w:pPr>
              <w:jc w:val="both"/>
            </w:pPr>
            <w:r w:rsidRPr="00E769D9">
              <w:t>Минимальная площадь ЗУ*- 0,2 га:</w:t>
            </w:r>
          </w:p>
          <w:p w14:paraId="228583CE"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771E27CF" w14:textId="77777777" w:rsidR="003D1E7A" w:rsidRPr="00E769D9" w:rsidRDefault="003D1E7A" w:rsidP="00A86946">
            <w:pPr>
              <w:jc w:val="both"/>
            </w:pPr>
            <w:r w:rsidRPr="00E769D9">
              <w:t xml:space="preserve">- от соседних земельных участков** - 3м, </w:t>
            </w:r>
          </w:p>
          <w:p w14:paraId="5AEA3652" w14:textId="77777777" w:rsidR="003D1E7A" w:rsidRPr="00E769D9" w:rsidRDefault="003D1E7A" w:rsidP="00A86946">
            <w:pPr>
              <w:jc w:val="both"/>
            </w:pPr>
            <w:r w:rsidRPr="00E769D9">
              <w:t xml:space="preserve">- от красной линии улиц - 10м, </w:t>
            </w:r>
          </w:p>
          <w:p w14:paraId="6632C705" w14:textId="77777777" w:rsidR="003D1E7A" w:rsidRPr="00E769D9" w:rsidRDefault="003D1E7A" w:rsidP="00A86946">
            <w:pPr>
              <w:jc w:val="both"/>
            </w:pPr>
            <w:r w:rsidRPr="00E769D9">
              <w:t>Предельное количество надземных этажей - 3эт.</w:t>
            </w:r>
          </w:p>
          <w:p w14:paraId="450A05D9" w14:textId="77777777" w:rsidR="003D1E7A" w:rsidRPr="00E769D9" w:rsidRDefault="003D1E7A" w:rsidP="00A86946">
            <w:pPr>
              <w:jc w:val="both"/>
            </w:pPr>
            <w:r w:rsidRPr="00E769D9">
              <w:t>Максимальный процент застройки – 30%.</w:t>
            </w:r>
          </w:p>
          <w:p w14:paraId="2C8F396A" w14:textId="77777777" w:rsidR="003D1E7A" w:rsidRPr="00E769D9" w:rsidRDefault="003D1E7A" w:rsidP="00A86946">
            <w:pPr>
              <w:jc w:val="both"/>
            </w:pPr>
          </w:p>
          <w:p w14:paraId="0D9A5A59"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7588BCB4" w14:textId="77777777" w:rsidR="003D1E7A" w:rsidRPr="00E769D9" w:rsidRDefault="003D1E7A" w:rsidP="00A86946">
            <w:pPr>
              <w:jc w:val="both"/>
              <w:rPr>
                <w:i/>
                <w:sz w:val="16"/>
                <w:szCs w:val="16"/>
              </w:rPr>
            </w:pPr>
            <w:r w:rsidRPr="00E769D9">
              <w:rPr>
                <w:i/>
                <w:sz w:val="16"/>
                <w:szCs w:val="16"/>
              </w:rPr>
              <w:t>** С поправкой на нормы инсоляции и освещенности</w:t>
            </w:r>
          </w:p>
          <w:p w14:paraId="19BC4452" w14:textId="77777777" w:rsidR="003D1E7A" w:rsidRPr="00E769D9" w:rsidRDefault="003D1E7A" w:rsidP="00A86946">
            <w:pPr>
              <w:ind w:firstLine="709"/>
            </w:pPr>
          </w:p>
        </w:tc>
        <w:tc>
          <w:tcPr>
            <w:tcW w:w="4110" w:type="dxa"/>
          </w:tcPr>
          <w:p w14:paraId="6695CC3D" w14:textId="77777777" w:rsidR="003D1E7A" w:rsidRPr="00E769D9" w:rsidRDefault="003D1E7A" w:rsidP="00A86946">
            <w:pPr>
              <w:jc w:val="both"/>
              <w:rPr>
                <w:color w:val="800000"/>
              </w:rPr>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w:t>
            </w:r>
            <w:r w:rsidRPr="00E769D9">
              <w:rPr>
                <w:b/>
              </w:rPr>
              <w:t xml:space="preserve"> </w:t>
            </w:r>
            <w:r w:rsidRPr="00E769D9">
              <w:t>настоящих Правил в соответствии с т19.</w:t>
            </w:r>
          </w:p>
          <w:p w14:paraId="1BC920D2"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0DFCD7E8"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37F39AED"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178B400E"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54251747"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2DFACF7E" w14:textId="77777777" w:rsidR="003D1E7A" w:rsidRPr="00E769D9" w:rsidRDefault="003D1E7A" w:rsidP="00A86946">
            <w:pPr>
              <w:jc w:val="both"/>
              <w:rPr>
                <w:b/>
              </w:rPr>
            </w:pPr>
            <w:r w:rsidRPr="00E769D9">
              <w:rPr>
                <w:b/>
              </w:rPr>
              <w:t>Дополнительные ограничения</w:t>
            </w:r>
          </w:p>
          <w:p w14:paraId="09F6E04E" w14:textId="77777777" w:rsidR="003D1E7A" w:rsidRPr="00E769D9" w:rsidRDefault="003D1E7A" w:rsidP="00A86946">
            <w:pPr>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4879CE07" w14:textId="0E73D7A3" w:rsidR="003D1E7A" w:rsidRPr="00E769D9" w:rsidRDefault="003D1E7A" w:rsidP="00697393">
            <w:pPr>
              <w:jc w:val="both"/>
            </w:pPr>
            <w:r w:rsidRPr="00E769D9">
              <w:t>- Требуется соблюдение ограничений использования ЗУ и ОКС при осуществлении публичного сервитута (при его наличии).</w:t>
            </w:r>
          </w:p>
        </w:tc>
      </w:tr>
    </w:tbl>
    <w:p w14:paraId="05E58815" w14:textId="77777777" w:rsidR="003D1E7A" w:rsidRPr="00E769D9" w:rsidRDefault="003D1E7A" w:rsidP="003D1E7A">
      <w:pPr>
        <w:keepNext/>
        <w:keepLines/>
        <w:ind w:left="720"/>
        <w:jc w:val="right"/>
        <w:rPr>
          <w:b/>
          <w:sz w:val="24"/>
          <w:szCs w:val="24"/>
        </w:rPr>
      </w:pPr>
      <w:r w:rsidRPr="00E769D9">
        <w:rPr>
          <w:spacing w:val="-13"/>
          <w:sz w:val="24"/>
          <w:szCs w:val="24"/>
        </w:rPr>
        <w:t>Таблица 8</w:t>
      </w:r>
    </w:p>
    <w:p w14:paraId="51A22F1F" w14:textId="77777777" w:rsidR="003D1E7A" w:rsidRPr="00E769D9" w:rsidRDefault="003D1E7A" w:rsidP="003D1E7A">
      <w:pPr>
        <w:jc w:val="both"/>
      </w:pPr>
      <w:r w:rsidRPr="00E769D9">
        <w:t>2. УСЛОВНО РАЗРЕШЁННЫЕ ВИДЫ И ПАРАМЕТРЫ ИСПОЛЬЗОВАНИЯ ЗЕМЕЛЬНЫХ УЧАСТКОВ И ОБЪЕКТОВ КАПИТАЛЬНОГО СТРОИТЕЛЬСТВА</w:t>
      </w:r>
    </w:p>
    <w:tbl>
      <w:tblPr>
        <w:tblW w:w="10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85"/>
        <w:gridCol w:w="1871"/>
        <w:gridCol w:w="3884"/>
        <w:gridCol w:w="3885"/>
      </w:tblGrid>
      <w:tr w:rsidR="003D1E7A" w:rsidRPr="00E769D9" w14:paraId="10136A2F" w14:textId="77777777" w:rsidTr="00A86946">
        <w:trPr>
          <w:trHeight w:val="174"/>
        </w:trPr>
        <w:tc>
          <w:tcPr>
            <w:tcW w:w="2556" w:type="dxa"/>
            <w:gridSpan w:val="2"/>
            <w:tcBorders>
              <w:bottom w:val="single" w:sz="4" w:space="0" w:color="auto"/>
            </w:tcBorders>
            <w:vAlign w:val="center"/>
          </w:tcPr>
          <w:p w14:paraId="55F69985" w14:textId="77777777" w:rsidR="003D1E7A" w:rsidRPr="00E769D9" w:rsidRDefault="003D1E7A" w:rsidP="00A86946">
            <w:pPr>
              <w:jc w:val="center"/>
              <w:rPr>
                <w:b/>
              </w:rPr>
            </w:pPr>
            <w:r w:rsidRPr="00E769D9">
              <w:rPr>
                <w:b/>
                <w:sz w:val="16"/>
                <w:szCs w:val="16"/>
              </w:rPr>
              <w:t>ВИДЫ РАЗРЕШЕННОГО ИСПОЛЬЗОВАНИЯ</w:t>
            </w:r>
          </w:p>
        </w:tc>
        <w:tc>
          <w:tcPr>
            <w:tcW w:w="3884" w:type="dxa"/>
            <w:vMerge w:val="restart"/>
            <w:vAlign w:val="center"/>
          </w:tcPr>
          <w:p w14:paraId="706C5450"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85" w:type="dxa"/>
            <w:vMerge w:val="restart"/>
            <w:vAlign w:val="center"/>
          </w:tcPr>
          <w:p w14:paraId="06EB6878"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665974C2" w14:textId="77777777" w:rsidTr="00A86946">
        <w:trPr>
          <w:trHeight w:val="334"/>
        </w:trPr>
        <w:tc>
          <w:tcPr>
            <w:tcW w:w="685" w:type="dxa"/>
            <w:tcBorders>
              <w:top w:val="single" w:sz="4" w:space="0" w:color="auto"/>
              <w:right w:val="single" w:sz="4" w:space="0" w:color="auto"/>
            </w:tcBorders>
            <w:vAlign w:val="center"/>
          </w:tcPr>
          <w:p w14:paraId="53DD5574" w14:textId="77777777" w:rsidR="003D1E7A" w:rsidRPr="00E769D9" w:rsidRDefault="003D1E7A" w:rsidP="00A86946">
            <w:pPr>
              <w:jc w:val="center"/>
              <w:rPr>
                <w:b/>
                <w:sz w:val="16"/>
                <w:szCs w:val="16"/>
              </w:rPr>
            </w:pPr>
            <w:r w:rsidRPr="00E769D9">
              <w:rPr>
                <w:b/>
                <w:sz w:val="16"/>
                <w:szCs w:val="16"/>
              </w:rPr>
              <w:t>КОД</w:t>
            </w:r>
          </w:p>
        </w:tc>
        <w:tc>
          <w:tcPr>
            <w:tcW w:w="1871" w:type="dxa"/>
            <w:tcBorders>
              <w:top w:val="single" w:sz="4" w:space="0" w:color="auto"/>
              <w:left w:val="single" w:sz="4" w:space="0" w:color="auto"/>
            </w:tcBorders>
            <w:vAlign w:val="center"/>
          </w:tcPr>
          <w:p w14:paraId="6D242ECF" w14:textId="77777777" w:rsidR="003D1E7A" w:rsidRPr="00E769D9" w:rsidRDefault="003D1E7A" w:rsidP="00A86946">
            <w:pPr>
              <w:jc w:val="center"/>
              <w:rPr>
                <w:b/>
                <w:sz w:val="16"/>
                <w:szCs w:val="16"/>
              </w:rPr>
            </w:pPr>
            <w:r w:rsidRPr="00E769D9">
              <w:rPr>
                <w:b/>
                <w:sz w:val="16"/>
                <w:szCs w:val="16"/>
              </w:rPr>
              <w:t>НАИМЕНОВАНИЕ</w:t>
            </w:r>
          </w:p>
        </w:tc>
        <w:tc>
          <w:tcPr>
            <w:tcW w:w="3884" w:type="dxa"/>
            <w:vMerge/>
            <w:vAlign w:val="center"/>
          </w:tcPr>
          <w:p w14:paraId="2024BC14" w14:textId="77777777" w:rsidR="003D1E7A" w:rsidRPr="00E769D9" w:rsidRDefault="003D1E7A" w:rsidP="00A86946">
            <w:pPr>
              <w:jc w:val="center"/>
              <w:rPr>
                <w:b/>
                <w:sz w:val="16"/>
                <w:szCs w:val="16"/>
              </w:rPr>
            </w:pPr>
          </w:p>
        </w:tc>
        <w:tc>
          <w:tcPr>
            <w:tcW w:w="3885" w:type="dxa"/>
            <w:vMerge/>
            <w:vAlign w:val="center"/>
          </w:tcPr>
          <w:p w14:paraId="3C500EED" w14:textId="77777777" w:rsidR="003D1E7A" w:rsidRPr="00E769D9" w:rsidRDefault="003D1E7A" w:rsidP="00A86946">
            <w:pPr>
              <w:jc w:val="center"/>
              <w:rPr>
                <w:b/>
                <w:sz w:val="16"/>
                <w:szCs w:val="16"/>
              </w:rPr>
            </w:pPr>
          </w:p>
        </w:tc>
      </w:tr>
      <w:tr w:rsidR="003D1E7A" w:rsidRPr="00E769D9" w14:paraId="3147C81D" w14:textId="77777777" w:rsidTr="00A86946">
        <w:trPr>
          <w:trHeight w:val="2459"/>
        </w:trPr>
        <w:tc>
          <w:tcPr>
            <w:tcW w:w="685" w:type="dxa"/>
            <w:tcBorders>
              <w:right w:val="single" w:sz="4" w:space="0" w:color="auto"/>
            </w:tcBorders>
          </w:tcPr>
          <w:p w14:paraId="10E12E71" w14:textId="77777777" w:rsidR="003D1E7A" w:rsidRPr="00E769D9" w:rsidRDefault="003D1E7A" w:rsidP="00A86946">
            <w:r w:rsidRPr="00E769D9">
              <w:t>3.4.1</w:t>
            </w:r>
          </w:p>
        </w:tc>
        <w:tc>
          <w:tcPr>
            <w:tcW w:w="1871" w:type="dxa"/>
            <w:tcBorders>
              <w:left w:val="single" w:sz="4" w:space="0" w:color="auto"/>
            </w:tcBorders>
          </w:tcPr>
          <w:p w14:paraId="29BF511C" w14:textId="77777777" w:rsidR="003D1E7A" w:rsidRPr="00E769D9" w:rsidRDefault="003D1E7A" w:rsidP="00A86946">
            <w:r w:rsidRPr="00E769D9">
              <w:t>Амбулаторно-поликлиническое обслуживание</w:t>
            </w:r>
          </w:p>
        </w:tc>
        <w:tc>
          <w:tcPr>
            <w:tcW w:w="3884" w:type="dxa"/>
          </w:tcPr>
          <w:p w14:paraId="2B977185" w14:textId="77777777" w:rsidR="003D1E7A" w:rsidRPr="00E769D9" w:rsidRDefault="003D1E7A" w:rsidP="00A86946">
            <w:pPr>
              <w:jc w:val="both"/>
            </w:pPr>
            <w:r w:rsidRPr="00E769D9">
              <w:t>Минимальная площадь ЗУ- 0,2 га;</w:t>
            </w:r>
          </w:p>
          <w:p w14:paraId="6BEAC6B1"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28D56A2A" w14:textId="77777777" w:rsidR="003D1E7A" w:rsidRPr="00E769D9" w:rsidRDefault="003D1E7A" w:rsidP="00A86946">
            <w:pPr>
              <w:jc w:val="both"/>
            </w:pPr>
            <w:r w:rsidRPr="00E769D9">
              <w:t xml:space="preserve">- от соседних земельных участков - 3м, </w:t>
            </w:r>
          </w:p>
          <w:p w14:paraId="1E569C76" w14:textId="77777777" w:rsidR="003D1E7A" w:rsidRPr="00E769D9" w:rsidRDefault="003D1E7A" w:rsidP="00A86946">
            <w:pPr>
              <w:jc w:val="both"/>
            </w:pPr>
            <w:r w:rsidRPr="00E769D9">
              <w:t>- от красной линии улиц - 5м, проездов – 3 м.</w:t>
            </w:r>
          </w:p>
          <w:p w14:paraId="7BBD0E1D" w14:textId="77777777" w:rsidR="003D1E7A" w:rsidRPr="00E769D9" w:rsidRDefault="003D1E7A" w:rsidP="00A86946">
            <w:pPr>
              <w:jc w:val="both"/>
            </w:pPr>
            <w:r w:rsidRPr="00E769D9">
              <w:t>Предельное количество надземных этажей - 3эт.</w:t>
            </w:r>
          </w:p>
          <w:p w14:paraId="1ED37808" w14:textId="77777777" w:rsidR="003D1E7A" w:rsidRPr="00E769D9" w:rsidRDefault="003D1E7A" w:rsidP="00A86946">
            <w:r w:rsidRPr="00E769D9">
              <w:t>Максимальный процент застройки – 50%.</w:t>
            </w:r>
          </w:p>
          <w:p w14:paraId="31B08A5F" w14:textId="77777777" w:rsidR="003D1E7A" w:rsidRPr="00E769D9" w:rsidRDefault="003D1E7A" w:rsidP="00A86946"/>
          <w:p w14:paraId="5CB93294" w14:textId="77777777" w:rsidR="003D1E7A" w:rsidRPr="00E769D9" w:rsidRDefault="003D1E7A" w:rsidP="00A86946">
            <w:r w:rsidRPr="00E769D9">
              <w:rPr>
                <w:i/>
                <w:sz w:val="16"/>
                <w:szCs w:val="16"/>
              </w:rPr>
              <w:t xml:space="preserve">*Размеры земельных участков в границах застроенных территорий устанавливаются с учетом </w:t>
            </w:r>
            <w:r w:rsidRPr="00E769D9">
              <w:rPr>
                <w:i/>
                <w:sz w:val="16"/>
                <w:szCs w:val="16"/>
              </w:rPr>
              <w:lastRenderedPageBreak/>
              <w:t xml:space="preserve">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tc>
        <w:tc>
          <w:tcPr>
            <w:tcW w:w="3885" w:type="dxa"/>
          </w:tcPr>
          <w:p w14:paraId="47D65053" w14:textId="77777777" w:rsidR="003D1E7A" w:rsidRPr="00E769D9" w:rsidRDefault="003D1E7A" w:rsidP="00A86946">
            <w:pPr>
              <w:jc w:val="both"/>
            </w:pPr>
            <w:r w:rsidRPr="00E769D9">
              <w:lastRenderedPageBreak/>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статьей 51</w:t>
            </w:r>
            <w:r w:rsidRPr="00E769D9">
              <w:rPr>
                <w:b/>
              </w:rPr>
              <w:t xml:space="preserve"> </w:t>
            </w:r>
            <w:r w:rsidRPr="00E769D9">
              <w:t>настоящих Правил в соответствии с т.19.</w:t>
            </w:r>
          </w:p>
          <w:p w14:paraId="03D463F6" w14:textId="77777777" w:rsidR="003D1E7A" w:rsidRPr="00E769D9" w:rsidRDefault="003D1E7A" w:rsidP="00A86946">
            <w:pPr>
              <w:jc w:val="both"/>
            </w:pPr>
            <w:r w:rsidRPr="00E769D9">
              <w:lastRenderedPageBreak/>
              <w:t xml:space="preserve">В границах данной территориальной зоны действуют следующие ЗОУИТ: </w:t>
            </w:r>
          </w:p>
          <w:p w14:paraId="060B85C0"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0316BEC4"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 систем газоснабжения;</w:t>
            </w:r>
          </w:p>
          <w:p w14:paraId="1AA11888" w14:textId="77777777" w:rsidR="003D1E7A" w:rsidRPr="00E769D9" w:rsidRDefault="003D1E7A" w:rsidP="00A86946">
            <w:pPr>
              <w:jc w:val="both"/>
            </w:pPr>
            <w:r w:rsidRPr="00E769D9">
              <w:t>- санитарно-защитной полосы водопровода;</w:t>
            </w:r>
          </w:p>
          <w:p w14:paraId="3136DD25" w14:textId="77777777" w:rsidR="003D1E7A" w:rsidRPr="00E769D9" w:rsidRDefault="003D1E7A" w:rsidP="00A86946">
            <w:pPr>
              <w:jc w:val="both"/>
            </w:pPr>
            <w:r w:rsidRPr="00E769D9">
              <w:t>- водоохранные зоны;</w:t>
            </w:r>
          </w:p>
          <w:p w14:paraId="20CEA6B7" w14:textId="77777777" w:rsidR="003D1E7A" w:rsidRPr="00E769D9" w:rsidRDefault="003D1E7A" w:rsidP="00A86946">
            <w:pPr>
              <w:jc w:val="both"/>
            </w:pPr>
            <w:r w:rsidRPr="00E769D9">
              <w:t>- защитные зоны памятников истории и архитектуры.</w:t>
            </w:r>
          </w:p>
          <w:p w14:paraId="32DE7EE4" w14:textId="77777777" w:rsidR="003D1E7A" w:rsidRPr="00E769D9" w:rsidRDefault="003D1E7A" w:rsidP="00A86946">
            <w:pPr>
              <w:jc w:val="both"/>
            </w:pPr>
          </w:p>
          <w:p w14:paraId="1CB6C473" w14:textId="77777777" w:rsidR="003D1E7A" w:rsidRPr="00E769D9" w:rsidRDefault="003D1E7A" w:rsidP="00A86946">
            <w:pPr>
              <w:jc w:val="both"/>
              <w:rPr>
                <w:b/>
              </w:rPr>
            </w:pPr>
            <w:r w:rsidRPr="00E769D9">
              <w:rPr>
                <w:b/>
              </w:rPr>
              <w:t>Дополнительные ограничения</w:t>
            </w:r>
          </w:p>
          <w:p w14:paraId="2A9B3E87" w14:textId="77777777" w:rsidR="003D1E7A" w:rsidRPr="00E769D9" w:rsidRDefault="003D1E7A" w:rsidP="00A86946">
            <w:pPr>
              <w:jc w:val="both"/>
            </w:pPr>
            <w:r w:rsidRPr="00E769D9">
              <w:t xml:space="preserve">- Не допускается размещение объектов, требующих установление СЗЗ, </w:t>
            </w:r>
            <w:r w:rsidRPr="00E769D9">
              <w:rPr>
                <w:bCs/>
              </w:rPr>
              <w:t>размещение 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20BA9736" w14:textId="77777777" w:rsidR="003D1E7A" w:rsidRPr="00E769D9" w:rsidRDefault="003D1E7A" w:rsidP="00A86946">
            <w:pPr>
              <w:jc w:val="both"/>
            </w:pPr>
            <w:r w:rsidRPr="00E769D9">
              <w:t>- Требуется соблюдение ограничений использования ЗУ и ОКС при осуществлении публичного сервитута (при его наличии).</w:t>
            </w:r>
          </w:p>
        </w:tc>
      </w:tr>
    </w:tbl>
    <w:p w14:paraId="29D4BDAE" w14:textId="77777777" w:rsidR="003D1E7A" w:rsidRPr="00E769D9" w:rsidRDefault="003D1E7A" w:rsidP="003D1E7A">
      <w:pPr>
        <w:keepNext/>
        <w:keepLines/>
        <w:ind w:left="720"/>
        <w:jc w:val="right"/>
        <w:rPr>
          <w:spacing w:val="-13"/>
          <w:sz w:val="24"/>
          <w:szCs w:val="24"/>
        </w:rPr>
      </w:pPr>
    </w:p>
    <w:p w14:paraId="617D7814" w14:textId="77777777" w:rsidR="003D1E7A" w:rsidRPr="00E769D9" w:rsidRDefault="003D1E7A" w:rsidP="003D1E7A">
      <w:pPr>
        <w:keepNext/>
        <w:keepLines/>
        <w:ind w:left="720"/>
        <w:jc w:val="right"/>
        <w:rPr>
          <w:b/>
          <w:sz w:val="24"/>
          <w:szCs w:val="24"/>
        </w:rPr>
      </w:pPr>
      <w:r w:rsidRPr="00E769D9">
        <w:rPr>
          <w:spacing w:val="-13"/>
          <w:sz w:val="24"/>
          <w:szCs w:val="24"/>
        </w:rPr>
        <w:t>Таблица 9</w:t>
      </w:r>
    </w:p>
    <w:p w14:paraId="25747620" w14:textId="77777777" w:rsidR="003D1E7A" w:rsidRPr="00E769D9" w:rsidRDefault="003D1E7A" w:rsidP="003D1E7A">
      <w:pPr>
        <w:jc w:val="both"/>
      </w:pPr>
      <w:r w:rsidRPr="00E769D9">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3D1E7A" w:rsidRPr="00E769D9" w14:paraId="3B58E19B" w14:textId="77777777" w:rsidTr="00A86946">
        <w:trPr>
          <w:trHeight w:val="360"/>
        </w:trPr>
        <w:tc>
          <w:tcPr>
            <w:tcW w:w="2376" w:type="dxa"/>
            <w:gridSpan w:val="2"/>
            <w:tcBorders>
              <w:bottom w:val="single" w:sz="4" w:space="0" w:color="auto"/>
            </w:tcBorders>
            <w:vAlign w:val="center"/>
          </w:tcPr>
          <w:p w14:paraId="7FE481D0"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7C5500BE" w14:textId="77777777" w:rsidR="003D1E7A" w:rsidRPr="00E769D9" w:rsidRDefault="003D1E7A" w:rsidP="00A86946">
            <w:pPr>
              <w:jc w:val="center"/>
              <w:rPr>
                <w:b/>
              </w:rPr>
            </w:pPr>
            <w:r w:rsidRPr="00E769D9">
              <w:rPr>
                <w:b/>
                <w:sz w:val="16"/>
                <w:szCs w:val="16"/>
              </w:rPr>
              <w:t>ИСПОЛЬЗОВАНИЯ</w:t>
            </w:r>
          </w:p>
        </w:tc>
        <w:tc>
          <w:tcPr>
            <w:tcW w:w="4111" w:type="dxa"/>
            <w:vMerge w:val="restart"/>
            <w:vAlign w:val="center"/>
          </w:tcPr>
          <w:p w14:paraId="640A86B6"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27" w:type="dxa"/>
            <w:vMerge w:val="restart"/>
            <w:vAlign w:val="center"/>
          </w:tcPr>
          <w:p w14:paraId="02DEE08B"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67D389B9" w14:textId="77777777" w:rsidTr="00A86946">
        <w:trPr>
          <w:trHeight w:val="381"/>
        </w:trPr>
        <w:tc>
          <w:tcPr>
            <w:tcW w:w="675" w:type="dxa"/>
            <w:tcBorders>
              <w:top w:val="single" w:sz="4" w:space="0" w:color="auto"/>
              <w:right w:val="single" w:sz="4" w:space="0" w:color="auto"/>
            </w:tcBorders>
            <w:vAlign w:val="center"/>
          </w:tcPr>
          <w:p w14:paraId="5BD3B81F" w14:textId="77777777" w:rsidR="003D1E7A" w:rsidRPr="00E769D9" w:rsidRDefault="003D1E7A" w:rsidP="00A86946">
            <w:pPr>
              <w:jc w:val="center"/>
              <w:rPr>
                <w:b/>
                <w:sz w:val="16"/>
                <w:szCs w:val="16"/>
              </w:rPr>
            </w:pPr>
            <w:r w:rsidRPr="00E769D9">
              <w:rPr>
                <w:b/>
                <w:sz w:val="16"/>
                <w:szCs w:val="16"/>
              </w:rPr>
              <w:t>КОД</w:t>
            </w:r>
          </w:p>
        </w:tc>
        <w:tc>
          <w:tcPr>
            <w:tcW w:w="1701" w:type="dxa"/>
            <w:tcBorders>
              <w:top w:val="single" w:sz="4" w:space="0" w:color="auto"/>
              <w:left w:val="single" w:sz="4" w:space="0" w:color="auto"/>
            </w:tcBorders>
            <w:vAlign w:val="center"/>
          </w:tcPr>
          <w:p w14:paraId="644B72AC"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111" w:type="dxa"/>
            <w:vMerge/>
            <w:vAlign w:val="center"/>
          </w:tcPr>
          <w:p w14:paraId="3D7B2287" w14:textId="77777777" w:rsidR="003D1E7A" w:rsidRPr="00E769D9" w:rsidRDefault="003D1E7A" w:rsidP="00A86946">
            <w:pPr>
              <w:jc w:val="center"/>
              <w:rPr>
                <w:b/>
                <w:sz w:val="16"/>
                <w:szCs w:val="16"/>
              </w:rPr>
            </w:pPr>
          </w:p>
        </w:tc>
        <w:tc>
          <w:tcPr>
            <w:tcW w:w="3827" w:type="dxa"/>
            <w:vMerge/>
            <w:vAlign w:val="center"/>
          </w:tcPr>
          <w:p w14:paraId="37E85A0E" w14:textId="77777777" w:rsidR="003D1E7A" w:rsidRPr="00E769D9" w:rsidRDefault="003D1E7A" w:rsidP="00A86946">
            <w:pPr>
              <w:jc w:val="center"/>
              <w:rPr>
                <w:b/>
                <w:sz w:val="16"/>
                <w:szCs w:val="16"/>
              </w:rPr>
            </w:pPr>
          </w:p>
        </w:tc>
      </w:tr>
      <w:tr w:rsidR="003D1E7A" w:rsidRPr="00E769D9" w14:paraId="372539B0" w14:textId="77777777" w:rsidTr="00A86946">
        <w:tc>
          <w:tcPr>
            <w:tcW w:w="675" w:type="dxa"/>
            <w:tcBorders>
              <w:right w:val="single" w:sz="4" w:space="0" w:color="auto"/>
            </w:tcBorders>
          </w:tcPr>
          <w:p w14:paraId="395778B7" w14:textId="77777777" w:rsidR="003D1E7A" w:rsidRPr="00E769D9" w:rsidRDefault="003D1E7A" w:rsidP="00A86946">
            <w:r w:rsidRPr="00E769D9">
              <w:t>3.1</w:t>
            </w:r>
          </w:p>
        </w:tc>
        <w:tc>
          <w:tcPr>
            <w:tcW w:w="1701" w:type="dxa"/>
            <w:tcBorders>
              <w:left w:val="single" w:sz="4" w:space="0" w:color="auto"/>
            </w:tcBorders>
          </w:tcPr>
          <w:p w14:paraId="6BBEDDA5" w14:textId="77777777" w:rsidR="003D1E7A" w:rsidRPr="00E769D9" w:rsidRDefault="003D1E7A" w:rsidP="00A86946">
            <w:r w:rsidRPr="00E769D9">
              <w:t>Коммунальное обслуживание</w:t>
            </w:r>
          </w:p>
        </w:tc>
        <w:tc>
          <w:tcPr>
            <w:tcW w:w="4111" w:type="dxa"/>
          </w:tcPr>
          <w:p w14:paraId="1449E2A1" w14:textId="77777777" w:rsidR="003D1E7A" w:rsidRPr="00E769D9" w:rsidRDefault="003D1E7A" w:rsidP="00A86946">
            <w:pPr>
              <w:jc w:val="both"/>
            </w:pPr>
            <w:r w:rsidRPr="00E769D9">
              <w:t>Минимальная площадь ЗУ</w:t>
            </w:r>
            <w:r w:rsidRPr="00E769D9">
              <w:rPr>
                <w:sz w:val="16"/>
                <w:szCs w:val="16"/>
              </w:rPr>
              <w:t xml:space="preserve">* </w:t>
            </w:r>
            <w:r w:rsidRPr="00E769D9">
              <w:t>- 0,01 га</w:t>
            </w:r>
          </w:p>
          <w:p w14:paraId="7187EC50"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0681B140" w14:textId="77777777" w:rsidR="003D1E7A" w:rsidRPr="00E769D9" w:rsidRDefault="003D1E7A" w:rsidP="00A86946">
            <w:pPr>
              <w:jc w:val="both"/>
            </w:pPr>
            <w:r w:rsidRPr="00E769D9">
              <w:t>- от соседних земельных участков - 3м.</w:t>
            </w:r>
          </w:p>
          <w:p w14:paraId="3879A537" w14:textId="77777777" w:rsidR="003D1E7A" w:rsidRPr="00E769D9" w:rsidRDefault="003D1E7A" w:rsidP="00A86946">
            <w:pPr>
              <w:jc w:val="both"/>
            </w:pPr>
            <w:r w:rsidRPr="00E769D9">
              <w:t>- от красной линии улиц - 5м, проездов - 3м.</w:t>
            </w:r>
          </w:p>
          <w:p w14:paraId="2DC3F4F7" w14:textId="77777777" w:rsidR="003D1E7A" w:rsidRPr="00E769D9" w:rsidRDefault="003D1E7A" w:rsidP="00A86946">
            <w:pPr>
              <w:jc w:val="both"/>
            </w:pPr>
            <w:r w:rsidRPr="00E769D9">
              <w:t>Предельное количество надземных этажей, предельная высота*** – не подлежит установлению.</w:t>
            </w:r>
          </w:p>
          <w:p w14:paraId="5199743B" w14:textId="77777777" w:rsidR="003D1E7A" w:rsidRPr="00E769D9" w:rsidRDefault="003D1E7A" w:rsidP="00A86946">
            <w:pPr>
              <w:jc w:val="both"/>
            </w:pPr>
            <w:r w:rsidRPr="00E769D9">
              <w:t>Максимальный процент застройки – 50%.</w:t>
            </w:r>
          </w:p>
          <w:p w14:paraId="070CE6BC"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14FC71F9" w14:textId="77777777" w:rsidR="003D1E7A" w:rsidRPr="00E769D9" w:rsidRDefault="003D1E7A" w:rsidP="00A86946">
            <w:pPr>
              <w:jc w:val="both"/>
              <w:rPr>
                <w:b/>
                <w:i/>
                <w:sz w:val="16"/>
                <w:szCs w:val="16"/>
              </w:rPr>
            </w:pPr>
            <w:r w:rsidRPr="00E769D9">
              <w:rPr>
                <w:i/>
                <w:sz w:val="16"/>
                <w:szCs w:val="16"/>
              </w:rPr>
              <w:t>**</w:t>
            </w:r>
            <w:r w:rsidRPr="00E769D9">
              <w:t xml:space="preserve"> </w:t>
            </w:r>
            <w:r w:rsidRPr="00E769D9">
              <w:rPr>
                <w:b/>
                <w:bCs/>
                <w:i/>
                <w:sz w:val="16"/>
                <w:szCs w:val="16"/>
              </w:rPr>
              <w:t>От</w:t>
            </w:r>
            <w:r w:rsidRPr="00E769D9">
              <w:rPr>
                <w:b/>
                <w:i/>
                <w:sz w:val="16"/>
                <w:szCs w:val="16"/>
              </w:rPr>
              <w:t xml:space="preserve"> зданий лечебных учреждений, общеобразовательных школ, детских дошкольных по нормам инсоляции и освещенности.</w:t>
            </w:r>
          </w:p>
          <w:p w14:paraId="33AD0F5C" w14:textId="77777777" w:rsidR="003D1E7A" w:rsidRPr="00E769D9" w:rsidRDefault="003D1E7A" w:rsidP="00A86946">
            <w:pPr>
              <w:jc w:val="both"/>
              <w:rPr>
                <w:i/>
                <w:sz w:val="16"/>
                <w:szCs w:val="16"/>
              </w:rPr>
            </w:pPr>
            <w:r w:rsidRPr="00E769D9">
              <w:rPr>
                <w:i/>
                <w:sz w:val="16"/>
                <w:szCs w:val="16"/>
              </w:rPr>
              <w:t>***Определяется технологическими требованиями</w:t>
            </w:r>
          </w:p>
          <w:p w14:paraId="11331537" w14:textId="77777777" w:rsidR="003D1E7A" w:rsidRPr="00E769D9" w:rsidRDefault="003D1E7A" w:rsidP="00A86946">
            <w:pPr>
              <w:jc w:val="both"/>
            </w:pPr>
          </w:p>
        </w:tc>
        <w:tc>
          <w:tcPr>
            <w:tcW w:w="3827" w:type="dxa"/>
          </w:tcPr>
          <w:p w14:paraId="6FC19BD2" w14:textId="77777777" w:rsidR="003D1E7A" w:rsidRPr="00E769D9" w:rsidRDefault="003D1E7A"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7183B402"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649DA025"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0E15892E"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6B3C661A"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0725DCB9" w14:textId="77777777" w:rsidR="003D1E7A" w:rsidRPr="00E769D9" w:rsidRDefault="003D1E7A" w:rsidP="00A86946">
            <w:pPr>
              <w:jc w:val="both"/>
            </w:pPr>
            <w:r w:rsidRPr="00E769D9">
              <w:t xml:space="preserve">- водоохранные зоны, прибрежные защитные полосы (в том числе береговые </w:t>
            </w:r>
            <w:r w:rsidRPr="00E769D9">
              <w:lastRenderedPageBreak/>
              <w:t>полосы водных объектов общего пользования);</w:t>
            </w:r>
          </w:p>
          <w:p w14:paraId="529160A0" w14:textId="77777777" w:rsidR="003D1E7A" w:rsidRPr="00E769D9" w:rsidRDefault="003D1E7A" w:rsidP="00A86946">
            <w:pPr>
              <w:jc w:val="both"/>
              <w:rPr>
                <w:b/>
              </w:rPr>
            </w:pPr>
            <w:r w:rsidRPr="00E769D9">
              <w:rPr>
                <w:b/>
              </w:rPr>
              <w:t>Дополнительные ограничения</w:t>
            </w:r>
          </w:p>
          <w:p w14:paraId="2E34B58A" w14:textId="77777777" w:rsidR="003D1E7A" w:rsidRPr="00E769D9" w:rsidRDefault="003D1E7A" w:rsidP="00A86946">
            <w:pPr>
              <w:spacing w:before="240"/>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2A22E483" w14:textId="77777777" w:rsidR="003D1E7A" w:rsidRPr="00E769D9" w:rsidRDefault="003D1E7A" w:rsidP="003D1E7A">
      <w:pPr>
        <w:shd w:val="clear" w:color="auto" w:fill="FFFFFF"/>
        <w:spacing w:before="288"/>
        <w:ind w:left="10" w:right="96" w:firstLine="699"/>
        <w:jc w:val="center"/>
        <w:rPr>
          <w:sz w:val="28"/>
          <w:szCs w:val="28"/>
        </w:rPr>
      </w:pPr>
      <w:r w:rsidRPr="00E769D9">
        <w:rPr>
          <w:rFonts w:eastAsia="Times New Roman"/>
          <w:b/>
          <w:bCs/>
          <w:sz w:val="28"/>
          <w:szCs w:val="28"/>
        </w:rPr>
        <w:lastRenderedPageBreak/>
        <w:t xml:space="preserve">О-3 </w:t>
      </w:r>
      <w:r w:rsidRPr="00E769D9">
        <w:rPr>
          <w:rFonts w:eastAsia="Times New Roman"/>
          <w:sz w:val="28"/>
          <w:szCs w:val="28"/>
        </w:rPr>
        <w:t xml:space="preserve">- </w:t>
      </w:r>
      <w:r w:rsidRPr="003B00A6">
        <w:rPr>
          <w:rFonts w:eastAsia="Times New Roman"/>
          <w:b/>
          <w:bCs/>
          <w:sz w:val="28"/>
          <w:szCs w:val="28"/>
        </w:rPr>
        <w:t>Зона обслуживания объектов, необходимых для осуществления производст</w:t>
      </w:r>
      <w:r w:rsidRPr="003B00A6">
        <w:rPr>
          <w:rFonts w:eastAsia="Times New Roman"/>
          <w:b/>
          <w:bCs/>
          <w:sz w:val="28"/>
          <w:szCs w:val="28"/>
        </w:rPr>
        <w:softHyphen/>
        <w:t>венной и предпринимательской деятельности</w:t>
      </w:r>
    </w:p>
    <w:p w14:paraId="17A54BAF" w14:textId="77777777" w:rsidR="003D1E7A" w:rsidRPr="00E769D9" w:rsidRDefault="003D1E7A" w:rsidP="003B00A6">
      <w:pPr>
        <w:numPr>
          <w:ilvl w:val="0"/>
          <w:numId w:val="25"/>
        </w:numPr>
        <w:shd w:val="clear" w:color="auto" w:fill="FFFFFF"/>
        <w:tabs>
          <w:tab w:val="left" w:pos="1142"/>
        </w:tabs>
        <w:spacing w:before="269"/>
        <w:ind w:right="86" w:firstLine="709"/>
        <w:jc w:val="both"/>
        <w:rPr>
          <w:b/>
          <w:bCs/>
          <w:spacing w:val="-8"/>
          <w:sz w:val="28"/>
          <w:szCs w:val="28"/>
        </w:rPr>
      </w:pPr>
      <w:r w:rsidRPr="00E769D9">
        <w:rPr>
          <w:rFonts w:eastAsia="Times New Roman"/>
          <w:sz w:val="28"/>
          <w:szCs w:val="28"/>
        </w:rPr>
        <w:t xml:space="preserve"> Зона обслуживания объектов, необходимых для осуществления производственной и предпринимательской деятельности О-3 предназначена для размещения производственно-деловых объектов при соблюдении нижеприведенных видов разрешенного использования зе</w:t>
      </w:r>
      <w:r w:rsidRPr="00E769D9">
        <w:rPr>
          <w:rFonts w:eastAsia="Times New Roman"/>
          <w:sz w:val="28"/>
          <w:szCs w:val="28"/>
        </w:rPr>
        <w:softHyphen/>
        <w:t>мельных участков и объектов капитального строительства.</w:t>
      </w:r>
    </w:p>
    <w:p w14:paraId="3B55471A" w14:textId="77777777" w:rsidR="003D1E7A" w:rsidRPr="00E769D9" w:rsidRDefault="003D1E7A" w:rsidP="003D1E7A">
      <w:pPr>
        <w:keepNext/>
        <w:keepLines/>
        <w:widowControl/>
        <w:autoSpaceDE/>
        <w:autoSpaceDN/>
        <w:adjustRightInd/>
        <w:spacing w:line="276" w:lineRule="auto"/>
        <w:ind w:left="720"/>
        <w:contextualSpacing/>
        <w:jc w:val="right"/>
        <w:rPr>
          <w:rFonts w:eastAsiaTheme="minorHAnsi"/>
          <w:b/>
          <w:sz w:val="24"/>
          <w:szCs w:val="24"/>
          <w:lang w:eastAsia="en-US"/>
        </w:rPr>
      </w:pPr>
      <w:r w:rsidRPr="00E769D9">
        <w:rPr>
          <w:rFonts w:eastAsiaTheme="minorHAnsi"/>
          <w:spacing w:val="-13"/>
          <w:sz w:val="24"/>
          <w:szCs w:val="24"/>
          <w:lang w:eastAsia="en-US"/>
        </w:rPr>
        <w:t>Таблица 10</w:t>
      </w:r>
    </w:p>
    <w:p w14:paraId="519571B5" w14:textId="77777777" w:rsidR="003D1E7A" w:rsidRPr="00E769D9" w:rsidRDefault="003D1E7A" w:rsidP="003D1E7A">
      <w:pPr>
        <w:jc w:val="both"/>
        <w:rPr>
          <w:sz w:val="16"/>
          <w:szCs w:val="16"/>
        </w:rPr>
      </w:pPr>
      <w:r w:rsidRPr="00E769D9">
        <w:t>1</w:t>
      </w:r>
      <w:r w:rsidRPr="00E769D9">
        <w:rPr>
          <w:sz w:val="16"/>
          <w:szCs w:val="16"/>
        </w:rPr>
        <w:t xml:space="preserve">. </w:t>
      </w:r>
      <w:r w:rsidRPr="00E769D9">
        <w:t>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4"/>
        <w:gridCol w:w="1349"/>
        <w:gridCol w:w="4394"/>
        <w:gridCol w:w="3827"/>
      </w:tblGrid>
      <w:tr w:rsidR="003D1E7A" w:rsidRPr="00E769D9" w14:paraId="2D9C8223" w14:textId="77777777" w:rsidTr="00A86946">
        <w:trPr>
          <w:trHeight w:val="340"/>
        </w:trPr>
        <w:tc>
          <w:tcPr>
            <w:tcW w:w="2093" w:type="dxa"/>
            <w:gridSpan w:val="2"/>
            <w:tcBorders>
              <w:bottom w:val="single" w:sz="4" w:space="0" w:color="auto"/>
            </w:tcBorders>
            <w:vAlign w:val="center"/>
          </w:tcPr>
          <w:p w14:paraId="6D380E9C" w14:textId="77777777" w:rsidR="003D1E7A" w:rsidRPr="00E769D9" w:rsidRDefault="003D1E7A" w:rsidP="00A86946">
            <w:pPr>
              <w:jc w:val="center"/>
              <w:rPr>
                <w:b/>
              </w:rPr>
            </w:pPr>
            <w:r w:rsidRPr="00E769D9">
              <w:rPr>
                <w:b/>
                <w:sz w:val="16"/>
                <w:szCs w:val="16"/>
              </w:rPr>
              <w:t>ВИДЫ РАЗРЕШЕННОГО ИСПОЛЬЗОВАНИЯ</w:t>
            </w:r>
          </w:p>
        </w:tc>
        <w:tc>
          <w:tcPr>
            <w:tcW w:w="4394" w:type="dxa"/>
            <w:vMerge w:val="restart"/>
            <w:vAlign w:val="center"/>
          </w:tcPr>
          <w:p w14:paraId="1A95590E"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27" w:type="dxa"/>
            <w:vMerge w:val="restart"/>
            <w:vAlign w:val="center"/>
          </w:tcPr>
          <w:p w14:paraId="6E863497"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409AD669" w14:textId="77777777" w:rsidTr="00A86946">
        <w:trPr>
          <w:trHeight w:val="740"/>
        </w:trPr>
        <w:tc>
          <w:tcPr>
            <w:tcW w:w="744" w:type="dxa"/>
            <w:tcBorders>
              <w:top w:val="single" w:sz="4" w:space="0" w:color="auto"/>
              <w:right w:val="single" w:sz="4" w:space="0" w:color="auto"/>
            </w:tcBorders>
            <w:vAlign w:val="center"/>
          </w:tcPr>
          <w:p w14:paraId="6839472A" w14:textId="77777777" w:rsidR="003D1E7A" w:rsidRPr="00E769D9" w:rsidRDefault="003D1E7A" w:rsidP="00A86946">
            <w:pPr>
              <w:jc w:val="center"/>
              <w:rPr>
                <w:b/>
                <w:sz w:val="16"/>
                <w:szCs w:val="16"/>
              </w:rPr>
            </w:pPr>
            <w:r w:rsidRPr="00E769D9">
              <w:rPr>
                <w:b/>
                <w:sz w:val="16"/>
                <w:szCs w:val="16"/>
              </w:rPr>
              <w:t>КОД</w:t>
            </w:r>
          </w:p>
        </w:tc>
        <w:tc>
          <w:tcPr>
            <w:tcW w:w="1349" w:type="dxa"/>
            <w:tcBorders>
              <w:top w:val="single" w:sz="4" w:space="0" w:color="auto"/>
              <w:left w:val="single" w:sz="4" w:space="0" w:color="auto"/>
            </w:tcBorders>
            <w:vAlign w:val="center"/>
          </w:tcPr>
          <w:p w14:paraId="786BF6EA"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394" w:type="dxa"/>
            <w:vMerge/>
            <w:vAlign w:val="center"/>
          </w:tcPr>
          <w:p w14:paraId="60EC54FC" w14:textId="77777777" w:rsidR="003D1E7A" w:rsidRPr="00E769D9" w:rsidRDefault="003D1E7A" w:rsidP="00A86946">
            <w:pPr>
              <w:jc w:val="center"/>
              <w:rPr>
                <w:b/>
                <w:sz w:val="16"/>
                <w:szCs w:val="16"/>
              </w:rPr>
            </w:pPr>
          </w:p>
        </w:tc>
        <w:tc>
          <w:tcPr>
            <w:tcW w:w="3827" w:type="dxa"/>
            <w:vMerge/>
            <w:vAlign w:val="center"/>
          </w:tcPr>
          <w:p w14:paraId="658529A0" w14:textId="77777777" w:rsidR="003D1E7A" w:rsidRPr="00E769D9" w:rsidRDefault="003D1E7A" w:rsidP="00A86946">
            <w:pPr>
              <w:jc w:val="center"/>
              <w:rPr>
                <w:b/>
                <w:sz w:val="16"/>
                <w:szCs w:val="16"/>
              </w:rPr>
            </w:pPr>
          </w:p>
        </w:tc>
      </w:tr>
      <w:tr w:rsidR="003D1E7A" w:rsidRPr="00E769D9" w14:paraId="68D556AB" w14:textId="77777777" w:rsidTr="00A86946">
        <w:trPr>
          <w:trHeight w:val="1397"/>
        </w:trPr>
        <w:tc>
          <w:tcPr>
            <w:tcW w:w="744" w:type="dxa"/>
            <w:tcBorders>
              <w:right w:val="single" w:sz="4" w:space="0" w:color="auto"/>
            </w:tcBorders>
          </w:tcPr>
          <w:p w14:paraId="0F205A95" w14:textId="77777777" w:rsidR="003D1E7A" w:rsidRPr="00E769D9" w:rsidRDefault="003D1E7A" w:rsidP="00A86946">
            <w:r w:rsidRPr="00E769D9">
              <w:t xml:space="preserve">4.7 </w:t>
            </w:r>
          </w:p>
        </w:tc>
        <w:tc>
          <w:tcPr>
            <w:tcW w:w="1349" w:type="dxa"/>
            <w:tcBorders>
              <w:left w:val="single" w:sz="4" w:space="0" w:color="auto"/>
            </w:tcBorders>
          </w:tcPr>
          <w:p w14:paraId="673FB0D6" w14:textId="77777777" w:rsidR="003D1E7A" w:rsidRPr="00E769D9" w:rsidRDefault="003D1E7A" w:rsidP="00A86946">
            <w:r w:rsidRPr="00E769D9">
              <w:t>Гостиничное обслуживание</w:t>
            </w:r>
          </w:p>
        </w:tc>
        <w:tc>
          <w:tcPr>
            <w:tcW w:w="4394" w:type="dxa"/>
            <w:shd w:val="clear" w:color="auto" w:fill="auto"/>
          </w:tcPr>
          <w:p w14:paraId="116FF01D" w14:textId="77777777" w:rsidR="003D1E7A" w:rsidRPr="00E769D9" w:rsidRDefault="003D1E7A" w:rsidP="00A86946">
            <w:pPr>
              <w:jc w:val="both"/>
            </w:pPr>
            <w:r w:rsidRPr="00E769D9">
              <w:t>Минимальная площадь ЗУ</w:t>
            </w:r>
            <w:r w:rsidRPr="00E769D9">
              <w:rPr>
                <w:sz w:val="16"/>
                <w:szCs w:val="16"/>
              </w:rPr>
              <w:t>*</w:t>
            </w:r>
            <w:r w:rsidRPr="00E769D9">
              <w:t>- 0,03 га</w:t>
            </w:r>
          </w:p>
          <w:p w14:paraId="0E5B515E"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604D4BE7" w14:textId="77777777" w:rsidR="003D1E7A" w:rsidRPr="00E769D9" w:rsidRDefault="003D1E7A" w:rsidP="00A86946">
            <w:pPr>
              <w:jc w:val="both"/>
            </w:pPr>
            <w:r w:rsidRPr="00E769D9">
              <w:t xml:space="preserve"> - от соседних земельных участков - 3м.</w:t>
            </w:r>
          </w:p>
          <w:p w14:paraId="1065C512" w14:textId="77777777" w:rsidR="003D1E7A" w:rsidRPr="00E769D9" w:rsidRDefault="003D1E7A" w:rsidP="00A86946">
            <w:pPr>
              <w:jc w:val="both"/>
            </w:pPr>
            <w:r w:rsidRPr="00E769D9">
              <w:t>Предельное количество надземных этажей - 3эт.</w:t>
            </w:r>
          </w:p>
          <w:p w14:paraId="2B460973" w14:textId="77777777" w:rsidR="003D1E7A" w:rsidRPr="00E769D9" w:rsidRDefault="003D1E7A" w:rsidP="00A86946">
            <w:pPr>
              <w:jc w:val="both"/>
            </w:pPr>
            <w:r w:rsidRPr="00E769D9">
              <w:t>Максимальный процент застройки – 40%.</w:t>
            </w:r>
          </w:p>
          <w:p w14:paraId="38E54650" w14:textId="77777777" w:rsidR="003D1E7A" w:rsidRPr="00E769D9" w:rsidRDefault="003D1E7A" w:rsidP="00A86946">
            <w:pPr>
              <w:jc w:val="both"/>
            </w:pPr>
          </w:p>
          <w:p w14:paraId="4EC7341E" w14:textId="77777777" w:rsidR="003D1E7A" w:rsidRPr="00E769D9" w:rsidRDefault="003D1E7A" w:rsidP="00A86946">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E769D9">
              <w:rPr>
                <w:i/>
                <w:sz w:val="16"/>
                <w:szCs w:val="16"/>
              </w:rPr>
              <w:t>территорий..</w:t>
            </w:r>
            <w:proofErr w:type="gramEnd"/>
          </w:p>
        </w:tc>
        <w:tc>
          <w:tcPr>
            <w:tcW w:w="3827" w:type="dxa"/>
          </w:tcPr>
          <w:p w14:paraId="4B27408F" w14:textId="77777777" w:rsidR="003D1E7A" w:rsidRPr="00E769D9" w:rsidRDefault="003D1E7A" w:rsidP="00A86946">
            <w:pPr>
              <w:jc w:val="both"/>
              <w:rPr>
                <w:color w:val="800000"/>
              </w:rPr>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3BE489BD"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4984DEB1"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09600DA3"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44F7D7D1"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731F5034" w14:textId="77777777" w:rsidR="003D1E7A" w:rsidRPr="00E769D9" w:rsidRDefault="003D1E7A" w:rsidP="00A86946">
            <w:pPr>
              <w:jc w:val="both"/>
            </w:pPr>
            <w:r w:rsidRPr="00E769D9">
              <w:t xml:space="preserve">- водоохранные зоны, прибрежные </w:t>
            </w:r>
            <w:r w:rsidRPr="00E769D9">
              <w:lastRenderedPageBreak/>
              <w:t>защитные полосы (в том числе береговые полосы водных объектов общего пользования);</w:t>
            </w:r>
          </w:p>
          <w:p w14:paraId="1354CE95" w14:textId="77777777" w:rsidR="003D1E7A" w:rsidRPr="00E769D9" w:rsidRDefault="003D1E7A" w:rsidP="00A86946">
            <w:pPr>
              <w:jc w:val="both"/>
              <w:rPr>
                <w:b/>
              </w:rPr>
            </w:pPr>
            <w:r w:rsidRPr="00E769D9">
              <w:rPr>
                <w:b/>
              </w:rPr>
              <w:t>Дополнительные ограничения</w:t>
            </w:r>
          </w:p>
          <w:p w14:paraId="3785EEFD" w14:textId="77777777" w:rsidR="003D1E7A" w:rsidRPr="00E769D9" w:rsidRDefault="003D1E7A" w:rsidP="00A86946">
            <w:pPr>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282E36FB" w14:textId="77777777" w:rsidR="003D1E7A" w:rsidRPr="00E769D9" w:rsidRDefault="003D1E7A" w:rsidP="00A86946">
            <w:pPr>
              <w:jc w:val="both"/>
            </w:pPr>
            <w:r w:rsidRPr="00E769D9">
              <w:t>- Требуется соблюдение ограничений использования ЗУ и ОКС при осуществлении публичного сервитута (при его наличии).</w:t>
            </w:r>
          </w:p>
          <w:p w14:paraId="0FFFF136" w14:textId="77777777" w:rsidR="003D1E7A" w:rsidRPr="00E769D9" w:rsidRDefault="003D1E7A" w:rsidP="00A86946"/>
        </w:tc>
      </w:tr>
    </w:tbl>
    <w:p w14:paraId="5B6AC4D9" w14:textId="77777777" w:rsidR="003D1E7A" w:rsidRPr="00E769D9" w:rsidRDefault="003D1E7A" w:rsidP="003D1E7A">
      <w:pPr>
        <w:widowControl/>
        <w:autoSpaceDE/>
        <w:autoSpaceDN/>
        <w:adjustRightInd/>
        <w:spacing w:line="276" w:lineRule="auto"/>
        <w:ind w:left="709"/>
        <w:contextualSpacing/>
        <w:jc w:val="both"/>
        <w:rPr>
          <w:rFonts w:eastAsiaTheme="minorHAnsi"/>
          <w:sz w:val="22"/>
          <w:szCs w:val="22"/>
          <w:lang w:eastAsia="en-US"/>
        </w:rPr>
      </w:pPr>
    </w:p>
    <w:p w14:paraId="2A0E93CC" w14:textId="77777777" w:rsidR="003D1E7A" w:rsidRPr="00E769D9" w:rsidRDefault="003D1E7A" w:rsidP="003D1E7A">
      <w:pPr>
        <w:keepNext/>
        <w:keepLines/>
        <w:widowControl/>
        <w:autoSpaceDE/>
        <w:autoSpaceDN/>
        <w:adjustRightInd/>
        <w:spacing w:line="276" w:lineRule="auto"/>
        <w:ind w:left="720"/>
        <w:contextualSpacing/>
        <w:jc w:val="right"/>
        <w:rPr>
          <w:rFonts w:eastAsiaTheme="minorHAnsi"/>
          <w:b/>
          <w:sz w:val="22"/>
          <w:szCs w:val="22"/>
          <w:lang w:eastAsia="en-US"/>
        </w:rPr>
      </w:pPr>
      <w:r w:rsidRPr="00E769D9">
        <w:rPr>
          <w:rFonts w:eastAsiaTheme="minorHAnsi"/>
          <w:spacing w:val="-13"/>
          <w:sz w:val="22"/>
          <w:szCs w:val="22"/>
          <w:lang w:eastAsia="en-US"/>
        </w:rPr>
        <w:t>Таблица 11</w:t>
      </w:r>
    </w:p>
    <w:p w14:paraId="0C48C038" w14:textId="77777777" w:rsidR="003D1E7A" w:rsidRPr="00E769D9" w:rsidRDefault="003D1E7A" w:rsidP="003D1E7A">
      <w:pPr>
        <w:jc w:val="both"/>
      </w:pPr>
      <w:r w:rsidRPr="00E769D9">
        <w:t>2.УСЛОВНО РАЗРЕШЁННЫЕ ВИДЫ И ПАРАМЕТРЫ ИСПОЛЬЗОВАНИЯ ЗЕМЕЛЬНЫХ УЧАСТКОВ И ОБЪЕКТОВ КАПИТАЛЬНОГО СТРОИТЕЛЬСТВА</w:t>
      </w:r>
    </w:p>
    <w:tbl>
      <w:tblPr>
        <w:tblW w:w="10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2"/>
        <w:gridCol w:w="1696"/>
        <w:gridCol w:w="4098"/>
        <w:gridCol w:w="3814"/>
      </w:tblGrid>
      <w:tr w:rsidR="003D1E7A" w:rsidRPr="00E769D9" w14:paraId="17FE5D5D" w14:textId="77777777" w:rsidTr="00987017">
        <w:trPr>
          <w:trHeight w:val="138"/>
        </w:trPr>
        <w:tc>
          <w:tcPr>
            <w:tcW w:w="2368" w:type="dxa"/>
            <w:gridSpan w:val="2"/>
            <w:tcBorders>
              <w:bottom w:val="single" w:sz="4" w:space="0" w:color="auto"/>
            </w:tcBorders>
            <w:vAlign w:val="center"/>
          </w:tcPr>
          <w:p w14:paraId="5E02E647"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30492C01" w14:textId="77777777" w:rsidR="003D1E7A" w:rsidRPr="00E769D9" w:rsidRDefault="003D1E7A" w:rsidP="00A86946">
            <w:pPr>
              <w:jc w:val="center"/>
              <w:rPr>
                <w:b/>
              </w:rPr>
            </w:pPr>
            <w:r w:rsidRPr="00E769D9">
              <w:rPr>
                <w:b/>
                <w:sz w:val="16"/>
                <w:szCs w:val="16"/>
              </w:rPr>
              <w:t>ИСПОЛЬЗОВАНИЯ</w:t>
            </w:r>
          </w:p>
        </w:tc>
        <w:tc>
          <w:tcPr>
            <w:tcW w:w="4098" w:type="dxa"/>
            <w:vMerge w:val="restart"/>
            <w:vAlign w:val="center"/>
          </w:tcPr>
          <w:p w14:paraId="0229DFA9"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14" w:type="dxa"/>
            <w:vMerge w:val="restart"/>
            <w:vAlign w:val="center"/>
          </w:tcPr>
          <w:p w14:paraId="1B75F9D7"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26C3D441" w14:textId="77777777" w:rsidTr="00987017">
        <w:trPr>
          <w:trHeight w:val="146"/>
        </w:trPr>
        <w:tc>
          <w:tcPr>
            <w:tcW w:w="672" w:type="dxa"/>
            <w:tcBorders>
              <w:top w:val="single" w:sz="4" w:space="0" w:color="auto"/>
              <w:right w:val="single" w:sz="4" w:space="0" w:color="auto"/>
            </w:tcBorders>
            <w:vAlign w:val="center"/>
          </w:tcPr>
          <w:p w14:paraId="1450825E" w14:textId="77777777" w:rsidR="003D1E7A" w:rsidRPr="00E769D9" w:rsidRDefault="003D1E7A" w:rsidP="00A86946">
            <w:pPr>
              <w:jc w:val="center"/>
              <w:rPr>
                <w:b/>
                <w:sz w:val="16"/>
                <w:szCs w:val="16"/>
              </w:rPr>
            </w:pPr>
            <w:r w:rsidRPr="00E769D9">
              <w:rPr>
                <w:b/>
                <w:sz w:val="16"/>
                <w:szCs w:val="16"/>
              </w:rPr>
              <w:t>КОД</w:t>
            </w:r>
          </w:p>
        </w:tc>
        <w:tc>
          <w:tcPr>
            <w:tcW w:w="1696" w:type="dxa"/>
            <w:tcBorders>
              <w:top w:val="single" w:sz="4" w:space="0" w:color="auto"/>
              <w:left w:val="single" w:sz="4" w:space="0" w:color="auto"/>
            </w:tcBorders>
            <w:vAlign w:val="center"/>
          </w:tcPr>
          <w:p w14:paraId="6FA611DC"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098" w:type="dxa"/>
            <w:vMerge/>
            <w:vAlign w:val="center"/>
          </w:tcPr>
          <w:p w14:paraId="51080A39" w14:textId="77777777" w:rsidR="003D1E7A" w:rsidRPr="00E769D9" w:rsidRDefault="003D1E7A" w:rsidP="00A86946">
            <w:pPr>
              <w:jc w:val="center"/>
              <w:rPr>
                <w:b/>
                <w:sz w:val="16"/>
                <w:szCs w:val="16"/>
              </w:rPr>
            </w:pPr>
          </w:p>
        </w:tc>
        <w:tc>
          <w:tcPr>
            <w:tcW w:w="3814" w:type="dxa"/>
            <w:vMerge/>
            <w:vAlign w:val="center"/>
          </w:tcPr>
          <w:p w14:paraId="3C7D1CBA" w14:textId="77777777" w:rsidR="003D1E7A" w:rsidRPr="00E769D9" w:rsidRDefault="003D1E7A" w:rsidP="00A86946">
            <w:pPr>
              <w:jc w:val="center"/>
              <w:rPr>
                <w:b/>
                <w:sz w:val="16"/>
                <w:szCs w:val="16"/>
              </w:rPr>
            </w:pPr>
          </w:p>
        </w:tc>
      </w:tr>
      <w:tr w:rsidR="003D1E7A" w:rsidRPr="00E769D9" w14:paraId="58DACD42" w14:textId="77777777" w:rsidTr="0056341D">
        <w:trPr>
          <w:trHeight w:val="688"/>
        </w:trPr>
        <w:tc>
          <w:tcPr>
            <w:tcW w:w="672" w:type="dxa"/>
            <w:tcBorders>
              <w:right w:val="single" w:sz="4" w:space="0" w:color="auto"/>
            </w:tcBorders>
          </w:tcPr>
          <w:p w14:paraId="41B27C6F" w14:textId="77777777" w:rsidR="003D1E7A" w:rsidRPr="00E769D9" w:rsidRDefault="003D1E7A" w:rsidP="00A86946">
            <w:r w:rsidRPr="00E769D9">
              <w:t>4.4</w:t>
            </w:r>
          </w:p>
        </w:tc>
        <w:tc>
          <w:tcPr>
            <w:tcW w:w="1696" w:type="dxa"/>
            <w:tcBorders>
              <w:left w:val="single" w:sz="4" w:space="0" w:color="auto"/>
            </w:tcBorders>
          </w:tcPr>
          <w:p w14:paraId="775C785A" w14:textId="77777777" w:rsidR="003D1E7A" w:rsidRPr="00E769D9" w:rsidRDefault="003D1E7A" w:rsidP="00A86946">
            <w:r w:rsidRPr="00E769D9">
              <w:t>Магазины</w:t>
            </w:r>
          </w:p>
        </w:tc>
        <w:tc>
          <w:tcPr>
            <w:tcW w:w="4098" w:type="dxa"/>
          </w:tcPr>
          <w:p w14:paraId="31820038" w14:textId="77777777" w:rsidR="003D1E7A" w:rsidRPr="00E769D9" w:rsidRDefault="003D1E7A" w:rsidP="00A86946">
            <w:pPr>
              <w:jc w:val="both"/>
            </w:pPr>
            <w:r w:rsidRPr="00E769D9">
              <w:t>Минимальная площадь ЗУ*- 0,08 га</w:t>
            </w:r>
          </w:p>
          <w:p w14:paraId="634F30FE"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70177981" w14:textId="77777777" w:rsidR="003D1E7A" w:rsidRPr="00E769D9" w:rsidRDefault="003D1E7A" w:rsidP="00A86946">
            <w:pPr>
              <w:jc w:val="both"/>
            </w:pPr>
            <w:r w:rsidRPr="00E769D9">
              <w:t>- от соседних земельных участков - 3м.</w:t>
            </w:r>
          </w:p>
          <w:p w14:paraId="4F9D4605" w14:textId="77777777" w:rsidR="003D1E7A" w:rsidRPr="00E769D9" w:rsidRDefault="003D1E7A" w:rsidP="00A86946">
            <w:pPr>
              <w:jc w:val="both"/>
            </w:pPr>
            <w:r w:rsidRPr="00E769D9">
              <w:t>Предельное количество надземных этажей - 2эт.</w:t>
            </w:r>
          </w:p>
          <w:p w14:paraId="5F9406E8" w14:textId="77777777" w:rsidR="003D1E7A" w:rsidRPr="00E769D9" w:rsidRDefault="003D1E7A" w:rsidP="00A86946">
            <w:pPr>
              <w:jc w:val="both"/>
            </w:pPr>
            <w:r w:rsidRPr="00E769D9">
              <w:t>Максимальный процент застройки – 50%.</w:t>
            </w:r>
          </w:p>
          <w:p w14:paraId="4CD9CAFF" w14:textId="77777777" w:rsidR="003D1E7A" w:rsidRPr="00E769D9" w:rsidRDefault="003D1E7A" w:rsidP="00A86946">
            <w:pPr>
              <w:jc w:val="both"/>
            </w:pPr>
          </w:p>
          <w:p w14:paraId="5A4D74DF" w14:textId="77777777" w:rsidR="003D1E7A" w:rsidRPr="00E769D9" w:rsidRDefault="003D1E7A" w:rsidP="00A86946">
            <w:pPr>
              <w:jc w:val="both"/>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68897FDA" w14:textId="77777777" w:rsidR="003D1E7A" w:rsidRPr="00E769D9" w:rsidRDefault="003D1E7A" w:rsidP="00A86946">
            <w:r w:rsidRPr="00E769D9">
              <w:rPr>
                <w:i/>
                <w:sz w:val="16"/>
                <w:szCs w:val="16"/>
              </w:rPr>
              <w:t>Для встроенных учреждений и предприятий с учетом Гражданского кодекса РФ и Жилищного кодекса РФ.</w:t>
            </w:r>
          </w:p>
          <w:p w14:paraId="7DFABD29" w14:textId="77777777" w:rsidR="003D1E7A" w:rsidRPr="00E769D9" w:rsidRDefault="003D1E7A" w:rsidP="00A86946"/>
        </w:tc>
        <w:tc>
          <w:tcPr>
            <w:tcW w:w="3814" w:type="dxa"/>
          </w:tcPr>
          <w:p w14:paraId="1737CE79" w14:textId="77777777" w:rsidR="003D1E7A" w:rsidRPr="00E769D9" w:rsidRDefault="003D1E7A" w:rsidP="00A86946">
            <w:pPr>
              <w:jc w:val="both"/>
              <w:rPr>
                <w:color w:val="800000"/>
              </w:rPr>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52F8C61B"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2CD4E4F5"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7E605B19"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5193D4F4"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2F5D6CAF"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2E1F3976" w14:textId="77777777" w:rsidR="003D1E7A" w:rsidRPr="00E769D9" w:rsidRDefault="003D1E7A" w:rsidP="00A86946">
            <w:pPr>
              <w:jc w:val="both"/>
              <w:rPr>
                <w:b/>
              </w:rPr>
            </w:pPr>
            <w:r w:rsidRPr="00E769D9">
              <w:rPr>
                <w:b/>
              </w:rPr>
              <w:t>Дополнительные ограничения</w:t>
            </w:r>
          </w:p>
          <w:p w14:paraId="7EEC2D12" w14:textId="77777777" w:rsidR="003D1E7A" w:rsidRPr="00E769D9" w:rsidRDefault="003D1E7A" w:rsidP="00A86946">
            <w:pPr>
              <w:jc w:val="both"/>
            </w:pPr>
            <w:r w:rsidRPr="00E769D9">
              <w:t xml:space="preserve">- Не допускается размещение </w:t>
            </w:r>
            <w:r w:rsidRPr="00E769D9">
              <w:rPr>
                <w:bCs/>
              </w:rPr>
              <w:t>в</w:t>
            </w:r>
            <w:r w:rsidRPr="00E769D9">
              <w:t xml:space="preserve">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w:t>
            </w:r>
            <w:r w:rsidRPr="00E769D9">
              <w:lastRenderedPageBreak/>
              <w:t>парикмахерских, мастерских по ремонту часов, обуви).</w:t>
            </w:r>
          </w:p>
          <w:p w14:paraId="4589F723" w14:textId="77777777" w:rsidR="003D1E7A" w:rsidRPr="00E769D9" w:rsidRDefault="003D1E7A" w:rsidP="00A86946">
            <w:pPr>
              <w:jc w:val="both"/>
            </w:pPr>
            <w:r w:rsidRPr="00E769D9">
              <w:t>- Требуется соблюдение ограничений использования ЗУ и ОКС при осуществлении публичного сервитута (при его наличии).</w:t>
            </w:r>
          </w:p>
        </w:tc>
      </w:tr>
    </w:tbl>
    <w:p w14:paraId="0C2C28E3" w14:textId="77777777" w:rsidR="00987017" w:rsidRDefault="00987017" w:rsidP="003D1E7A">
      <w:pPr>
        <w:keepNext/>
        <w:keepLines/>
        <w:jc w:val="right"/>
        <w:rPr>
          <w:spacing w:val="-13"/>
          <w:sz w:val="24"/>
          <w:szCs w:val="24"/>
        </w:rPr>
      </w:pPr>
    </w:p>
    <w:p w14:paraId="5D014B1F" w14:textId="67358B41" w:rsidR="003D1E7A" w:rsidRPr="00E769D9" w:rsidRDefault="003D1E7A" w:rsidP="003D1E7A">
      <w:pPr>
        <w:keepNext/>
        <w:keepLines/>
        <w:jc w:val="right"/>
        <w:rPr>
          <w:b/>
          <w:sz w:val="24"/>
          <w:szCs w:val="24"/>
        </w:rPr>
      </w:pPr>
      <w:r w:rsidRPr="00E769D9">
        <w:rPr>
          <w:spacing w:val="-13"/>
          <w:sz w:val="24"/>
          <w:szCs w:val="24"/>
        </w:rPr>
        <w:t>Таблица 12</w:t>
      </w:r>
    </w:p>
    <w:p w14:paraId="15ABBE8E" w14:textId="77777777" w:rsidR="003D1E7A" w:rsidRPr="00E769D9" w:rsidRDefault="003D1E7A" w:rsidP="003D1E7A">
      <w:pPr>
        <w:jc w:val="both"/>
      </w:pPr>
      <w:r w:rsidRPr="00E769D9">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3D1E7A" w:rsidRPr="00E769D9" w14:paraId="7D4E0667" w14:textId="77777777" w:rsidTr="00A86946">
        <w:trPr>
          <w:trHeight w:val="360"/>
        </w:trPr>
        <w:tc>
          <w:tcPr>
            <w:tcW w:w="2376" w:type="dxa"/>
            <w:gridSpan w:val="2"/>
            <w:tcBorders>
              <w:bottom w:val="single" w:sz="4" w:space="0" w:color="auto"/>
            </w:tcBorders>
            <w:vAlign w:val="center"/>
          </w:tcPr>
          <w:p w14:paraId="78B9FC57"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12127CA3" w14:textId="77777777" w:rsidR="003D1E7A" w:rsidRPr="00E769D9" w:rsidRDefault="003D1E7A" w:rsidP="00A86946">
            <w:pPr>
              <w:jc w:val="center"/>
              <w:rPr>
                <w:b/>
              </w:rPr>
            </w:pPr>
            <w:r w:rsidRPr="00E769D9">
              <w:rPr>
                <w:b/>
                <w:sz w:val="16"/>
                <w:szCs w:val="16"/>
              </w:rPr>
              <w:t>ИСПОЛЬЗОВАНИЯ</w:t>
            </w:r>
          </w:p>
        </w:tc>
        <w:tc>
          <w:tcPr>
            <w:tcW w:w="4111" w:type="dxa"/>
            <w:vMerge w:val="restart"/>
            <w:vAlign w:val="center"/>
          </w:tcPr>
          <w:p w14:paraId="6A442366"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27" w:type="dxa"/>
            <w:vMerge w:val="restart"/>
            <w:vAlign w:val="center"/>
          </w:tcPr>
          <w:p w14:paraId="530EE402"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713AB475" w14:textId="77777777" w:rsidTr="00A86946">
        <w:trPr>
          <w:trHeight w:val="381"/>
        </w:trPr>
        <w:tc>
          <w:tcPr>
            <w:tcW w:w="675" w:type="dxa"/>
            <w:tcBorders>
              <w:top w:val="single" w:sz="4" w:space="0" w:color="auto"/>
              <w:right w:val="single" w:sz="4" w:space="0" w:color="auto"/>
            </w:tcBorders>
            <w:vAlign w:val="center"/>
          </w:tcPr>
          <w:p w14:paraId="355889EA" w14:textId="77777777" w:rsidR="003D1E7A" w:rsidRPr="00E769D9" w:rsidRDefault="003D1E7A" w:rsidP="00A86946">
            <w:pPr>
              <w:jc w:val="center"/>
              <w:rPr>
                <w:b/>
                <w:sz w:val="16"/>
                <w:szCs w:val="16"/>
              </w:rPr>
            </w:pPr>
            <w:r w:rsidRPr="00E769D9">
              <w:rPr>
                <w:b/>
                <w:sz w:val="16"/>
                <w:szCs w:val="16"/>
              </w:rPr>
              <w:t>КОД</w:t>
            </w:r>
          </w:p>
        </w:tc>
        <w:tc>
          <w:tcPr>
            <w:tcW w:w="1701" w:type="dxa"/>
            <w:tcBorders>
              <w:top w:val="single" w:sz="4" w:space="0" w:color="auto"/>
              <w:left w:val="single" w:sz="4" w:space="0" w:color="auto"/>
            </w:tcBorders>
            <w:vAlign w:val="center"/>
          </w:tcPr>
          <w:p w14:paraId="20AFB073"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111" w:type="dxa"/>
            <w:vMerge/>
            <w:vAlign w:val="center"/>
          </w:tcPr>
          <w:p w14:paraId="0F10E879" w14:textId="77777777" w:rsidR="003D1E7A" w:rsidRPr="00E769D9" w:rsidRDefault="003D1E7A" w:rsidP="00A86946">
            <w:pPr>
              <w:jc w:val="center"/>
              <w:rPr>
                <w:b/>
                <w:sz w:val="16"/>
                <w:szCs w:val="16"/>
              </w:rPr>
            </w:pPr>
          </w:p>
        </w:tc>
        <w:tc>
          <w:tcPr>
            <w:tcW w:w="3827" w:type="dxa"/>
            <w:vMerge/>
            <w:vAlign w:val="center"/>
          </w:tcPr>
          <w:p w14:paraId="16B32262" w14:textId="77777777" w:rsidR="003D1E7A" w:rsidRPr="00E769D9" w:rsidRDefault="003D1E7A" w:rsidP="00A86946">
            <w:pPr>
              <w:jc w:val="center"/>
              <w:rPr>
                <w:b/>
                <w:sz w:val="16"/>
                <w:szCs w:val="16"/>
              </w:rPr>
            </w:pPr>
          </w:p>
        </w:tc>
      </w:tr>
      <w:tr w:rsidR="003D1E7A" w:rsidRPr="00E769D9" w14:paraId="4E2B8159" w14:textId="77777777" w:rsidTr="00A86946">
        <w:tc>
          <w:tcPr>
            <w:tcW w:w="675" w:type="dxa"/>
            <w:tcBorders>
              <w:right w:val="single" w:sz="4" w:space="0" w:color="auto"/>
            </w:tcBorders>
          </w:tcPr>
          <w:p w14:paraId="7429E8CF" w14:textId="77777777" w:rsidR="003D1E7A" w:rsidRPr="00E769D9" w:rsidRDefault="003D1E7A" w:rsidP="00A86946">
            <w:r w:rsidRPr="00E769D9">
              <w:t>3.1</w:t>
            </w:r>
          </w:p>
        </w:tc>
        <w:tc>
          <w:tcPr>
            <w:tcW w:w="1701" w:type="dxa"/>
            <w:tcBorders>
              <w:left w:val="single" w:sz="4" w:space="0" w:color="auto"/>
            </w:tcBorders>
          </w:tcPr>
          <w:p w14:paraId="06D5343B" w14:textId="77777777" w:rsidR="003D1E7A" w:rsidRPr="00E769D9" w:rsidRDefault="003D1E7A" w:rsidP="00A86946">
            <w:r w:rsidRPr="00E769D9">
              <w:t>Коммунальное обслуживание</w:t>
            </w:r>
          </w:p>
        </w:tc>
        <w:tc>
          <w:tcPr>
            <w:tcW w:w="4111" w:type="dxa"/>
          </w:tcPr>
          <w:p w14:paraId="3C41659E" w14:textId="77777777" w:rsidR="003D1E7A" w:rsidRPr="00E769D9" w:rsidRDefault="003D1E7A" w:rsidP="00A86946">
            <w:pPr>
              <w:jc w:val="both"/>
            </w:pPr>
            <w:r w:rsidRPr="00E769D9">
              <w:t>Минимальная площадь ЗУ</w:t>
            </w:r>
            <w:r w:rsidRPr="00E769D9">
              <w:rPr>
                <w:sz w:val="16"/>
                <w:szCs w:val="16"/>
              </w:rPr>
              <w:t>*</w:t>
            </w:r>
            <w:r w:rsidRPr="00E769D9">
              <w:t>- 0,01 га</w:t>
            </w:r>
          </w:p>
          <w:p w14:paraId="33E4425B"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56D25C5F" w14:textId="77777777" w:rsidR="003D1E7A" w:rsidRPr="00E769D9" w:rsidRDefault="003D1E7A" w:rsidP="00A86946">
            <w:pPr>
              <w:jc w:val="both"/>
            </w:pPr>
            <w:r w:rsidRPr="00E769D9">
              <w:t>- от соседних земельных участков - 3м.</w:t>
            </w:r>
          </w:p>
          <w:p w14:paraId="5F2E9502" w14:textId="77777777" w:rsidR="003D1E7A" w:rsidRPr="00E769D9" w:rsidRDefault="003D1E7A" w:rsidP="00A86946">
            <w:pPr>
              <w:jc w:val="both"/>
            </w:pPr>
            <w:r w:rsidRPr="00E769D9">
              <w:t>- от красной линии улиц - 5м, проездов - 3м.</w:t>
            </w:r>
          </w:p>
          <w:p w14:paraId="1917482B" w14:textId="77777777" w:rsidR="003D1E7A" w:rsidRPr="00E769D9" w:rsidRDefault="003D1E7A" w:rsidP="00A86946">
            <w:pPr>
              <w:jc w:val="both"/>
            </w:pPr>
            <w:r w:rsidRPr="00E769D9">
              <w:t>Предельное количество надземных этажей, предельная высота*** – не подлежит установлению.</w:t>
            </w:r>
          </w:p>
          <w:p w14:paraId="2D385651" w14:textId="77777777" w:rsidR="003D1E7A" w:rsidRPr="00E769D9" w:rsidRDefault="003D1E7A" w:rsidP="00A86946">
            <w:pPr>
              <w:jc w:val="both"/>
            </w:pPr>
            <w:r w:rsidRPr="00E769D9">
              <w:t>Максимальный процент застройки – 50%.</w:t>
            </w:r>
          </w:p>
          <w:p w14:paraId="655419D8" w14:textId="77777777" w:rsidR="003D1E7A" w:rsidRPr="00E769D9" w:rsidRDefault="003D1E7A" w:rsidP="00A86946">
            <w:pPr>
              <w:jc w:val="both"/>
            </w:pPr>
          </w:p>
          <w:p w14:paraId="66706B0D"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01C7CE08" w14:textId="77777777" w:rsidR="003D1E7A" w:rsidRPr="00E769D9" w:rsidRDefault="003D1E7A" w:rsidP="00A86946">
            <w:pPr>
              <w:jc w:val="both"/>
              <w:rPr>
                <w:b/>
                <w:i/>
                <w:sz w:val="16"/>
                <w:szCs w:val="16"/>
              </w:rPr>
            </w:pPr>
            <w:r w:rsidRPr="00E769D9">
              <w:rPr>
                <w:i/>
                <w:sz w:val="16"/>
                <w:szCs w:val="16"/>
              </w:rPr>
              <w:t>**</w:t>
            </w:r>
            <w:r w:rsidRPr="00E769D9">
              <w:t xml:space="preserve"> </w:t>
            </w:r>
            <w:r w:rsidRPr="00E769D9">
              <w:rPr>
                <w:b/>
                <w:bCs/>
                <w:i/>
                <w:sz w:val="16"/>
                <w:szCs w:val="16"/>
              </w:rPr>
              <w:t>От</w:t>
            </w:r>
            <w:r w:rsidRPr="00E769D9">
              <w:rPr>
                <w:b/>
                <w:i/>
                <w:sz w:val="16"/>
                <w:szCs w:val="16"/>
              </w:rPr>
              <w:t xml:space="preserve"> зданий лечебных учреждений, общеобразовательных школ, детских дошкольных по нормам инсоляции и освещенности.</w:t>
            </w:r>
          </w:p>
          <w:p w14:paraId="6937C97E" w14:textId="77777777" w:rsidR="003D1E7A" w:rsidRPr="00E769D9" w:rsidRDefault="003D1E7A" w:rsidP="00A86946">
            <w:pPr>
              <w:jc w:val="both"/>
              <w:rPr>
                <w:i/>
                <w:sz w:val="16"/>
                <w:szCs w:val="16"/>
              </w:rPr>
            </w:pPr>
            <w:r w:rsidRPr="00E769D9">
              <w:rPr>
                <w:i/>
                <w:sz w:val="16"/>
                <w:szCs w:val="16"/>
              </w:rPr>
              <w:t>*** Определяется технологическими требованиями</w:t>
            </w:r>
          </w:p>
          <w:p w14:paraId="1C39D6A5" w14:textId="77777777" w:rsidR="003D1E7A" w:rsidRPr="00E769D9" w:rsidRDefault="003D1E7A" w:rsidP="00A86946">
            <w:pPr>
              <w:jc w:val="both"/>
            </w:pPr>
          </w:p>
        </w:tc>
        <w:tc>
          <w:tcPr>
            <w:tcW w:w="3827" w:type="dxa"/>
          </w:tcPr>
          <w:p w14:paraId="71EC49AF" w14:textId="77777777" w:rsidR="003D1E7A" w:rsidRPr="00E769D9" w:rsidRDefault="003D1E7A"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10D3C54C"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2744BEDD"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135AFE5A"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24DC82E9"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3A96F1AC"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4BC222D5" w14:textId="77777777" w:rsidR="003D1E7A" w:rsidRPr="00E769D9" w:rsidRDefault="003D1E7A" w:rsidP="00A86946">
            <w:pPr>
              <w:jc w:val="both"/>
              <w:rPr>
                <w:b/>
              </w:rPr>
            </w:pPr>
            <w:r w:rsidRPr="00E769D9">
              <w:rPr>
                <w:b/>
              </w:rPr>
              <w:t>Дополнительные ограничения</w:t>
            </w:r>
          </w:p>
          <w:p w14:paraId="71BF2CED" w14:textId="77777777" w:rsidR="003D1E7A" w:rsidRPr="00E769D9" w:rsidRDefault="003D1E7A" w:rsidP="00A86946">
            <w:pPr>
              <w:spacing w:before="240"/>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760E19E8" w14:textId="77777777" w:rsidR="003D1E7A" w:rsidRPr="00E769D9" w:rsidRDefault="003D1E7A" w:rsidP="003D1E7A">
      <w:pPr>
        <w:shd w:val="clear" w:color="auto" w:fill="FFFFFF"/>
        <w:spacing w:before="278"/>
        <w:jc w:val="center"/>
        <w:rPr>
          <w:sz w:val="28"/>
          <w:szCs w:val="28"/>
        </w:rPr>
      </w:pPr>
      <w:r w:rsidRPr="00E769D9">
        <w:rPr>
          <w:b/>
          <w:bCs/>
          <w:sz w:val="28"/>
          <w:szCs w:val="28"/>
        </w:rPr>
        <w:t xml:space="preserve"> О-4 </w:t>
      </w:r>
      <w:r w:rsidRPr="00E769D9">
        <w:rPr>
          <w:sz w:val="28"/>
          <w:szCs w:val="28"/>
        </w:rPr>
        <w:t xml:space="preserve">- </w:t>
      </w:r>
      <w:r w:rsidRPr="0056341D">
        <w:rPr>
          <w:rFonts w:eastAsia="Times New Roman"/>
          <w:b/>
          <w:bCs/>
          <w:sz w:val="28"/>
          <w:szCs w:val="28"/>
        </w:rPr>
        <w:t>Зона размещения учреждений здравоохранения</w:t>
      </w:r>
    </w:p>
    <w:p w14:paraId="1604CCAC" w14:textId="77777777" w:rsidR="003D1E7A" w:rsidRPr="00E769D9" w:rsidRDefault="003D1E7A" w:rsidP="00987017">
      <w:pPr>
        <w:numPr>
          <w:ilvl w:val="0"/>
          <w:numId w:val="26"/>
        </w:numPr>
        <w:shd w:val="clear" w:color="auto" w:fill="FFFFFF"/>
        <w:tabs>
          <w:tab w:val="left" w:pos="1142"/>
        </w:tabs>
        <w:spacing w:before="269"/>
        <w:ind w:right="86" w:firstLine="709"/>
        <w:jc w:val="both"/>
        <w:rPr>
          <w:b/>
          <w:bCs/>
          <w:spacing w:val="-8"/>
          <w:sz w:val="28"/>
          <w:szCs w:val="28"/>
        </w:rPr>
      </w:pPr>
      <w:r w:rsidRPr="00E769D9">
        <w:rPr>
          <w:rFonts w:eastAsia="Times New Roman"/>
          <w:sz w:val="28"/>
          <w:szCs w:val="28"/>
        </w:rPr>
        <w:t>Зона размещения учреждений здравоохранения О-4 предназначена для создания ус</w:t>
      </w:r>
      <w:r w:rsidRPr="00E769D9">
        <w:rPr>
          <w:rFonts w:eastAsia="Times New Roman"/>
          <w:sz w:val="28"/>
          <w:szCs w:val="28"/>
        </w:rPr>
        <w:softHyphen/>
        <w:t xml:space="preserve">ловий функционирования действующих и создания новых </w:t>
      </w:r>
      <w:r w:rsidRPr="00E769D9">
        <w:rPr>
          <w:rFonts w:eastAsia="Times New Roman"/>
          <w:sz w:val="28"/>
          <w:szCs w:val="28"/>
        </w:rPr>
        <w:lastRenderedPageBreak/>
        <w:t>специализированных лечебно-профилактических учреждений.</w:t>
      </w:r>
    </w:p>
    <w:p w14:paraId="512CB1D5" w14:textId="77777777" w:rsidR="003D1E7A" w:rsidRPr="00E769D9" w:rsidRDefault="003D1E7A" w:rsidP="003D1E7A">
      <w:pPr>
        <w:keepNext/>
        <w:keepLines/>
        <w:jc w:val="right"/>
        <w:rPr>
          <w:b/>
          <w:sz w:val="24"/>
          <w:szCs w:val="24"/>
        </w:rPr>
      </w:pPr>
      <w:r w:rsidRPr="00E769D9">
        <w:rPr>
          <w:spacing w:val="-13"/>
          <w:sz w:val="24"/>
          <w:szCs w:val="24"/>
        </w:rPr>
        <w:t>Таблица 13</w:t>
      </w:r>
    </w:p>
    <w:p w14:paraId="3AAF1FEE" w14:textId="77777777" w:rsidR="003D1E7A" w:rsidRPr="00E769D9" w:rsidRDefault="003D1E7A" w:rsidP="003D1E7A">
      <w:pPr>
        <w:jc w:val="both"/>
        <w:rPr>
          <w:sz w:val="16"/>
          <w:szCs w:val="16"/>
        </w:rPr>
      </w:pPr>
      <w:r w:rsidRPr="0056341D">
        <w:t>1.</w:t>
      </w:r>
      <w:r w:rsidRPr="00E769D9">
        <w:rPr>
          <w:sz w:val="16"/>
          <w:szCs w:val="16"/>
        </w:rPr>
        <w:t xml:space="preserve"> </w:t>
      </w:r>
      <w:r w:rsidRPr="00E769D9">
        <w:t>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4"/>
        <w:gridCol w:w="1349"/>
        <w:gridCol w:w="4394"/>
        <w:gridCol w:w="3827"/>
      </w:tblGrid>
      <w:tr w:rsidR="003D1E7A" w:rsidRPr="00E769D9" w14:paraId="5990AAF1" w14:textId="77777777" w:rsidTr="00A86946">
        <w:trPr>
          <w:trHeight w:val="340"/>
        </w:trPr>
        <w:tc>
          <w:tcPr>
            <w:tcW w:w="2093" w:type="dxa"/>
            <w:gridSpan w:val="2"/>
            <w:tcBorders>
              <w:bottom w:val="single" w:sz="4" w:space="0" w:color="auto"/>
            </w:tcBorders>
            <w:vAlign w:val="center"/>
          </w:tcPr>
          <w:p w14:paraId="6B68C859" w14:textId="77777777" w:rsidR="003D1E7A" w:rsidRPr="00E769D9" w:rsidRDefault="003D1E7A" w:rsidP="00A86946">
            <w:pPr>
              <w:jc w:val="center"/>
              <w:rPr>
                <w:b/>
              </w:rPr>
            </w:pPr>
            <w:r w:rsidRPr="00E769D9">
              <w:rPr>
                <w:b/>
                <w:sz w:val="16"/>
                <w:szCs w:val="16"/>
              </w:rPr>
              <w:t>ВИДЫ РАЗРЕШЕННОГО ИСПОЛЬЗОВАНИЯ</w:t>
            </w:r>
          </w:p>
        </w:tc>
        <w:tc>
          <w:tcPr>
            <w:tcW w:w="4394" w:type="dxa"/>
            <w:vMerge w:val="restart"/>
            <w:vAlign w:val="center"/>
          </w:tcPr>
          <w:p w14:paraId="2DDAE4D6"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27" w:type="dxa"/>
            <w:vMerge w:val="restart"/>
            <w:vAlign w:val="center"/>
          </w:tcPr>
          <w:p w14:paraId="4189ABCD"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54F2A52B" w14:textId="77777777" w:rsidTr="00A86946">
        <w:trPr>
          <w:trHeight w:val="740"/>
        </w:trPr>
        <w:tc>
          <w:tcPr>
            <w:tcW w:w="744" w:type="dxa"/>
            <w:tcBorders>
              <w:top w:val="single" w:sz="4" w:space="0" w:color="auto"/>
              <w:right w:val="single" w:sz="4" w:space="0" w:color="auto"/>
            </w:tcBorders>
            <w:vAlign w:val="center"/>
          </w:tcPr>
          <w:p w14:paraId="1DFAC6BB" w14:textId="77777777" w:rsidR="003D1E7A" w:rsidRPr="00E769D9" w:rsidRDefault="003D1E7A" w:rsidP="00A86946">
            <w:pPr>
              <w:jc w:val="center"/>
              <w:rPr>
                <w:b/>
                <w:sz w:val="16"/>
                <w:szCs w:val="16"/>
              </w:rPr>
            </w:pPr>
            <w:r w:rsidRPr="00E769D9">
              <w:rPr>
                <w:b/>
                <w:sz w:val="16"/>
                <w:szCs w:val="16"/>
              </w:rPr>
              <w:t>КОД</w:t>
            </w:r>
          </w:p>
        </w:tc>
        <w:tc>
          <w:tcPr>
            <w:tcW w:w="1349" w:type="dxa"/>
            <w:tcBorders>
              <w:top w:val="single" w:sz="4" w:space="0" w:color="auto"/>
              <w:left w:val="single" w:sz="4" w:space="0" w:color="auto"/>
            </w:tcBorders>
            <w:vAlign w:val="center"/>
          </w:tcPr>
          <w:p w14:paraId="38A6ABFB"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394" w:type="dxa"/>
            <w:vMerge/>
            <w:vAlign w:val="center"/>
          </w:tcPr>
          <w:p w14:paraId="6D2090ED" w14:textId="77777777" w:rsidR="003D1E7A" w:rsidRPr="00E769D9" w:rsidRDefault="003D1E7A" w:rsidP="00A86946">
            <w:pPr>
              <w:jc w:val="center"/>
              <w:rPr>
                <w:b/>
                <w:sz w:val="16"/>
                <w:szCs w:val="16"/>
              </w:rPr>
            </w:pPr>
          </w:p>
        </w:tc>
        <w:tc>
          <w:tcPr>
            <w:tcW w:w="3827" w:type="dxa"/>
            <w:vMerge/>
            <w:vAlign w:val="center"/>
          </w:tcPr>
          <w:p w14:paraId="1564BEA6" w14:textId="77777777" w:rsidR="003D1E7A" w:rsidRPr="00E769D9" w:rsidRDefault="003D1E7A" w:rsidP="00A86946">
            <w:pPr>
              <w:jc w:val="center"/>
              <w:rPr>
                <w:b/>
                <w:sz w:val="16"/>
                <w:szCs w:val="16"/>
              </w:rPr>
            </w:pPr>
          </w:p>
        </w:tc>
      </w:tr>
      <w:tr w:rsidR="003D1E7A" w:rsidRPr="00E769D9" w14:paraId="6D77D8C1" w14:textId="77777777" w:rsidTr="00A86946">
        <w:trPr>
          <w:trHeight w:val="1397"/>
        </w:trPr>
        <w:tc>
          <w:tcPr>
            <w:tcW w:w="744" w:type="dxa"/>
            <w:tcBorders>
              <w:right w:val="single" w:sz="4" w:space="0" w:color="auto"/>
            </w:tcBorders>
          </w:tcPr>
          <w:p w14:paraId="7BB74BAB" w14:textId="77777777" w:rsidR="003D1E7A" w:rsidRPr="00E769D9" w:rsidRDefault="003D1E7A" w:rsidP="00A86946">
            <w:r w:rsidRPr="00E769D9">
              <w:t>3.4.2</w:t>
            </w:r>
          </w:p>
        </w:tc>
        <w:tc>
          <w:tcPr>
            <w:tcW w:w="1349" w:type="dxa"/>
            <w:tcBorders>
              <w:left w:val="single" w:sz="4" w:space="0" w:color="auto"/>
            </w:tcBorders>
          </w:tcPr>
          <w:p w14:paraId="41DED249" w14:textId="77777777" w:rsidR="003D1E7A" w:rsidRPr="00E769D9" w:rsidRDefault="003D1E7A" w:rsidP="00A86946">
            <w:r w:rsidRPr="00E769D9">
              <w:t>Стационарное медицинское обслуживание</w:t>
            </w:r>
          </w:p>
        </w:tc>
        <w:tc>
          <w:tcPr>
            <w:tcW w:w="4394" w:type="dxa"/>
            <w:shd w:val="clear" w:color="auto" w:fill="auto"/>
          </w:tcPr>
          <w:p w14:paraId="1C361B68" w14:textId="77777777" w:rsidR="003D1E7A" w:rsidRPr="00E769D9" w:rsidRDefault="003D1E7A" w:rsidP="00A86946">
            <w:pPr>
              <w:jc w:val="both"/>
            </w:pPr>
            <w:r w:rsidRPr="00E769D9">
              <w:t>Минимальная площадь ЗУ- 0,2 га;</w:t>
            </w:r>
          </w:p>
          <w:p w14:paraId="62C612EF"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63D156D4" w14:textId="77777777" w:rsidR="003D1E7A" w:rsidRPr="00E769D9" w:rsidRDefault="003D1E7A" w:rsidP="00A86946">
            <w:pPr>
              <w:jc w:val="both"/>
            </w:pPr>
            <w:r w:rsidRPr="00E769D9">
              <w:t xml:space="preserve"> - от соседних земельных участков - 3м, </w:t>
            </w:r>
          </w:p>
          <w:p w14:paraId="70FCF474" w14:textId="77777777" w:rsidR="003D1E7A" w:rsidRPr="00E769D9" w:rsidRDefault="003D1E7A" w:rsidP="00A86946">
            <w:pPr>
              <w:jc w:val="both"/>
            </w:pPr>
            <w:r w:rsidRPr="00E769D9">
              <w:t xml:space="preserve"> - от красной линии улиц - 5м, проездов – 3 м.</w:t>
            </w:r>
          </w:p>
          <w:p w14:paraId="333B067E" w14:textId="77777777" w:rsidR="003D1E7A" w:rsidRPr="00E769D9" w:rsidRDefault="003D1E7A" w:rsidP="00A86946">
            <w:pPr>
              <w:jc w:val="both"/>
            </w:pPr>
            <w:r w:rsidRPr="00E769D9">
              <w:t>Предельное количество надземных этажей - 3эт.</w:t>
            </w:r>
          </w:p>
          <w:p w14:paraId="7A74EF74" w14:textId="77777777" w:rsidR="003D1E7A" w:rsidRPr="00E769D9" w:rsidRDefault="003D1E7A" w:rsidP="00A86946">
            <w:r w:rsidRPr="00E769D9">
              <w:t>Максимальный процент застройки – 50%.</w:t>
            </w:r>
          </w:p>
          <w:p w14:paraId="7313339E" w14:textId="77777777" w:rsidR="003D1E7A" w:rsidRPr="00E769D9" w:rsidRDefault="003D1E7A" w:rsidP="00A86946"/>
          <w:p w14:paraId="42B0259E" w14:textId="77777777" w:rsidR="003D1E7A" w:rsidRPr="00E769D9" w:rsidRDefault="003D1E7A" w:rsidP="00A86946">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tc>
        <w:tc>
          <w:tcPr>
            <w:tcW w:w="3827" w:type="dxa"/>
          </w:tcPr>
          <w:p w14:paraId="7A9FE38E" w14:textId="77777777" w:rsidR="003D1E7A" w:rsidRPr="00E769D9" w:rsidRDefault="003D1E7A" w:rsidP="00A86946">
            <w:pPr>
              <w:jc w:val="both"/>
              <w:rPr>
                <w:color w:val="800000"/>
              </w:rPr>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w:t>
            </w:r>
            <w:r w:rsidRPr="00E769D9">
              <w:rPr>
                <w:b/>
              </w:rPr>
              <w:t xml:space="preserve"> </w:t>
            </w:r>
            <w:r w:rsidRPr="00E769D9">
              <w:t>настоящих Правил в соответствии с т19.</w:t>
            </w:r>
          </w:p>
          <w:p w14:paraId="62E9B186"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3A4C5419"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1D430492"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2F132570"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0C900FB5"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0DB75A50" w14:textId="77777777" w:rsidR="003D1E7A" w:rsidRPr="00E769D9" w:rsidRDefault="003D1E7A" w:rsidP="00A86946">
            <w:pPr>
              <w:jc w:val="both"/>
              <w:rPr>
                <w:b/>
              </w:rPr>
            </w:pPr>
            <w:r w:rsidRPr="00E769D9">
              <w:rPr>
                <w:b/>
              </w:rPr>
              <w:t>Дополнительные ограничения</w:t>
            </w:r>
          </w:p>
          <w:p w14:paraId="4E107472" w14:textId="77777777" w:rsidR="003D1E7A" w:rsidRPr="00E769D9" w:rsidRDefault="003D1E7A" w:rsidP="00A86946">
            <w:pPr>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6424A918" w14:textId="691BBC5A" w:rsidR="003D1E7A" w:rsidRPr="00E769D9" w:rsidRDefault="003D1E7A" w:rsidP="008457D9">
            <w:pPr>
              <w:jc w:val="both"/>
            </w:pPr>
            <w:r w:rsidRPr="00E769D9">
              <w:t>- Требуется соблюдение ограничений использования ЗУ и ОКС при осуществлении публичного сервитута (при его наличии).</w:t>
            </w:r>
          </w:p>
        </w:tc>
      </w:tr>
    </w:tbl>
    <w:p w14:paraId="29C3588E" w14:textId="77777777" w:rsidR="003D1E7A" w:rsidRPr="00E769D9" w:rsidRDefault="003D1E7A" w:rsidP="003D1E7A">
      <w:pPr>
        <w:jc w:val="both"/>
      </w:pPr>
    </w:p>
    <w:p w14:paraId="4628FD8D" w14:textId="77777777" w:rsidR="003D1E7A" w:rsidRPr="00E769D9" w:rsidRDefault="003D1E7A" w:rsidP="003D1E7A">
      <w:pPr>
        <w:keepNext/>
        <w:keepLines/>
        <w:jc w:val="right"/>
        <w:rPr>
          <w:spacing w:val="-13"/>
          <w:sz w:val="24"/>
          <w:szCs w:val="24"/>
        </w:rPr>
      </w:pPr>
      <w:r w:rsidRPr="00E769D9">
        <w:rPr>
          <w:spacing w:val="-13"/>
          <w:sz w:val="24"/>
          <w:szCs w:val="24"/>
        </w:rPr>
        <w:t>Таблица 14</w:t>
      </w:r>
    </w:p>
    <w:p w14:paraId="2D93EC61" w14:textId="77777777" w:rsidR="003D1E7A" w:rsidRPr="00E769D9" w:rsidRDefault="003D1E7A" w:rsidP="003D1E7A">
      <w:pPr>
        <w:jc w:val="both"/>
      </w:pPr>
      <w:r w:rsidRPr="00E769D9">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3D1E7A" w:rsidRPr="00E769D9" w14:paraId="21F8DA96" w14:textId="77777777" w:rsidTr="00A86946">
        <w:trPr>
          <w:trHeight w:val="360"/>
        </w:trPr>
        <w:tc>
          <w:tcPr>
            <w:tcW w:w="2376" w:type="dxa"/>
            <w:gridSpan w:val="2"/>
            <w:tcBorders>
              <w:bottom w:val="single" w:sz="4" w:space="0" w:color="auto"/>
            </w:tcBorders>
            <w:vAlign w:val="center"/>
          </w:tcPr>
          <w:p w14:paraId="1EE01D22"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16CA574E" w14:textId="77777777" w:rsidR="003D1E7A" w:rsidRPr="00E769D9" w:rsidRDefault="003D1E7A" w:rsidP="00A86946">
            <w:pPr>
              <w:jc w:val="center"/>
              <w:rPr>
                <w:b/>
              </w:rPr>
            </w:pPr>
            <w:r w:rsidRPr="00E769D9">
              <w:rPr>
                <w:b/>
                <w:sz w:val="16"/>
                <w:szCs w:val="16"/>
              </w:rPr>
              <w:t>ИСПОЛЬЗОВАНИЯ</w:t>
            </w:r>
          </w:p>
        </w:tc>
        <w:tc>
          <w:tcPr>
            <w:tcW w:w="4111" w:type="dxa"/>
            <w:vMerge w:val="restart"/>
            <w:vAlign w:val="center"/>
          </w:tcPr>
          <w:p w14:paraId="6B83F66B"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27" w:type="dxa"/>
            <w:vMerge w:val="restart"/>
            <w:vAlign w:val="center"/>
          </w:tcPr>
          <w:p w14:paraId="409151B8"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595722E4" w14:textId="77777777" w:rsidTr="00A86946">
        <w:trPr>
          <w:trHeight w:val="381"/>
        </w:trPr>
        <w:tc>
          <w:tcPr>
            <w:tcW w:w="675" w:type="dxa"/>
            <w:tcBorders>
              <w:top w:val="single" w:sz="4" w:space="0" w:color="auto"/>
              <w:right w:val="single" w:sz="4" w:space="0" w:color="auto"/>
            </w:tcBorders>
            <w:vAlign w:val="center"/>
          </w:tcPr>
          <w:p w14:paraId="62E65EB1" w14:textId="77777777" w:rsidR="003D1E7A" w:rsidRPr="00E769D9" w:rsidRDefault="003D1E7A" w:rsidP="00A86946">
            <w:pPr>
              <w:jc w:val="center"/>
              <w:rPr>
                <w:b/>
                <w:sz w:val="16"/>
                <w:szCs w:val="16"/>
              </w:rPr>
            </w:pPr>
            <w:r w:rsidRPr="00E769D9">
              <w:rPr>
                <w:b/>
                <w:sz w:val="16"/>
                <w:szCs w:val="16"/>
              </w:rPr>
              <w:t>КОД</w:t>
            </w:r>
          </w:p>
        </w:tc>
        <w:tc>
          <w:tcPr>
            <w:tcW w:w="1701" w:type="dxa"/>
            <w:tcBorders>
              <w:top w:val="single" w:sz="4" w:space="0" w:color="auto"/>
              <w:left w:val="single" w:sz="4" w:space="0" w:color="auto"/>
            </w:tcBorders>
            <w:vAlign w:val="center"/>
          </w:tcPr>
          <w:p w14:paraId="3ACBA0F7"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111" w:type="dxa"/>
            <w:vMerge/>
            <w:vAlign w:val="center"/>
          </w:tcPr>
          <w:p w14:paraId="30EAF674" w14:textId="77777777" w:rsidR="003D1E7A" w:rsidRPr="00E769D9" w:rsidRDefault="003D1E7A" w:rsidP="00A86946">
            <w:pPr>
              <w:jc w:val="center"/>
              <w:rPr>
                <w:b/>
                <w:sz w:val="16"/>
                <w:szCs w:val="16"/>
              </w:rPr>
            </w:pPr>
          </w:p>
        </w:tc>
        <w:tc>
          <w:tcPr>
            <w:tcW w:w="3827" w:type="dxa"/>
            <w:vMerge/>
            <w:vAlign w:val="center"/>
          </w:tcPr>
          <w:p w14:paraId="40FD87FF" w14:textId="77777777" w:rsidR="003D1E7A" w:rsidRPr="00E769D9" w:rsidRDefault="003D1E7A" w:rsidP="00A86946">
            <w:pPr>
              <w:jc w:val="center"/>
              <w:rPr>
                <w:b/>
                <w:sz w:val="16"/>
                <w:szCs w:val="16"/>
              </w:rPr>
            </w:pPr>
          </w:p>
        </w:tc>
      </w:tr>
      <w:tr w:rsidR="003D1E7A" w:rsidRPr="00E769D9" w14:paraId="0AD9E254" w14:textId="77777777" w:rsidTr="00A86946">
        <w:trPr>
          <w:trHeight w:val="60"/>
        </w:trPr>
        <w:tc>
          <w:tcPr>
            <w:tcW w:w="675" w:type="dxa"/>
            <w:tcBorders>
              <w:right w:val="single" w:sz="4" w:space="0" w:color="auto"/>
            </w:tcBorders>
          </w:tcPr>
          <w:p w14:paraId="7EE27C2F" w14:textId="77777777" w:rsidR="003D1E7A" w:rsidRPr="00E769D9" w:rsidRDefault="003D1E7A" w:rsidP="00A86946">
            <w:r w:rsidRPr="00E769D9">
              <w:t>4.4</w:t>
            </w:r>
          </w:p>
        </w:tc>
        <w:tc>
          <w:tcPr>
            <w:tcW w:w="1701" w:type="dxa"/>
            <w:tcBorders>
              <w:left w:val="single" w:sz="4" w:space="0" w:color="auto"/>
            </w:tcBorders>
          </w:tcPr>
          <w:p w14:paraId="51C324D6" w14:textId="77777777" w:rsidR="003D1E7A" w:rsidRPr="00E769D9" w:rsidRDefault="003D1E7A" w:rsidP="00A86946">
            <w:r w:rsidRPr="00E769D9">
              <w:t>Магазины</w:t>
            </w:r>
          </w:p>
        </w:tc>
        <w:tc>
          <w:tcPr>
            <w:tcW w:w="4111" w:type="dxa"/>
          </w:tcPr>
          <w:p w14:paraId="4669190F" w14:textId="77777777" w:rsidR="003D1E7A" w:rsidRPr="00E769D9" w:rsidRDefault="003D1E7A" w:rsidP="00A86946">
            <w:pPr>
              <w:jc w:val="both"/>
            </w:pPr>
            <w:r w:rsidRPr="00E769D9">
              <w:t>Минимальная площадь ЗУ*- 0,08 га</w:t>
            </w:r>
          </w:p>
          <w:p w14:paraId="48F31CD4" w14:textId="77777777" w:rsidR="003D1E7A" w:rsidRPr="00E769D9" w:rsidRDefault="003D1E7A" w:rsidP="00A86946">
            <w:pPr>
              <w:jc w:val="both"/>
            </w:pPr>
            <w:r w:rsidRPr="00E769D9">
              <w:t xml:space="preserve">Минимальный отступ от границы ЗУ в целях </w:t>
            </w:r>
            <w:r w:rsidRPr="00E769D9">
              <w:lastRenderedPageBreak/>
              <w:t>определения места допустимого размещения объекта:</w:t>
            </w:r>
          </w:p>
          <w:p w14:paraId="31A5DCB0" w14:textId="77777777" w:rsidR="003D1E7A" w:rsidRPr="00E769D9" w:rsidRDefault="003D1E7A" w:rsidP="00A86946">
            <w:pPr>
              <w:jc w:val="both"/>
            </w:pPr>
            <w:r w:rsidRPr="00E769D9">
              <w:t xml:space="preserve"> - от соседних земельных участков - 3м.</w:t>
            </w:r>
          </w:p>
          <w:p w14:paraId="43102673" w14:textId="77777777" w:rsidR="003D1E7A" w:rsidRPr="00E769D9" w:rsidRDefault="003D1E7A" w:rsidP="00A86946">
            <w:pPr>
              <w:jc w:val="both"/>
            </w:pPr>
            <w:r w:rsidRPr="00E769D9">
              <w:t>Предельное количество надземных этажей - 2эт.</w:t>
            </w:r>
          </w:p>
          <w:p w14:paraId="5D9FF3CD" w14:textId="77777777" w:rsidR="003D1E7A" w:rsidRPr="00E769D9" w:rsidRDefault="003D1E7A" w:rsidP="00A86946">
            <w:pPr>
              <w:jc w:val="both"/>
            </w:pPr>
            <w:r w:rsidRPr="00E769D9">
              <w:t>Максимальный процент застройки – 50%.</w:t>
            </w:r>
          </w:p>
          <w:p w14:paraId="5C58DA22" w14:textId="77777777" w:rsidR="003D1E7A" w:rsidRPr="00E769D9" w:rsidRDefault="003D1E7A" w:rsidP="00A86946">
            <w:pPr>
              <w:jc w:val="both"/>
            </w:pPr>
          </w:p>
          <w:p w14:paraId="57B54250" w14:textId="77777777" w:rsidR="003D1E7A" w:rsidRPr="00E769D9" w:rsidRDefault="003D1E7A" w:rsidP="00A86946">
            <w:pPr>
              <w:jc w:val="both"/>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5FBDC97B" w14:textId="77777777" w:rsidR="003D1E7A" w:rsidRPr="00E769D9" w:rsidRDefault="003D1E7A" w:rsidP="00A86946">
            <w:r w:rsidRPr="00E769D9">
              <w:rPr>
                <w:i/>
                <w:sz w:val="16"/>
                <w:szCs w:val="16"/>
              </w:rPr>
              <w:t>Для встроенных учреждений и предприятий с учетом Гражданского кодекса РФ и Жилищного кодекса РФ.</w:t>
            </w:r>
          </w:p>
          <w:p w14:paraId="0EE76C65" w14:textId="77777777" w:rsidR="003D1E7A" w:rsidRPr="00E769D9" w:rsidRDefault="003D1E7A" w:rsidP="00A86946"/>
        </w:tc>
        <w:tc>
          <w:tcPr>
            <w:tcW w:w="3827" w:type="dxa"/>
          </w:tcPr>
          <w:p w14:paraId="5F362A11" w14:textId="77777777" w:rsidR="003D1E7A" w:rsidRPr="00E769D9" w:rsidRDefault="003D1E7A" w:rsidP="00A86946">
            <w:pPr>
              <w:jc w:val="both"/>
              <w:rPr>
                <w:color w:val="800000"/>
              </w:rPr>
            </w:pPr>
            <w:r w:rsidRPr="00E769D9">
              <w:lastRenderedPageBreak/>
              <w:t xml:space="preserve">В случае, если ЗУ (его часть) и ОКС расположены в границах зон с особыми </w:t>
            </w:r>
            <w:r w:rsidRPr="00E769D9">
              <w:lastRenderedPageBreak/>
              <w:t>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3BF8C40A"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518582C2"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09F61F20"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4214CF83"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3369B9F8"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7A102FB7" w14:textId="77777777" w:rsidR="003D1E7A" w:rsidRPr="00E769D9" w:rsidRDefault="003D1E7A" w:rsidP="00A86946">
            <w:pPr>
              <w:jc w:val="both"/>
              <w:rPr>
                <w:b/>
              </w:rPr>
            </w:pPr>
            <w:r w:rsidRPr="00E769D9">
              <w:rPr>
                <w:b/>
              </w:rPr>
              <w:t>Дополнительные ограничения</w:t>
            </w:r>
          </w:p>
          <w:p w14:paraId="5A036A67" w14:textId="77777777" w:rsidR="003D1E7A" w:rsidRPr="00E769D9" w:rsidRDefault="003D1E7A" w:rsidP="00A86946">
            <w:pPr>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5015D30D" w14:textId="77777777" w:rsidR="003D1E7A" w:rsidRPr="00E769D9" w:rsidRDefault="003D1E7A" w:rsidP="00A86946">
            <w:pPr>
              <w:jc w:val="both"/>
            </w:pPr>
            <w:r w:rsidRPr="00E769D9">
              <w:t>- Требуется соблюдение ограничений использования ЗУ и ОКС при осуществлении публичного сервитута (при его наличии).</w:t>
            </w:r>
          </w:p>
          <w:p w14:paraId="704E6732" w14:textId="77777777" w:rsidR="003D1E7A" w:rsidRPr="00E769D9" w:rsidRDefault="003D1E7A" w:rsidP="00A86946"/>
        </w:tc>
      </w:tr>
    </w:tbl>
    <w:p w14:paraId="63CC590D" w14:textId="77777777" w:rsidR="003D1E7A" w:rsidRPr="00E769D9" w:rsidRDefault="003D1E7A" w:rsidP="003D1E7A">
      <w:pPr>
        <w:jc w:val="both"/>
        <w:rPr>
          <w:sz w:val="28"/>
          <w:szCs w:val="28"/>
        </w:rPr>
      </w:pPr>
    </w:p>
    <w:p w14:paraId="31812BD4" w14:textId="77777777" w:rsidR="003D1E7A" w:rsidRPr="00E769D9" w:rsidRDefault="003D1E7A" w:rsidP="003D1E7A">
      <w:pPr>
        <w:keepNext/>
        <w:keepLines/>
        <w:jc w:val="right"/>
        <w:rPr>
          <w:b/>
          <w:sz w:val="24"/>
          <w:szCs w:val="24"/>
        </w:rPr>
      </w:pPr>
      <w:r w:rsidRPr="00E769D9">
        <w:rPr>
          <w:spacing w:val="-13"/>
          <w:sz w:val="24"/>
          <w:szCs w:val="24"/>
        </w:rPr>
        <w:t>Таблица 15</w:t>
      </w:r>
    </w:p>
    <w:p w14:paraId="437B3144" w14:textId="77777777" w:rsidR="003D1E7A" w:rsidRPr="00E769D9" w:rsidRDefault="003D1E7A" w:rsidP="003D1E7A">
      <w:pPr>
        <w:jc w:val="both"/>
      </w:pPr>
      <w:r w:rsidRPr="00E769D9">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3D1E7A" w:rsidRPr="00E769D9" w14:paraId="7A9F2477" w14:textId="77777777" w:rsidTr="00A86946">
        <w:trPr>
          <w:trHeight w:val="360"/>
        </w:trPr>
        <w:tc>
          <w:tcPr>
            <w:tcW w:w="2376" w:type="dxa"/>
            <w:gridSpan w:val="2"/>
            <w:tcBorders>
              <w:bottom w:val="single" w:sz="4" w:space="0" w:color="auto"/>
            </w:tcBorders>
            <w:vAlign w:val="center"/>
          </w:tcPr>
          <w:p w14:paraId="681DE1F4"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5D724F31" w14:textId="77777777" w:rsidR="003D1E7A" w:rsidRPr="00E769D9" w:rsidRDefault="003D1E7A" w:rsidP="00A86946">
            <w:pPr>
              <w:jc w:val="center"/>
              <w:rPr>
                <w:b/>
              </w:rPr>
            </w:pPr>
            <w:r w:rsidRPr="00E769D9">
              <w:rPr>
                <w:b/>
                <w:sz w:val="16"/>
                <w:szCs w:val="16"/>
              </w:rPr>
              <w:t>ИСПОЛЬЗОВАНИЯ</w:t>
            </w:r>
          </w:p>
        </w:tc>
        <w:tc>
          <w:tcPr>
            <w:tcW w:w="4111" w:type="dxa"/>
            <w:vMerge w:val="restart"/>
            <w:vAlign w:val="center"/>
          </w:tcPr>
          <w:p w14:paraId="0554E6D1"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27" w:type="dxa"/>
            <w:vMerge w:val="restart"/>
            <w:vAlign w:val="center"/>
          </w:tcPr>
          <w:p w14:paraId="25279580"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168871D6" w14:textId="77777777" w:rsidTr="00A86946">
        <w:trPr>
          <w:trHeight w:val="381"/>
        </w:trPr>
        <w:tc>
          <w:tcPr>
            <w:tcW w:w="675" w:type="dxa"/>
            <w:tcBorders>
              <w:top w:val="single" w:sz="4" w:space="0" w:color="auto"/>
              <w:right w:val="single" w:sz="4" w:space="0" w:color="auto"/>
            </w:tcBorders>
            <w:vAlign w:val="center"/>
          </w:tcPr>
          <w:p w14:paraId="4646E8AF" w14:textId="77777777" w:rsidR="003D1E7A" w:rsidRPr="00E769D9" w:rsidRDefault="003D1E7A" w:rsidP="00A86946">
            <w:pPr>
              <w:jc w:val="center"/>
              <w:rPr>
                <w:b/>
                <w:sz w:val="16"/>
                <w:szCs w:val="16"/>
              </w:rPr>
            </w:pPr>
            <w:r w:rsidRPr="00E769D9">
              <w:rPr>
                <w:b/>
                <w:sz w:val="16"/>
                <w:szCs w:val="16"/>
              </w:rPr>
              <w:t>КОД</w:t>
            </w:r>
          </w:p>
        </w:tc>
        <w:tc>
          <w:tcPr>
            <w:tcW w:w="1701" w:type="dxa"/>
            <w:tcBorders>
              <w:top w:val="single" w:sz="4" w:space="0" w:color="auto"/>
              <w:left w:val="single" w:sz="4" w:space="0" w:color="auto"/>
            </w:tcBorders>
            <w:vAlign w:val="center"/>
          </w:tcPr>
          <w:p w14:paraId="29595A5E"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111" w:type="dxa"/>
            <w:vMerge/>
            <w:vAlign w:val="center"/>
          </w:tcPr>
          <w:p w14:paraId="63EC84FD" w14:textId="77777777" w:rsidR="003D1E7A" w:rsidRPr="00E769D9" w:rsidRDefault="003D1E7A" w:rsidP="00A86946">
            <w:pPr>
              <w:jc w:val="center"/>
              <w:rPr>
                <w:b/>
                <w:sz w:val="16"/>
                <w:szCs w:val="16"/>
              </w:rPr>
            </w:pPr>
          </w:p>
        </w:tc>
        <w:tc>
          <w:tcPr>
            <w:tcW w:w="3827" w:type="dxa"/>
            <w:vMerge/>
            <w:vAlign w:val="center"/>
          </w:tcPr>
          <w:p w14:paraId="03B6CAA3" w14:textId="77777777" w:rsidR="003D1E7A" w:rsidRPr="00E769D9" w:rsidRDefault="003D1E7A" w:rsidP="00A86946">
            <w:pPr>
              <w:jc w:val="center"/>
              <w:rPr>
                <w:b/>
                <w:sz w:val="16"/>
                <w:szCs w:val="16"/>
              </w:rPr>
            </w:pPr>
          </w:p>
        </w:tc>
      </w:tr>
      <w:tr w:rsidR="003D1E7A" w:rsidRPr="00E769D9" w14:paraId="4DD84F6A" w14:textId="77777777" w:rsidTr="00A86946">
        <w:tc>
          <w:tcPr>
            <w:tcW w:w="675" w:type="dxa"/>
            <w:tcBorders>
              <w:right w:val="single" w:sz="4" w:space="0" w:color="auto"/>
            </w:tcBorders>
          </w:tcPr>
          <w:p w14:paraId="0B83CF13" w14:textId="77777777" w:rsidR="003D1E7A" w:rsidRPr="00E769D9" w:rsidRDefault="003D1E7A" w:rsidP="00A86946">
            <w:r w:rsidRPr="00E769D9">
              <w:t>3.1</w:t>
            </w:r>
          </w:p>
        </w:tc>
        <w:tc>
          <w:tcPr>
            <w:tcW w:w="1701" w:type="dxa"/>
            <w:tcBorders>
              <w:left w:val="single" w:sz="4" w:space="0" w:color="auto"/>
            </w:tcBorders>
          </w:tcPr>
          <w:p w14:paraId="5AABC572" w14:textId="77777777" w:rsidR="003D1E7A" w:rsidRPr="00E769D9" w:rsidRDefault="003D1E7A" w:rsidP="00A86946">
            <w:r w:rsidRPr="00E769D9">
              <w:t>Коммунальное обслуживание</w:t>
            </w:r>
          </w:p>
        </w:tc>
        <w:tc>
          <w:tcPr>
            <w:tcW w:w="4111" w:type="dxa"/>
          </w:tcPr>
          <w:p w14:paraId="0AC29370" w14:textId="77777777" w:rsidR="003D1E7A" w:rsidRPr="00E769D9" w:rsidRDefault="003D1E7A" w:rsidP="00A86946">
            <w:pPr>
              <w:jc w:val="both"/>
            </w:pPr>
            <w:r w:rsidRPr="00E769D9">
              <w:t>Минимальная площадь ЗУ</w:t>
            </w:r>
            <w:r w:rsidRPr="00E769D9">
              <w:rPr>
                <w:sz w:val="16"/>
                <w:szCs w:val="16"/>
              </w:rPr>
              <w:t xml:space="preserve">* </w:t>
            </w:r>
            <w:r w:rsidRPr="00E769D9">
              <w:t>- 0,01 га</w:t>
            </w:r>
          </w:p>
          <w:p w14:paraId="659EEE2D"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1D2420EC" w14:textId="77777777" w:rsidR="003D1E7A" w:rsidRPr="00E769D9" w:rsidRDefault="003D1E7A" w:rsidP="00A86946">
            <w:pPr>
              <w:jc w:val="both"/>
            </w:pPr>
            <w:r w:rsidRPr="00E769D9">
              <w:t>- от соседних земельных участков - 3м.</w:t>
            </w:r>
          </w:p>
          <w:p w14:paraId="0E0FB8C8" w14:textId="77777777" w:rsidR="003D1E7A" w:rsidRPr="00E769D9" w:rsidRDefault="003D1E7A" w:rsidP="00A86946">
            <w:pPr>
              <w:jc w:val="both"/>
            </w:pPr>
            <w:r w:rsidRPr="00E769D9">
              <w:t>- от красной линии улиц - 5м, проездов - 3м.</w:t>
            </w:r>
          </w:p>
          <w:p w14:paraId="0C30893B" w14:textId="77777777" w:rsidR="003D1E7A" w:rsidRPr="00E769D9" w:rsidRDefault="003D1E7A" w:rsidP="00A86946">
            <w:pPr>
              <w:jc w:val="both"/>
            </w:pPr>
            <w:r w:rsidRPr="00E769D9">
              <w:t>Предельное количество надземных этажей, предельная высота*** – не подлежит установлению.</w:t>
            </w:r>
          </w:p>
          <w:p w14:paraId="3D0D553B" w14:textId="77777777" w:rsidR="003D1E7A" w:rsidRPr="00E769D9" w:rsidRDefault="003D1E7A" w:rsidP="00A86946">
            <w:pPr>
              <w:jc w:val="both"/>
            </w:pPr>
            <w:r w:rsidRPr="00E769D9">
              <w:t>Максимальный процент застройки – 50%.</w:t>
            </w:r>
          </w:p>
          <w:p w14:paraId="438B8622" w14:textId="77777777" w:rsidR="003D1E7A" w:rsidRPr="00E769D9" w:rsidRDefault="003D1E7A" w:rsidP="00A86946">
            <w:pPr>
              <w:jc w:val="both"/>
            </w:pPr>
          </w:p>
          <w:p w14:paraId="5AA5AE0D"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w:t>
            </w:r>
            <w:r w:rsidRPr="00E769D9">
              <w:rPr>
                <w:i/>
                <w:sz w:val="16"/>
                <w:szCs w:val="16"/>
              </w:rPr>
              <w:lastRenderedPageBreak/>
              <w:t>правил, действовавших в период застройки указанных территорий.</w:t>
            </w:r>
          </w:p>
          <w:p w14:paraId="2113118D" w14:textId="77777777" w:rsidR="003D1E7A" w:rsidRPr="00E769D9" w:rsidRDefault="003D1E7A" w:rsidP="00A86946">
            <w:pPr>
              <w:jc w:val="both"/>
              <w:rPr>
                <w:b/>
                <w:i/>
                <w:sz w:val="16"/>
                <w:szCs w:val="16"/>
              </w:rPr>
            </w:pPr>
            <w:r w:rsidRPr="00E769D9">
              <w:rPr>
                <w:i/>
                <w:sz w:val="16"/>
                <w:szCs w:val="16"/>
              </w:rPr>
              <w:t>**</w:t>
            </w:r>
            <w:r w:rsidRPr="00E769D9">
              <w:t xml:space="preserve"> </w:t>
            </w:r>
            <w:r w:rsidRPr="00E769D9">
              <w:rPr>
                <w:b/>
                <w:bCs/>
                <w:i/>
                <w:sz w:val="16"/>
                <w:szCs w:val="16"/>
              </w:rPr>
              <w:t>От</w:t>
            </w:r>
            <w:r w:rsidRPr="00E769D9">
              <w:rPr>
                <w:b/>
                <w:i/>
                <w:sz w:val="16"/>
                <w:szCs w:val="16"/>
              </w:rPr>
              <w:t xml:space="preserve"> зданий лечебных учреждений, общеобразовательных школ, детских дошкольных по нормам инсоляции и освещенности.</w:t>
            </w:r>
          </w:p>
          <w:p w14:paraId="7395061E" w14:textId="77777777" w:rsidR="003D1E7A" w:rsidRPr="00E769D9" w:rsidRDefault="003D1E7A" w:rsidP="00A86946">
            <w:pPr>
              <w:jc w:val="both"/>
              <w:rPr>
                <w:i/>
                <w:sz w:val="16"/>
                <w:szCs w:val="16"/>
              </w:rPr>
            </w:pPr>
            <w:r w:rsidRPr="00E769D9">
              <w:rPr>
                <w:i/>
                <w:sz w:val="16"/>
                <w:szCs w:val="16"/>
              </w:rPr>
              <w:t>***Определяется технологическими требованиями</w:t>
            </w:r>
          </w:p>
          <w:p w14:paraId="37189A12" w14:textId="77777777" w:rsidR="003D1E7A" w:rsidRPr="00E769D9" w:rsidRDefault="003D1E7A" w:rsidP="00A86946">
            <w:pPr>
              <w:jc w:val="both"/>
            </w:pPr>
          </w:p>
        </w:tc>
        <w:tc>
          <w:tcPr>
            <w:tcW w:w="3827" w:type="dxa"/>
          </w:tcPr>
          <w:p w14:paraId="45DB710A" w14:textId="77777777" w:rsidR="003D1E7A" w:rsidRPr="00E769D9" w:rsidRDefault="003D1E7A" w:rsidP="00A86946">
            <w:pPr>
              <w:jc w:val="both"/>
            </w:pPr>
            <w:r w:rsidRPr="00E769D9">
              <w:lastRenderedPageBreak/>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0E8C77EF" w14:textId="77777777" w:rsidR="003D1E7A" w:rsidRPr="00E769D9" w:rsidRDefault="003D1E7A" w:rsidP="00A86946">
            <w:pPr>
              <w:jc w:val="both"/>
            </w:pPr>
            <w:r w:rsidRPr="00E769D9">
              <w:t xml:space="preserve">В границах данной территориальной зоны </w:t>
            </w:r>
            <w:r w:rsidRPr="00E769D9">
              <w:lastRenderedPageBreak/>
              <w:t xml:space="preserve">действуют следующие ЗОУИТ: </w:t>
            </w:r>
          </w:p>
          <w:p w14:paraId="3DE1C37F"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1915B768"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7129C335"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6A32AB75"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34E8943A" w14:textId="77777777" w:rsidR="003D1E7A" w:rsidRPr="00E769D9" w:rsidRDefault="003D1E7A" w:rsidP="00A86946">
            <w:pPr>
              <w:jc w:val="both"/>
              <w:rPr>
                <w:b/>
              </w:rPr>
            </w:pPr>
            <w:r w:rsidRPr="00E769D9">
              <w:rPr>
                <w:b/>
              </w:rPr>
              <w:t>Дополнительные ограничения</w:t>
            </w:r>
          </w:p>
          <w:p w14:paraId="598B3E0D" w14:textId="77777777" w:rsidR="003D1E7A" w:rsidRPr="00E769D9" w:rsidRDefault="003D1E7A" w:rsidP="00A86946">
            <w:pPr>
              <w:spacing w:before="240"/>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7E6B756A" w14:textId="0C020B5F" w:rsidR="003D1E7A" w:rsidRPr="00E769D9" w:rsidRDefault="003D1E7A" w:rsidP="003D1E7A">
      <w:pPr>
        <w:shd w:val="clear" w:color="auto" w:fill="FFFFFF"/>
        <w:spacing w:before="250"/>
        <w:ind w:firstLine="709"/>
        <w:jc w:val="both"/>
        <w:rPr>
          <w:sz w:val="28"/>
          <w:szCs w:val="28"/>
        </w:rPr>
      </w:pPr>
      <w:r w:rsidRPr="00E769D9">
        <w:rPr>
          <w:rFonts w:eastAsia="Times New Roman"/>
          <w:b/>
          <w:bCs/>
          <w:sz w:val="28"/>
          <w:szCs w:val="28"/>
        </w:rPr>
        <w:lastRenderedPageBreak/>
        <w:t xml:space="preserve">Статья </w:t>
      </w:r>
      <w:r w:rsidR="007121C1">
        <w:rPr>
          <w:rFonts w:eastAsia="Times New Roman"/>
          <w:b/>
          <w:bCs/>
          <w:sz w:val="28"/>
          <w:szCs w:val="28"/>
        </w:rPr>
        <w:t>37</w:t>
      </w:r>
      <w:r w:rsidRPr="00E769D9">
        <w:rPr>
          <w:rFonts w:eastAsia="Times New Roman"/>
          <w:b/>
          <w:bCs/>
          <w:sz w:val="28"/>
          <w:szCs w:val="28"/>
        </w:rPr>
        <w:t>. Градостроительные регламенты зоны рекреационного назначения</w:t>
      </w:r>
    </w:p>
    <w:p w14:paraId="7B845086" w14:textId="77777777" w:rsidR="003D1E7A" w:rsidRPr="00E769D9" w:rsidRDefault="003D1E7A" w:rsidP="008457D9">
      <w:pPr>
        <w:shd w:val="clear" w:color="auto" w:fill="FFFFFF"/>
        <w:spacing w:before="230"/>
        <w:ind w:firstLine="709"/>
        <w:jc w:val="both"/>
        <w:rPr>
          <w:sz w:val="28"/>
          <w:szCs w:val="28"/>
        </w:rPr>
      </w:pPr>
      <w:r w:rsidRPr="00E769D9">
        <w:rPr>
          <w:rFonts w:eastAsia="Times New Roman"/>
          <w:spacing w:val="-1"/>
          <w:sz w:val="28"/>
          <w:szCs w:val="28"/>
        </w:rPr>
        <w:t>Зоны рекреационного назначения (код зоны - Р) предназначены для:</w:t>
      </w:r>
    </w:p>
    <w:p w14:paraId="1E122FF9" w14:textId="77777777" w:rsidR="003D1E7A" w:rsidRPr="00E769D9" w:rsidRDefault="003D1E7A" w:rsidP="008457D9">
      <w:pPr>
        <w:numPr>
          <w:ilvl w:val="0"/>
          <w:numId w:val="27"/>
        </w:numPr>
        <w:shd w:val="clear" w:color="auto" w:fill="FFFFFF"/>
        <w:tabs>
          <w:tab w:val="left" w:pos="1267"/>
        </w:tabs>
        <w:ind w:right="86" w:firstLine="709"/>
        <w:jc w:val="both"/>
        <w:rPr>
          <w:spacing w:val="-23"/>
          <w:sz w:val="28"/>
          <w:szCs w:val="28"/>
        </w:rPr>
      </w:pPr>
      <w:r w:rsidRPr="00E769D9">
        <w:rPr>
          <w:rFonts w:eastAsia="Times New Roman"/>
          <w:spacing w:val="-1"/>
          <w:sz w:val="28"/>
          <w:szCs w:val="28"/>
        </w:rPr>
        <w:t xml:space="preserve">сохранения существующего природного ландшафта, зелёных массивов, создание на </w:t>
      </w:r>
      <w:r w:rsidRPr="00E769D9">
        <w:rPr>
          <w:rFonts w:eastAsia="Times New Roman"/>
          <w:sz w:val="28"/>
          <w:szCs w:val="28"/>
        </w:rPr>
        <w:t>этих условиях комфортного использования лесных территорий, скверов, парков, бульваров;</w:t>
      </w:r>
    </w:p>
    <w:p w14:paraId="3AC730B5" w14:textId="77777777" w:rsidR="003D1E7A" w:rsidRPr="00E769D9" w:rsidRDefault="003D1E7A" w:rsidP="008457D9">
      <w:pPr>
        <w:numPr>
          <w:ilvl w:val="0"/>
          <w:numId w:val="27"/>
        </w:numPr>
        <w:shd w:val="clear" w:color="auto" w:fill="FFFFFF"/>
        <w:tabs>
          <w:tab w:val="left" w:pos="1267"/>
        </w:tabs>
        <w:ind w:firstLine="709"/>
        <w:jc w:val="both"/>
        <w:rPr>
          <w:spacing w:val="-15"/>
          <w:sz w:val="28"/>
          <w:szCs w:val="28"/>
        </w:rPr>
      </w:pPr>
      <w:r w:rsidRPr="00E769D9">
        <w:rPr>
          <w:rFonts w:eastAsia="Times New Roman"/>
          <w:sz w:val="28"/>
          <w:szCs w:val="28"/>
        </w:rPr>
        <w:t>сохранения и обустройство зон активного отдыха на водных объектах;</w:t>
      </w:r>
    </w:p>
    <w:p w14:paraId="06A47403" w14:textId="77777777" w:rsidR="003D1E7A" w:rsidRPr="00E769D9" w:rsidRDefault="003D1E7A" w:rsidP="008457D9">
      <w:pPr>
        <w:numPr>
          <w:ilvl w:val="0"/>
          <w:numId w:val="27"/>
        </w:numPr>
        <w:shd w:val="clear" w:color="auto" w:fill="FFFFFF"/>
        <w:tabs>
          <w:tab w:val="left" w:pos="1267"/>
        </w:tabs>
        <w:ind w:right="77" w:firstLine="709"/>
        <w:jc w:val="both"/>
        <w:rPr>
          <w:spacing w:val="-15"/>
          <w:sz w:val="28"/>
          <w:szCs w:val="28"/>
        </w:rPr>
      </w:pPr>
      <w:r w:rsidRPr="00E769D9">
        <w:rPr>
          <w:rFonts w:eastAsia="Times New Roman"/>
          <w:spacing w:val="-1"/>
          <w:sz w:val="28"/>
          <w:szCs w:val="28"/>
        </w:rPr>
        <w:t xml:space="preserve">сохранения существующего природного ландшафта на пойменных территориях для </w:t>
      </w:r>
      <w:r w:rsidRPr="00E769D9">
        <w:rPr>
          <w:rFonts w:eastAsia="Times New Roman"/>
          <w:sz w:val="28"/>
          <w:szCs w:val="28"/>
        </w:rPr>
        <w:t>создания на этих условиях комфортного посещения таких территорий;</w:t>
      </w:r>
    </w:p>
    <w:p w14:paraId="6E034BE9" w14:textId="77777777" w:rsidR="003D1E7A" w:rsidRPr="00E769D9" w:rsidRDefault="003D1E7A" w:rsidP="008457D9">
      <w:pPr>
        <w:numPr>
          <w:ilvl w:val="0"/>
          <w:numId w:val="27"/>
        </w:numPr>
        <w:shd w:val="clear" w:color="auto" w:fill="FFFFFF"/>
        <w:tabs>
          <w:tab w:val="left" w:pos="1267"/>
        </w:tabs>
        <w:ind w:right="106" w:firstLine="709"/>
        <w:jc w:val="both"/>
        <w:rPr>
          <w:spacing w:val="-15"/>
          <w:sz w:val="28"/>
          <w:szCs w:val="28"/>
        </w:rPr>
      </w:pPr>
      <w:proofErr w:type="gramStart"/>
      <w:r w:rsidRPr="00E769D9">
        <w:rPr>
          <w:rFonts w:eastAsia="Times New Roman"/>
          <w:sz w:val="28"/>
          <w:szCs w:val="28"/>
        </w:rPr>
        <w:t>сохранения и развитие территорий</w:t>
      </w:r>
      <w:proofErr w:type="gramEnd"/>
      <w:r w:rsidRPr="00E769D9">
        <w:rPr>
          <w:rFonts w:eastAsia="Times New Roman"/>
          <w:sz w:val="28"/>
          <w:szCs w:val="28"/>
        </w:rPr>
        <w:t xml:space="preserve"> предназначенных для занятий физической куль</w:t>
      </w:r>
      <w:r w:rsidRPr="00E769D9">
        <w:rPr>
          <w:rFonts w:eastAsia="Times New Roman"/>
          <w:sz w:val="28"/>
          <w:szCs w:val="28"/>
        </w:rPr>
        <w:softHyphen/>
        <w:t>турой и спортом в рекреационных зонах, а также - отдыха.</w:t>
      </w:r>
    </w:p>
    <w:p w14:paraId="16F829FB" w14:textId="4E1E34A4" w:rsidR="003D1E7A" w:rsidRPr="00E769D9" w:rsidRDefault="003D1E7A" w:rsidP="003D1E7A">
      <w:pPr>
        <w:shd w:val="clear" w:color="auto" w:fill="FFFFFF"/>
        <w:spacing w:before="230"/>
        <w:jc w:val="center"/>
        <w:rPr>
          <w:sz w:val="28"/>
          <w:szCs w:val="28"/>
        </w:rPr>
      </w:pPr>
      <w:r w:rsidRPr="00E769D9">
        <w:rPr>
          <w:rFonts w:eastAsia="Times New Roman"/>
          <w:b/>
          <w:bCs/>
          <w:sz w:val="28"/>
          <w:szCs w:val="28"/>
        </w:rPr>
        <w:t xml:space="preserve">Р </w:t>
      </w:r>
      <w:r w:rsidRPr="00E769D9">
        <w:rPr>
          <w:rFonts w:eastAsia="Times New Roman"/>
          <w:sz w:val="28"/>
          <w:szCs w:val="28"/>
        </w:rPr>
        <w:t xml:space="preserve">- </w:t>
      </w:r>
      <w:r w:rsidRPr="00E769D9">
        <w:rPr>
          <w:rFonts w:eastAsia="Times New Roman"/>
          <w:b/>
          <w:bCs/>
          <w:sz w:val="28"/>
          <w:szCs w:val="28"/>
        </w:rPr>
        <w:t xml:space="preserve">1 </w:t>
      </w:r>
      <w:r w:rsidR="00230ACE">
        <w:rPr>
          <w:rFonts w:eastAsia="Times New Roman"/>
          <w:sz w:val="28"/>
          <w:szCs w:val="28"/>
        </w:rPr>
        <w:t>–</w:t>
      </w:r>
      <w:r w:rsidRPr="00E769D9">
        <w:rPr>
          <w:rFonts w:eastAsia="Times New Roman"/>
          <w:sz w:val="28"/>
          <w:szCs w:val="28"/>
        </w:rPr>
        <w:t xml:space="preserve"> </w:t>
      </w:r>
      <w:r w:rsidRPr="00E769D9">
        <w:rPr>
          <w:rFonts w:eastAsia="Times New Roman"/>
          <w:b/>
          <w:bCs/>
          <w:sz w:val="28"/>
          <w:szCs w:val="28"/>
        </w:rPr>
        <w:t>З</w:t>
      </w:r>
      <w:r w:rsidR="00230ACE">
        <w:rPr>
          <w:rFonts w:eastAsia="Times New Roman"/>
          <w:b/>
          <w:bCs/>
          <w:sz w:val="28"/>
          <w:szCs w:val="28"/>
        </w:rPr>
        <w:t>она озелененных территорий</w:t>
      </w:r>
      <w:r w:rsidR="00301D7D">
        <w:rPr>
          <w:rFonts w:eastAsia="Times New Roman"/>
          <w:b/>
          <w:bCs/>
          <w:sz w:val="28"/>
          <w:szCs w:val="28"/>
        </w:rPr>
        <w:t xml:space="preserve"> общего пользования</w:t>
      </w:r>
    </w:p>
    <w:p w14:paraId="496F3609" w14:textId="77777777" w:rsidR="003D1E7A" w:rsidRPr="00E769D9" w:rsidRDefault="003D1E7A" w:rsidP="00D77D84">
      <w:pPr>
        <w:numPr>
          <w:ilvl w:val="0"/>
          <w:numId w:val="28"/>
        </w:numPr>
        <w:shd w:val="clear" w:color="auto" w:fill="FFFFFF"/>
        <w:tabs>
          <w:tab w:val="left" w:pos="1181"/>
        </w:tabs>
        <w:spacing w:before="259"/>
        <w:ind w:right="96" w:firstLine="709"/>
        <w:jc w:val="both"/>
        <w:rPr>
          <w:b/>
          <w:bCs/>
          <w:spacing w:val="-13"/>
          <w:sz w:val="28"/>
          <w:szCs w:val="28"/>
        </w:rPr>
      </w:pPr>
      <w:r w:rsidRPr="00E769D9">
        <w:rPr>
          <w:rFonts w:eastAsia="Times New Roman"/>
          <w:sz w:val="28"/>
          <w:szCs w:val="28"/>
        </w:rPr>
        <w:t>Зона предназначена для сохранения существующего природного ландшафта, зелё</w:t>
      </w:r>
      <w:r w:rsidRPr="00E769D9">
        <w:rPr>
          <w:rFonts w:eastAsia="Times New Roman"/>
          <w:sz w:val="28"/>
          <w:szCs w:val="28"/>
        </w:rPr>
        <w:softHyphen/>
        <w:t>ных массивов, и создания на этих условиях комфортного посещения данных территорий.</w:t>
      </w:r>
    </w:p>
    <w:p w14:paraId="4A78C56B" w14:textId="77777777" w:rsidR="003D1E7A" w:rsidRPr="00E769D9" w:rsidRDefault="003D1E7A" w:rsidP="003D1E7A">
      <w:pPr>
        <w:keepNext/>
        <w:keepLines/>
        <w:jc w:val="right"/>
        <w:rPr>
          <w:b/>
          <w:sz w:val="24"/>
          <w:szCs w:val="24"/>
        </w:rPr>
      </w:pPr>
      <w:r w:rsidRPr="00E769D9">
        <w:rPr>
          <w:spacing w:val="-13"/>
          <w:sz w:val="24"/>
          <w:szCs w:val="24"/>
        </w:rPr>
        <w:t>Таблица 16</w:t>
      </w:r>
    </w:p>
    <w:p w14:paraId="163A8505" w14:textId="77777777" w:rsidR="003D1E7A" w:rsidRPr="00E769D9" w:rsidRDefault="003D1E7A" w:rsidP="003D1E7A">
      <w:pPr>
        <w:jc w:val="both"/>
      </w:pPr>
      <w:r w:rsidRPr="00E769D9">
        <w:t>1. ОСНОВНЫЕ ВИДЫ И ПАРАМЕТРЫ РАЗРЕШЁННОГО ИСПОЛЬЗОВАНИЯ ЗЕМЕЛЬНЫХ УЧАСТКОВ И ОБЪЕКТОВ КАПИТАЛЬНОГО СТРОИТЕЛЬСТВА</w:t>
      </w:r>
    </w:p>
    <w:tbl>
      <w:tblPr>
        <w:tblW w:w="103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8"/>
        <w:gridCol w:w="1850"/>
        <w:gridCol w:w="3843"/>
        <w:gridCol w:w="3987"/>
      </w:tblGrid>
      <w:tr w:rsidR="003D1E7A" w:rsidRPr="00E769D9" w14:paraId="277D5686" w14:textId="77777777" w:rsidTr="00A86946">
        <w:trPr>
          <w:trHeight w:val="75"/>
        </w:trPr>
        <w:tc>
          <w:tcPr>
            <w:tcW w:w="2528" w:type="dxa"/>
            <w:gridSpan w:val="2"/>
            <w:tcBorders>
              <w:bottom w:val="single" w:sz="4" w:space="0" w:color="auto"/>
            </w:tcBorders>
            <w:vAlign w:val="center"/>
          </w:tcPr>
          <w:p w14:paraId="5E0DE0EA" w14:textId="77777777" w:rsidR="003D1E7A" w:rsidRPr="00E769D9" w:rsidRDefault="003D1E7A" w:rsidP="00A86946">
            <w:pPr>
              <w:jc w:val="center"/>
              <w:rPr>
                <w:b/>
              </w:rPr>
            </w:pPr>
            <w:r w:rsidRPr="00E769D9">
              <w:rPr>
                <w:b/>
                <w:sz w:val="16"/>
                <w:szCs w:val="16"/>
              </w:rPr>
              <w:t>ВИДЫ РАЗРЕШЕННОГО ИСПОЛЬЗОВАНИЯ</w:t>
            </w:r>
          </w:p>
        </w:tc>
        <w:tc>
          <w:tcPr>
            <w:tcW w:w="3843" w:type="dxa"/>
            <w:vMerge w:val="restart"/>
            <w:vAlign w:val="center"/>
          </w:tcPr>
          <w:p w14:paraId="557A5184"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987" w:type="dxa"/>
            <w:vMerge w:val="restart"/>
            <w:vAlign w:val="center"/>
          </w:tcPr>
          <w:p w14:paraId="50960CFE"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60046683" w14:textId="77777777" w:rsidTr="00A86946">
        <w:trPr>
          <w:trHeight w:val="143"/>
        </w:trPr>
        <w:tc>
          <w:tcPr>
            <w:tcW w:w="678" w:type="dxa"/>
            <w:tcBorders>
              <w:top w:val="single" w:sz="4" w:space="0" w:color="auto"/>
              <w:right w:val="single" w:sz="4" w:space="0" w:color="auto"/>
            </w:tcBorders>
            <w:vAlign w:val="center"/>
          </w:tcPr>
          <w:p w14:paraId="0E6D1BE3" w14:textId="77777777" w:rsidR="003D1E7A" w:rsidRPr="00E769D9" w:rsidRDefault="003D1E7A" w:rsidP="00A86946">
            <w:pPr>
              <w:jc w:val="center"/>
              <w:rPr>
                <w:b/>
                <w:sz w:val="16"/>
                <w:szCs w:val="16"/>
              </w:rPr>
            </w:pPr>
            <w:r w:rsidRPr="00E769D9">
              <w:rPr>
                <w:b/>
                <w:sz w:val="16"/>
                <w:szCs w:val="16"/>
              </w:rPr>
              <w:t>КОД</w:t>
            </w:r>
          </w:p>
        </w:tc>
        <w:tc>
          <w:tcPr>
            <w:tcW w:w="1850" w:type="dxa"/>
            <w:tcBorders>
              <w:top w:val="single" w:sz="4" w:space="0" w:color="auto"/>
              <w:left w:val="single" w:sz="4" w:space="0" w:color="auto"/>
            </w:tcBorders>
            <w:vAlign w:val="center"/>
          </w:tcPr>
          <w:p w14:paraId="0AD398B4" w14:textId="77777777" w:rsidR="003D1E7A" w:rsidRPr="00E769D9" w:rsidRDefault="003D1E7A" w:rsidP="00A86946">
            <w:pPr>
              <w:jc w:val="center"/>
              <w:rPr>
                <w:b/>
                <w:sz w:val="16"/>
                <w:szCs w:val="16"/>
              </w:rPr>
            </w:pPr>
            <w:r w:rsidRPr="00E769D9">
              <w:rPr>
                <w:b/>
                <w:sz w:val="16"/>
                <w:szCs w:val="16"/>
              </w:rPr>
              <w:t>НАИМЕНОВАНИЕ</w:t>
            </w:r>
          </w:p>
        </w:tc>
        <w:tc>
          <w:tcPr>
            <w:tcW w:w="3843" w:type="dxa"/>
            <w:vMerge/>
            <w:vAlign w:val="center"/>
          </w:tcPr>
          <w:p w14:paraId="7295DE92" w14:textId="77777777" w:rsidR="003D1E7A" w:rsidRPr="00E769D9" w:rsidRDefault="003D1E7A" w:rsidP="00A86946">
            <w:pPr>
              <w:jc w:val="center"/>
              <w:rPr>
                <w:b/>
                <w:sz w:val="16"/>
                <w:szCs w:val="16"/>
              </w:rPr>
            </w:pPr>
          </w:p>
        </w:tc>
        <w:tc>
          <w:tcPr>
            <w:tcW w:w="3987" w:type="dxa"/>
            <w:vMerge/>
            <w:vAlign w:val="center"/>
          </w:tcPr>
          <w:p w14:paraId="7A88752E" w14:textId="77777777" w:rsidR="003D1E7A" w:rsidRPr="00E769D9" w:rsidRDefault="003D1E7A" w:rsidP="00A86946">
            <w:pPr>
              <w:jc w:val="center"/>
              <w:rPr>
                <w:b/>
                <w:sz w:val="16"/>
                <w:szCs w:val="16"/>
              </w:rPr>
            </w:pPr>
          </w:p>
        </w:tc>
      </w:tr>
      <w:tr w:rsidR="003D1E7A" w:rsidRPr="00E769D9" w14:paraId="5922E7A2" w14:textId="77777777" w:rsidTr="00A86946">
        <w:trPr>
          <w:trHeight w:val="1310"/>
        </w:trPr>
        <w:tc>
          <w:tcPr>
            <w:tcW w:w="678" w:type="dxa"/>
            <w:tcBorders>
              <w:top w:val="single" w:sz="4" w:space="0" w:color="auto"/>
              <w:bottom w:val="single" w:sz="4" w:space="0" w:color="auto"/>
              <w:right w:val="single" w:sz="4" w:space="0" w:color="auto"/>
            </w:tcBorders>
          </w:tcPr>
          <w:p w14:paraId="23DD92B9" w14:textId="77777777" w:rsidR="003D1E7A" w:rsidRPr="00E769D9" w:rsidRDefault="003D1E7A" w:rsidP="00A86946">
            <w:r w:rsidRPr="00E769D9">
              <w:lastRenderedPageBreak/>
              <w:t>12.0</w:t>
            </w:r>
          </w:p>
        </w:tc>
        <w:tc>
          <w:tcPr>
            <w:tcW w:w="1850" w:type="dxa"/>
            <w:tcBorders>
              <w:top w:val="single" w:sz="4" w:space="0" w:color="auto"/>
              <w:left w:val="single" w:sz="4" w:space="0" w:color="auto"/>
              <w:bottom w:val="single" w:sz="4" w:space="0" w:color="auto"/>
            </w:tcBorders>
          </w:tcPr>
          <w:p w14:paraId="0652829A" w14:textId="77777777" w:rsidR="003D1E7A" w:rsidRPr="00E769D9" w:rsidRDefault="003D1E7A" w:rsidP="00A86946">
            <w:r w:rsidRPr="00E769D9">
              <w:t>Земельные участки (территории) общего пользования</w:t>
            </w:r>
          </w:p>
        </w:tc>
        <w:tc>
          <w:tcPr>
            <w:tcW w:w="3843" w:type="dxa"/>
            <w:tcBorders>
              <w:bottom w:val="single" w:sz="4" w:space="0" w:color="auto"/>
            </w:tcBorders>
          </w:tcPr>
          <w:p w14:paraId="2668F4AF" w14:textId="16F1EC29" w:rsidR="003D1E7A" w:rsidRDefault="003D1E7A" w:rsidP="00A86946">
            <w:pPr>
              <w:jc w:val="both"/>
            </w:pPr>
            <w:r w:rsidRPr="00E769D9">
              <w:t>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7298F681" w14:textId="77777777" w:rsidR="000F2DF1" w:rsidRPr="000F2DF1" w:rsidRDefault="000F2DF1" w:rsidP="000F2DF1">
            <w:pPr>
              <w:jc w:val="both"/>
              <w:rPr>
                <w:rFonts w:eastAsia="Times New Roman"/>
              </w:rPr>
            </w:pPr>
            <w:r w:rsidRPr="000F2DF1">
              <w:rPr>
                <w:rFonts w:eastAsia="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237FB3E5" w14:textId="77777777" w:rsidR="003D1E7A" w:rsidRPr="00E769D9" w:rsidRDefault="003D1E7A" w:rsidP="00A86946">
            <w:pPr>
              <w:jc w:val="both"/>
            </w:pPr>
            <w:proofErr w:type="gramStart"/>
            <w:r w:rsidRPr="00E769D9">
              <w:t>Использование ЗУ</w:t>
            </w:r>
            <w:proofErr w:type="gramEnd"/>
            <w:r w:rsidRPr="00E769D9">
              <w:t xml:space="preserve"> на которые действие градостроительных регламентов не распространяется, определяется в соответствии с федеральными законами.</w:t>
            </w:r>
          </w:p>
          <w:p w14:paraId="75251541" w14:textId="77777777" w:rsidR="003D1E7A" w:rsidRPr="00E769D9" w:rsidRDefault="003D1E7A" w:rsidP="00A86946">
            <w:pPr>
              <w:jc w:val="both"/>
            </w:pPr>
            <w:r w:rsidRPr="00E769D9">
              <w:t xml:space="preserve">Минимальная ширина улиц в красных линиях* (нормативная) в зависимости от классификации 15- 25 м, проездов 7м, 10 </w:t>
            </w:r>
            <w:proofErr w:type="gramStart"/>
            <w:r w:rsidRPr="00E769D9">
              <w:t>м  -</w:t>
            </w:r>
            <w:proofErr w:type="gramEnd"/>
            <w:r w:rsidRPr="00E769D9">
              <w:t xml:space="preserve"> с размещением инженерных сетей. </w:t>
            </w:r>
          </w:p>
          <w:p w14:paraId="2AAD603E" w14:textId="77777777" w:rsidR="003D1E7A" w:rsidRPr="00E769D9" w:rsidRDefault="003D1E7A" w:rsidP="00A86946">
            <w:pPr>
              <w:jc w:val="both"/>
            </w:pPr>
            <w:r w:rsidRPr="00E769D9">
              <w:rPr>
                <w:i/>
                <w:sz w:val="16"/>
                <w:szCs w:val="16"/>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p>
        </w:tc>
        <w:tc>
          <w:tcPr>
            <w:tcW w:w="3987" w:type="dxa"/>
            <w:tcBorders>
              <w:bottom w:val="single" w:sz="4" w:space="0" w:color="auto"/>
            </w:tcBorders>
          </w:tcPr>
          <w:p w14:paraId="5851E74A" w14:textId="77777777" w:rsidR="003D1E7A" w:rsidRPr="00E769D9" w:rsidRDefault="003D1E7A" w:rsidP="00A86946">
            <w:r w:rsidRPr="00E769D9">
              <w:t>В пределах красных линиях улиц и проездов запрещено строительство ОКС.</w:t>
            </w:r>
          </w:p>
        </w:tc>
      </w:tr>
      <w:tr w:rsidR="003D1E7A" w:rsidRPr="00E769D9" w14:paraId="443EC966" w14:textId="77777777" w:rsidTr="00A86946">
        <w:trPr>
          <w:trHeight w:val="230"/>
        </w:trPr>
        <w:tc>
          <w:tcPr>
            <w:tcW w:w="678" w:type="dxa"/>
            <w:tcBorders>
              <w:top w:val="single" w:sz="4" w:space="0" w:color="auto"/>
              <w:right w:val="single" w:sz="4" w:space="0" w:color="auto"/>
            </w:tcBorders>
          </w:tcPr>
          <w:p w14:paraId="2B1D2551" w14:textId="77777777" w:rsidR="003D1E7A" w:rsidRPr="00E769D9" w:rsidRDefault="003D1E7A" w:rsidP="00A86946">
            <w:r w:rsidRPr="00E769D9">
              <w:t>12.3</w:t>
            </w:r>
          </w:p>
        </w:tc>
        <w:tc>
          <w:tcPr>
            <w:tcW w:w="1850" w:type="dxa"/>
            <w:tcBorders>
              <w:top w:val="single" w:sz="4" w:space="0" w:color="auto"/>
              <w:left w:val="single" w:sz="4" w:space="0" w:color="auto"/>
            </w:tcBorders>
          </w:tcPr>
          <w:p w14:paraId="182D6ABF" w14:textId="77777777" w:rsidR="003D1E7A" w:rsidRPr="00E769D9" w:rsidRDefault="003D1E7A" w:rsidP="00A86946">
            <w:r w:rsidRPr="00E769D9">
              <w:t>Запас</w:t>
            </w:r>
          </w:p>
        </w:tc>
        <w:tc>
          <w:tcPr>
            <w:tcW w:w="3843" w:type="dxa"/>
            <w:tcBorders>
              <w:top w:val="single" w:sz="4" w:space="0" w:color="auto"/>
            </w:tcBorders>
          </w:tcPr>
          <w:p w14:paraId="342364EC" w14:textId="77777777" w:rsidR="003D1E7A" w:rsidRDefault="003D1E7A" w:rsidP="00A86946">
            <w:pPr>
              <w:jc w:val="both"/>
            </w:pPr>
            <w:r w:rsidRPr="00E769D9">
              <w:t>Отсутствие хозяйственной деятельности.</w:t>
            </w:r>
          </w:p>
          <w:p w14:paraId="2164DE75" w14:textId="3A951FDD" w:rsidR="000F2DF1" w:rsidRPr="00E769D9" w:rsidRDefault="00692C0E" w:rsidP="00692C0E">
            <w:pPr>
              <w:jc w:val="both"/>
            </w:pPr>
            <w:r w:rsidRPr="00692C0E">
              <w:rPr>
                <w:rFonts w:eastAsia="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3987" w:type="dxa"/>
            <w:tcBorders>
              <w:top w:val="single" w:sz="4" w:space="0" w:color="auto"/>
            </w:tcBorders>
          </w:tcPr>
          <w:p w14:paraId="35B6E367" w14:textId="77777777" w:rsidR="003D1E7A" w:rsidRPr="00E769D9" w:rsidRDefault="003D1E7A" w:rsidP="00A86946"/>
        </w:tc>
      </w:tr>
    </w:tbl>
    <w:p w14:paraId="37C125DF" w14:textId="77777777" w:rsidR="003D1E7A" w:rsidRPr="00E769D9" w:rsidRDefault="003D1E7A" w:rsidP="003D1E7A">
      <w:pPr>
        <w:keepNext/>
        <w:keepLines/>
        <w:jc w:val="right"/>
        <w:rPr>
          <w:spacing w:val="-13"/>
          <w:sz w:val="24"/>
          <w:szCs w:val="24"/>
        </w:rPr>
      </w:pPr>
    </w:p>
    <w:p w14:paraId="07D6B15C" w14:textId="77777777" w:rsidR="003D1E7A" w:rsidRPr="00E769D9" w:rsidRDefault="003D1E7A" w:rsidP="003D1E7A">
      <w:pPr>
        <w:keepNext/>
        <w:keepLines/>
        <w:jc w:val="right"/>
        <w:rPr>
          <w:spacing w:val="-13"/>
          <w:sz w:val="24"/>
          <w:szCs w:val="24"/>
        </w:rPr>
      </w:pPr>
      <w:r w:rsidRPr="00E769D9">
        <w:rPr>
          <w:spacing w:val="-13"/>
          <w:sz w:val="24"/>
          <w:szCs w:val="24"/>
        </w:rPr>
        <w:t>Таблица 17</w:t>
      </w:r>
    </w:p>
    <w:p w14:paraId="525EC5A0" w14:textId="77777777" w:rsidR="003D1E7A" w:rsidRPr="00E769D9" w:rsidRDefault="003D1E7A" w:rsidP="003D1E7A">
      <w:pPr>
        <w:jc w:val="both"/>
      </w:pPr>
      <w:r w:rsidRPr="00E769D9">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3"/>
        <w:gridCol w:w="2233"/>
        <w:gridCol w:w="3700"/>
        <w:gridCol w:w="3698"/>
      </w:tblGrid>
      <w:tr w:rsidR="003D1E7A" w:rsidRPr="00E769D9" w14:paraId="000496A6" w14:textId="77777777" w:rsidTr="00A86946">
        <w:trPr>
          <w:trHeight w:hRule="exact" w:val="1"/>
        </w:trPr>
        <w:tc>
          <w:tcPr>
            <w:tcW w:w="2916" w:type="dxa"/>
            <w:gridSpan w:val="2"/>
            <w:tcBorders>
              <w:bottom w:val="single" w:sz="4" w:space="0" w:color="auto"/>
            </w:tcBorders>
            <w:vAlign w:val="center"/>
          </w:tcPr>
          <w:p w14:paraId="18D0759A" w14:textId="77777777" w:rsidR="003D1E7A" w:rsidRPr="00E769D9" w:rsidRDefault="003D1E7A" w:rsidP="00A86946">
            <w:pPr>
              <w:jc w:val="center"/>
              <w:rPr>
                <w:b/>
                <w:sz w:val="16"/>
                <w:szCs w:val="16"/>
              </w:rPr>
            </w:pPr>
            <w:r w:rsidRPr="00E769D9">
              <w:rPr>
                <w:b/>
                <w:sz w:val="16"/>
                <w:szCs w:val="16"/>
              </w:rPr>
              <w:t>ВИДЫ РАЗРЕШЕННОГО</w:t>
            </w:r>
          </w:p>
          <w:p w14:paraId="103C4CB2" w14:textId="77777777" w:rsidR="003D1E7A" w:rsidRPr="00E769D9" w:rsidRDefault="003D1E7A" w:rsidP="00A86946">
            <w:pPr>
              <w:jc w:val="center"/>
              <w:rPr>
                <w:b/>
              </w:rPr>
            </w:pPr>
            <w:r w:rsidRPr="00E769D9">
              <w:rPr>
                <w:b/>
                <w:sz w:val="16"/>
                <w:szCs w:val="16"/>
              </w:rPr>
              <w:t xml:space="preserve"> ИСПОЛЬЗОВАНИЯ</w:t>
            </w:r>
          </w:p>
        </w:tc>
        <w:tc>
          <w:tcPr>
            <w:tcW w:w="3700" w:type="dxa"/>
            <w:vMerge w:val="restart"/>
            <w:vAlign w:val="center"/>
          </w:tcPr>
          <w:p w14:paraId="74570188" w14:textId="77777777" w:rsidR="003D1E7A" w:rsidRPr="00E769D9" w:rsidRDefault="003D1E7A" w:rsidP="00A86946">
            <w:pPr>
              <w:jc w:val="center"/>
              <w:rPr>
                <w:b/>
                <w:sz w:val="16"/>
                <w:szCs w:val="16"/>
              </w:rPr>
            </w:pPr>
            <w:r w:rsidRPr="00E769D9">
              <w:rPr>
                <w:b/>
                <w:sz w:val="16"/>
                <w:szCs w:val="16"/>
              </w:rPr>
              <w:t xml:space="preserve">ПАРАМЕТРЫ РАЗРЕШЕННОГО </w:t>
            </w:r>
          </w:p>
          <w:p w14:paraId="48E2B970" w14:textId="77777777" w:rsidR="003D1E7A" w:rsidRPr="00E769D9" w:rsidRDefault="003D1E7A" w:rsidP="00A86946">
            <w:pPr>
              <w:jc w:val="center"/>
              <w:rPr>
                <w:b/>
                <w:sz w:val="16"/>
                <w:szCs w:val="16"/>
              </w:rPr>
            </w:pPr>
            <w:r w:rsidRPr="00E769D9">
              <w:rPr>
                <w:b/>
                <w:sz w:val="16"/>
                <w:szCs w:val="16"/>
              </w:rPr>
              <w:t>ИСПОЛЬЗОВАНИЯ</w:t>
            </w:r>
          </w:p>
        </w:tc>
        <w:tc>
          <w:tcPr>
            <w:tcW w:w="3698" w:type="dxa"/>
            <w:vMerge w:val="restart"/>
            <w:vAlign w:val="center"/>
          </w:tcPr>
          <w:p w14:paraId="3CF0E16B"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032E5E98" w14:textId="77777777" w:rsidTr="00A86946">
        <w:trPr>
          <w:trHeight w:val="33"/>
        </w:trPr>
        <w:tc>
          <w:tcPr>
            <w:tcW w:w="683" w:type="dxa"/>
            <w:tcBorders>
              <w:top w:val="single" w:sz="4" w:space="0" w:color="auto"/>
              <w:right w:val="single" w:sz="4" w:space="0" w:color="auto"/>
            </w:tcBorders>
            <w:vAlign w:val="center"/>
          </w:tcPr>
          <w:p w14:paraId="4B140A70" w14:textId="77777777" w:rsidR="003D1E7A" w:rsidRPr="00E769D9" w:rsidRDefault="003D1E7A" w:rsidP="00A86946">
            <w:pPr>
              <w:jc w:val="center"/>
              <w:rPr>
                <w:b/>
                <w:sz w:val="16"/>
                <w:szCs w:val="16"/>
              </w:rPr>
            </w:pPr>
            <w:r w:rsidRPr="00E769D9">
              <w:rPr>
                <w:b/>
                <w:sz w:val="16"/>
                <w:szCs w:val="16"/>
              </w:rPr>
              <w:t>КОД</w:t>
            </w:r>
          </w:p>
        </w:tc>
        <w:tc>
          <w:tcPr>
            <w:tcW w:w="2233" w:type="dxa"/>
            <w:tcBorders>
              <w:top w:val="single" w:sz="4" w:space="0" w:color="auto"/>
              <w:left w:val="single" w:sz="4" w:space="0" w:color="auto"/>
            </w:tcBorders>
            <w:vAlign w:val="center"/>
          </w:tcPr>
          <w:p w14:paraId="5AE14401" w14:textId="77777777" w:rsidR="003D1E7A" w:rsidRPr="00E769D9" w:rsidRDefault="003D1E7A" w:rsidP="00A86946">
            <w:pPr>
              <w:jc w:val="center"/>
              <w:rPr>
                <w:b/>
                <w:sz w:val="16"/>
                <w:szCs w:val="16"/>
              </w:rPr>
            </w:pPr>
            <w:r w:rsidRPr="00E769D9">
              <w:rPr>
                <w:b/>
                <w:sz w:val="16"/>
                <w:szCs w:val="16"/>
              </w:rPr>
              <w:t>НАИМЕНОВАНИЕ</w:t>
            </w:r>
          </w:p>
        </w:tc>
        <w:tc>
          <w:tcPr>
            <w:tcW w:w="3700" w:type="dxa"/>
            <w:vMerge/>
            <w:vAlign w:val="center"/>
          </w:tcPr>
          <w:p w14:paraId="0EFAAF7C" w14:textId="77777777" w:rsidR="003D1E7A" w:rsidRPr="00E769D9" w:rsidRDefault="003D1E7A" w:rsidP="00A86946">
            <w:pPr>
              <w:jc w:val="center"/>
              <w:rPr>
                <w:b/>
                <w:sz w:val="16"/>
                <w:szCs w:val="16"/>
              </w:rPr>
            </w:pPr>
          </w:p>
        </w:tc>
        <w:tc>
          <w:tcPr>
            <w:tcW w:w="3698" w:type="dxa"/>
            <w:vMerge/>
            <w:vAlign w:val="center"/>
          </w:tcPr>
          <w:p w14:paraId="422AE8B6" w14:textId="77777777" w:rsidR="003D1E7A" w:rsidRPr="00E769D9" w:rsidRDefault="003D1E7A" w:rsidP="00A86946">
            <w:pPr>
              <w:jc w:val="center"/>
              <w:rPr>
                <w:b/>
                <w:sz w:val="16"/>
                <w:szCs w:val="16"/>
              </w:rPr>
            </w:pPr>
          </w:p>
        </w:tc>
      </w:tr>
      <w:tr w:rsidR="003D1E7A" w:rsidRPr="00E769D9" w14:paraId="75941811" w14:textId="77777777" w:rsidTr="00A86946">
        <w:trPr>
          <w:trHeight w:val="296"/>
        </w:trPr>
        <w:tc>
          <w:tcPr>
            <w:tcW w:w="683" w:type="dxa"/>
            <w:tcBorders>
              <w:top w:val="single" w:sz="4" w:space="0" w:color="auto"/>
              <w:right w:val="single" w:sz="4" w:space="0" w:color="auto"/>
            </w:tcBorders>
          </w:tcPr>
          <w:p w14:paraId="24EFA3D8" w14:textId="77777777" w:rsidR="003D1E7A" w:rsidRPr="00E769D9" w:rsidRDefault="003D1E7A" w:rsidP="00A86946">
            <w:pPr>
              <w:jc w:val="center"/>
              <w:rPr>
                <w:b/>
                <w:sz w:val="16"/>
                <w:szCs w:val="16"/>
              </w:rPr>
            </w:pPr>
            <w:r w:rsidRPr="00E769D9">
              <w:t>2.1.</w:t>
            </w:r>
          </w:p>
        </w:tc>
        <w:tc>
          <w:tcPr>
            <w:tcW w:w="2233" w:type="dxa"/>
            <w:tcBorders>
              <w:top w:val="single" w:sz="4" w:space="0" w:color="auto"/>
              <w:left w:val="single" w:sz="4" w:space="0" w:color="auto"/>
            </w:tcBorders>
          </w:tcPr>
          <w:p w14:paraId="186D58E9" w14:textId="77777777" w:rsidR="003D1E7A" w:rsidRPr="00E769D9" w:rsidRDefault="003D1E7A" w:rsidP="00A86946">
            <w:pPr>
              <w:rPr>
                <w:b/>
                <w:sz w:val="16"/>
                <w:szCs w:val="16"/>
              </w:rPr>
            </w:pPr>
            <w:r w:rsidRPr="00E769D9">
              <w:t>Для индивидуального жилищного строительства</w:t>
            </w:r>
          </w:p>
        </w:tc>
        <w:tc>
          <w:tcPr>
            <w:tcW w:w="3700" w:type="dxa"/>
          </w:tcPr>
          <w:p w14:paraId="35F8990B" w14:textId="77777777" w:rsidR="003D1E7A" w:rsidRPr="00E769D9" w:rsidRDefault="003D1E7A" w:rsidP="00A86946">
            <w:r w:rsidRPr="00E769D9">
              <w:t>Минимальная площадь ЗУ - не установлена*</w:t>
            </w:r>
          </w:p>
          <w:p w14:paraId="1D140FE4" w14:textId="77777777" w:rsidR="003D1E7A" w:rsidRPr="00E769D9" w:rsidRDefault="003D1E7A" w:rsidP="00A86946">
            <w:r w:rsidRPr="00E769D9">
              <w:t>Максимальная площадь ЗУ- 0,30 га*</w:t>
            </w:r>
          </w:p>
          <w:p w14:paraId="25B26FF4" w14:textId="77777777" w:rsidR="003D1E7A" w:rsidRPr="00E769D9" w:rsidRDefault="003D1E7A" w:rsidP="00A86946">
            <w:r w:rsidRPr="00E769D9">
              <w:t>Минимальный отступ от границы ЗУ в целях определения места допустимого размещения объекта**:</w:t>
            </w:r>
          </w:p>
          <w:p w14:paraId="497D9A1D" w14:textId="77777777" w:rsidR="003D1E7A" w:rsidRPr="00E769D9" w:rsidRDefault="003D1E7A" w:rsidP="00A86946">
            <w:r w:rsidRPr="00E769D9">
              <w:t>- от соседних земельных участков - 3м,</w:t>
            </w:r>
          </w:p>
          <w:p w14:paraId="728E2665" w14:textId="77777777" w:rsidR="003D1E7A" w:rsidRPr="00E769D9" w:rsidRDefault="003D1E7A" w:rsidP="00A86946">
            <w:r w:rsidRPr="00E769D9">
              <w:t>- от красной линии улиц - 5м,</w:t>
            </w:r>
          </w:p>
          <w:p w14:paraId="5263E50E" w14:textId="77777777" w:rsidR="003D1E7A" w:rsidRPr="00E769D9" w:rsidRDefault="003D1E7A" w:rsidP="00A86946">
            <w:r w:rsidRPr="00E769D9">
              <w:t>- от красной линии проездов - 3м.</w:t>
            </w:r>
          </w:p>
          <w:p w14:paraId="5D57275F" w14:textId="77777777" w:rsidR="003D1E7A" w:rsidRPr="00E769D9" w:rsidRDefault="003D1E7A" w:rsidP="00A86946">
            <w:r w:rsidRPr="00E769D9">
              <w:t>Предельное количество надземных этажей - 3эт.</w:t>
            </w:r>
          </w:p>
          <w:p w14:paraId="738E46D1" w14:textId="77777777" w:rsidR="003D1E7A" w:rsidRPr="00E769D9" w:rsidRDefault="003D1E7A" w:rsidP="00A86946">
            <w:r w:rsidRPr="00E769D9">
              <w:t>Максимальный процент застройки – 30%</w:t>
            </w:r>
          </w:p>
          <w:p w14:paraId="0CFF80A2" w14:textId="77777777" w:rsidR="003D1E7A" w:rsidRPr="00E769D9" w:rsidRDefault="003D1E7A" w:rsidP="00A86946">
            <w:pPr>
              <w:ind w:firstLine="317"/>
              <w:rPr>
                <w:i/>
                <w:sz w:val="16"/>
                <w:szCs w:val="16"/>
              </w:rPr>
            </w:pPr>
            <w:r w:rsidRPr="00E769D9">
              <w:rPr>
                <w:i/>
                <w:sz w:val="16"/>
                <w:szCs w:val="16"/>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40F69108" w14:textId="77777777" w:rsidR="003D1E7A" w:rsidRPr="00E769D9" w:rsidRDefault="003D1E7A" w:rsidP="00A86946">
            <w:pPr>
              <w:rPr>
                <w:b/>
                <w:sz w:val="16"/>
                <w:szCs w:val="16"/>
              </w:rPr>
            </w:pPr>
            <w:r w:rsidRPr="00E769D9">
              <w:rPr>
                <w:i/>
                <w:sz w:val="16"/>
                <w:szCs w:val="16"/>
              </w:rPr>
              <w:t>**Возможно увеличение минимального отступа с поправкой на противопожарный разрыв.</w:t>
            </w:r>
          </w:p>
        </w:tc>
        <w:tc>
          <w:tcPr>
            <w:tcW w:w="3698" w:type="dxa"/>
            <w:vMerge w:val="restart"/>
          </w:tcPr>
          <w:p w14:paraId="4E26B300" w14:textId="77777777" w:rsidR="003D1E7A" w:rsidRPr="00E769D9" w:rsidRDefault="003D1E7A"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w:t>
            </w:r>
            <w:r w:rsidRPr="00E769D9">
              <w:rPr>
                <w:b/>
              </w:rPr>
              <w:t xml:space="preserve"> </w:t>
            </w:r>
            <w:r w:rsidRPr="00E769D9">
              <w:t>настоящих Правил в соответствии с т.19.</w:t>
            </w:r>
          </w:p>
          <w:p w14:paraId="3DADF1B3" w14:textId="77777777" w:rsidR="003D1E7A" w:rsidRPr="00E769D9" w:rsidRDefault="003D1E7A" w:rsidP="00A86946">
            <w:pPr>
              <w:jc w:val="both"/>
            </w:pPr>
            <w:r w:rsidRPr="00E769D9">
              <w:t>В границах данной территориальной зоны действуют следующие ЗОУИТ:</w:t>
            </w:r>
          </w:p>
          <w:p w14:paraId="551E2CAE"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01A4E216"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2D82156C"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727CA93F" w14:textId="77777777" w:rsidR="003D1E7A" w:rsidRPr="00E769D9" w:rsidRDefault="003D1E7A" w:rsidP="00A86946">
            <w:pPr>
              <w:jc w:val="both"/>
            </w:pPr>
            <w:r w:rsidRPr="00E769D9">
              <w:t xml:space="preserve">- водоохранные зоны, прибрежные защитные полосы (в том числе береговые </w:t>
            </w:r>
            <w:r w:rsidRPr="00E769D9">
              <w:lastRenderedPageBreak/>
              <w:t>полосы водных объектов общего пользования);</w:t>
            </w:r>
          </w:p>
          <w:p w14:paraId="3375D980" w14:textId="77777777" w:rsidR="003D1E7A" w:rsidRPr="00E769D9" w:rsidRDefault="003D1E7A" w:rsidP="00A86946">
            <w:pPr>
              <w:jc w:val="both"/>
              <w:rPr>
                <w:b/>
              </w:rPr>
            </w:pPr>
            <w:r w:rsidRPr="00E769D9">
              <w:rPr>
                <w:b/>
              </w:rPr>
              <w:t>Дополнительные ограничения</w:t>
            </w:r>
          </w:p>
          <w:p w14:paraId="4B25CC41" w14:textId="77777777" w:rsidR="003D1E7A" w:rsidRPr="00E769D9" w:rsidRDefault="003D1E7A" w:rsidP="00A86946">
            <w:pPr>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0419C1C5" w14:textId="77777777" w:rsidR="003D1E7A" w:rsidRPr="00E769D9" w:rsidRDefault="003D1E7A" w:rsidP="00A86946">
            <w:r w:rsidRPr="00E769D9">
              <w:t>- Требуется соблюдение ограничений использования ЗУ и ОКС при осуществлении публичного сервитута (при его наличии).</w:t>
            </w:r>
          </w:p>
          <w:p w14:paraId="6B2B421C" w14:textId="77777777" w:rsidR="003D1E7A" w:rsidRPr="00E769D9" w:rsidRDefault="003D1E7A" w:rsidP="00A86946">
            <w:pPr>
              <w:rPr>
                <w:b/>
                <w:sz w:val="16"/>
                <w:szCs w:val="16"/>
              </w:rPr>
            </w:pPr>
          </w:p>
        </w:tc>
      </w:tr>
      <w:tr w:rsidR="003D1E7A" w:rsidRPr="00E769D9" w14:paraId="56C3B73B" w14:textId="77777777" w:rsidTr="00A86946">
        <w:trPr>
          <w:trHeight w:val="106"/>
        </w:trPr>
        <w:tc>
          <w:tcPr>
            <w:tcW w:w="683" w:type="dxa"/>
            <w:tcBorders>
              <w:top w:val="single" w:sz="4" w:space="0" w:color="auto"/>
              <w:bottom w:val="single" w:sz="4" w:space="0" w:color="auto"/>
              <w:right w:val="single" w:sz="4" w:space="0" w:color="auto"/>
            </w:tcBorders>
          </w:tcPr>
          <w:p w14:paraId="4D6C3398" w14:textId="77777777" w:rsidR="003D1E7A" w:rsidRPr="00E769D9" w:rsidRDefault="003D1E7A" w:rsidP="00A86946">
            <w:r w:rsidRPr="00E769D9">
              <w:t>1.1</w:t>
            </w:r>
          </w:p>
        </w:tc>
        <w:tc>
          <w:tcPr>
            <w:tcW w:w="2233" w:type="dxa"/>
            <w:tcBorders>
              <w:top w:val="single" w:sz="4" w:space="0" w:color="auto"/>
              <w:left w:val="single" w:sz="4" w:space="0" w:color="auto"/>
              <w:bottom w:val="single" w:sz="4" w:space="0" w:color="auto"/>
            </w:tcBorders>
          </w:tcPr>
          <w:p w14:paraId="4B042BF4" w14:textId="77777777" w:rsidR="003D1E7A" w:rsidRPr="00E769D9" w:rsidRDefault="003D1E7A" w:rsidP="00A86946">
            <w:r w:rsidRPr="00E769D9">
              <w:t>Растениеводство</w:t>
            </w:r>
          </w:p>
        </w:tc>
        <w:tc>
          <w:tcPr>
            <w:tcW w:w="3700" w:type="dxa"/>
            <w:vMerge w:val="restart"/>
            <w:tcBorders>
              <w:top w:val="single" w:sz="4" w:space="0" w:color="auto"/>
            </w:tcBorders>
            <w:shd w:val="clear" w:color="auto" w:fill="auto"/>
          </w:tcPr>
          <w:p w14:paraId="7A171265" w14:textId="77777777" w:rsidR="003D1E7A" w:rsidRPr="00E769D9" w:rsidRDefault="003D1E7A" w:rsidP="00A86946">
            <w:pPr>
              <w:jc w:val="both"/>
            </w:pPr>
            <w:r w:rsidRPr="00E769D9">
              <w:t>Минимальная площадь ЗУ</w:t>
            </w:r>
            <w:r w:rsidRPr="00E769D9">
              <w:rPr>
                <w:sz w:val="16"/>
                <w:szCs w:val="16"/>
              </w:rPr>
              <w:t>*</w:t>
            </w:r>
            <w:r w:rsidRPr="00E769D9">
              <w:t>- не подлежит установлению*.</w:t>
            </w:r>
          </w:p>
          <w:p w14:paraId="622995F7" w14:textId="77777777" w:rsidR="003D1E7A" w:rsidRPr="00E769D9" w:rsidRDefault="003D1E7A" w:rsidP="00A86946">
            <w:pPr>
              <w:jc w:val="both"/>
            </w:pPr>
            <w:r w:rsidRPr="00E769D9">
              <w:t>Максимальная площадь ЗУ - для ЛПХ 0,5 га; для остальных видов деятельности - не подлежит установлению**.</w:t>
            </w:r>
          </w:p>
          <w:p w14:paraId="706B0682" w14:textId="77777777" w:rsidR="003D1E7A" w:rsidRPr="00E769D9" w:rsidRDefault="003D1E7A" w:rsidP="00A86946">
            <w:pPr>
              <w:jc w:val="both"/>
              <w:rPr>
                <w:shd w:val="clear" w:color="auto" w:fill="FFFFFF"/>
              </w:rPr>
            </w:pPr>
            <w:r w:rsidRPr="00E769D9">
              <w:t>Предельные</w:t>
            </w:r>
            <w:r w:rsidRPr="00E769D9">
              <w:rPr>
                <w:shd w:val="clear" w:color="auto" w:fill="FFFFFF"/>
              </w:rPr>
              <w:t xml:space="preserve"> параметры разрешенного строительства и реконструкции </w:t>
            </w:r>
            <w:r w:rsidRPr="00E769D9">
              <w:rPr>
                <w:shd w:val="clear" w:color="auto" w:fill="FFFFFF"/>
              </w:rPr>
              <w:lastRenderedPageBreak/>
              <w:t>ОКС***- не подлежат установлению</w:t>
            </w:r>
          </w:p>
          <w:p w14:paraId="54E5AB00" w14:textId="77777777" w:rsidR="003D1E7A" w:rsidRPr="00E769D9" w:rsidRDefault="003D1E7A" w:rsidP="00A86946">
            <w:pPr>
              <w:jc w:val="both"/>
            </w:pPr>
          </w:p>
          <w:p w14:paraId="09DE0FEC" w14:textId="77777777" w:rsidR="003D1E7A" w:rsidRPr="00E769D9" w:rsidRDefault="003D1E7A" w:rsidP="00A86946">
            <w:pPr>
              <w:jc w:val="both"/>
            </w:pPr>
            <w:r w:rsidRPr="00E769D9">
              <w:rPr>
                <w:i/>
                <w:sz w:val="16"/>
                <w:szCs w:val="16"/>
              </w:rPr>
              <w:t xml:space="preserve">*В связи с тем, что в границах зоны сельскохозяйственных угодий допускается размещать не достающие до </w:t>
            </w:r>
            <w:r w:rsidRPr="00E769D9">
              <w:rPr>
                <w:i/>
                <w:sz w:val="16"/>
                <w:szCs w:val="16"/>
                <w:lang w:val="en-US"/>
              </w:rPr>
              <w:t>max</w:t>
            </w:r>
            <w:r w:rsidRPr="00E769D9">
              <w:rPr>
                <w:i/>
                <w:sz w:val="16"/>
                <w:szCs w:val="16"/>
              </w:rPr>
              <w:t xml:space="preserve"> нормы дополнительные огородные участки, выделяемые за пределами жилой зоны</w:t>
            </w:r>
            <w:r w:rsidRPr="00E769D9">
              <w:rPr>
                <w:i/>
              </w:rPr>
              <w:t>.</w:t>
            </w:r>
            <w:r w:rsidRPr="00E769D9">
              <w:rPr>
                <w:i/>
                <w:sz w:val="16"/>
                <w:szCs w:val="16"/>
              </w:rPr>
              <w:t xml:space="preserve"> для ведения ЛПХ.</w:t>
            </w:r>
          </w:p>
          <w:p w14:paraId="271579F2" w14:textId="77777777" w:rsidR="003D1E7A" w:rsidRPr="00E769D9" w:rsidRDefault="003D1E7A" w:rsidP="00A86946">
            <w:pPr>
              <w:jc w:val="both"/>
              <w:rPr>
                <w:i/>
                <w:sz w:val="16"/>
                <w:szCs w:val="16"/>
              </w:rPr>
            </w:pPr>
            <w:r w:rsidRPr="00E769D9">
              <w:rPr>
                <w:i/>
                <w:sz w:val="16"/>
                <w:szCs w:val="16"/>
              </w:rPr>
              <w:t xml:space="preserve">Размеры существующих земельных участков допускается устанавливать с учетом фактического землепользования. </w:t>
            </w:r>
          </w:p>
          <w:p w14:paraId="7DF40F01" w14:textId="77777777" w:rsidR="003D1E7A" w:rsidRPr="00E769D9" w:rsidRDefault="003D1E7A" w:rsidP="00A86946">
            <w:pPr>
              <w:jc w:val="both"/>
              <w:rPr>
                <w:i/>
                <w:sz w:val="16"/>
                <w:szCs w:val="16"/>
              </w:rPr>
            </w:pPr>
            <w:r w:rsidRPr="00E769D9">
              <w:rPr>
                <w:i/>
                <w:sz w:val="16"/>
                <w:szCs w:val="16"/>
              </w:rPr>
              <w:t xml:space="preserve">**в связи с </w:t>
            </w:r>
            <w:proofErr w:type="spellStart"/>
            <w:r w:rsidRPr="00E769D9">
              <w:rPr>
                <w:i/>
                <w:sz w:val="16"/>
                <w:szCs w:val="16"/>
              </w:rPr>
              <w:t>многоообразием</w:t>
            </w:r>
            <w:proofErr w:type="spellEnd"/>
            <w:r w:rsidRPr="00E769D9">
              <w:rPr>
                <w:i/>
                <w:sz w:val="16"/>
                <w:szCs w:val="16"/>
              </w:rPr>
              <w:t xml:space="preserve"> направлений растениеводства, форм собственности, видов хозяйственной </w:t>
            </w:r>
            <w:proofErr w:type="gramStart"/>
            <w:r w:rsidRPr="00E769D9">
              <w:rPr>
                <w:i/>
                <w:sz w:val="16"/>
                <w:szCs w:val="16"/>
              </w:rPr>
              <w:t>деятельности  с</w:t>
            </w:r>
            <w:proofErr w:type="gramEnd"/>
            <w:r w:rsidRPr="00E769D9">
              <w:rPr>
                <w:i/>
                <w:sz w:val="16"/>
                <w:szCs w:val="16"/>
              </w:rPr>
              <w:t xml:space="preserve"> учетом возможности территорий.</w:t>
            </w:r>
          </w:p>
          <w:p w14:paraId="16F08E41" w14:textId="77777777" w:rsidR="003D1E7A" w:rsidRPr="00E769D9" w:rsidRDefault="003D1E7A" w:rsidP="00A86946">
            <w:pPr>
              <w:jc w:val="both"/>
            </w:pPr>
            <w:r w:rsidRPr="00E769D9">
              <w:rPr>
                <w:i/>
                <w:sz w:val="16"/>
                <w:szCs w:val="16"/>
              </w:rPr>
              <w:t>***в связи с отсутствием ОКС.</w:t>
            </w:r>
          </w:p>
        </w:tc>
        <w:tc>
          <w:tcPr>
            <w:tcW w:w="3698" w:type="dxa"/>
            <w:vMerge/>
          </w:tcPr>
          <w:p w14:paraId="258E14E1" w14:textId="77777777" w:rsidR="003D1E7A" w:rsidRPr="00E769D9" w:rsidRDefault="003D1E7A" w:rsidP="00A86946">
            <w:pPr>
              <w:jc w:val="both"/>
            </w:pPr>
          </w:p>
        </w:tc>
      </w:tr>
      <w:tr w:rsidR="003D1E7A" w:rsidRPr="00E769D9" w14:paraId="365185EA" w14:textId="77777777" w:rsidTr="00A86946">
        <w:trPr>
          <w:trHeight w:val="71"/>
        </w:trPr>
        <w:tc>
          <w:tcPr>
            <w:tcW w:w="683" w:type="dxa"/>
            <w:tcBorders>
              <w:top w:val="single" w:sz="4" w:space="0" w:color="auto"/>
              <w:bottom w:val="single" w:sz="4" w:space="0" w:color="auto"/>
              <w:right w:val="single" w:sz="4" w:space="0" w:color="auto"/>
            </w:tcBorders>
          </w:tcPr>
          <w:p w14:paraId="2D5934D1" w14:textId="77777777" w:rsidR="003D1E7A" w:rsidRPr="00E769D9" w:rsidRDefault="003D1E7A" w:rsidP="00A86946">
            <w:r w:rsidRPr="00E769D9">
              <w:t>1.16</w:t>
            </w:r>
          </w:p>
        </w:tc>
        <w:tc>
          <w:tcPr>
            <w:tcW w:w="2233" w:type="dxa"/>
            <w:tcBorders>
              <w:top w:val="single" w:sz="4" w:space="0" w:color="auto"/>
              <w:left w:val="single" w:sz="4" w:space="0" w:color="auto"/>
              <w:bottom w:val="single" w:sz="4" w:space="0" w:color="auto"/>
            </w:tcBorders>
          </w:tcPr>
          <w:p w14:paraId="524BFC5C" w14:textId="77777777" w:rsidR="003D1E7A" w:rsidRPr="00E769D9" w:rsidRDefault="003D1E7A" w:rsidP="00A86946">
            <w:r w:rsidRPr="00E769D9">
              <w:t>Ведение личного подсобного хозяйства на полевых участках</w:t>
            </w:r>
          </w:p>
        </w:tc>
        <w:tc>
          <w:tcPr>
            <w:tcW w:w="3700" w:type="dxa"/>
            <w:vMerge/>
            <w:shd w:val="clear" w:color="auto" w:fill="auto"/>
          </w:tcPr>
          <w:p w14:paraId="481D255F" w14:textId="77777777" w:rsidR="003D1E7A" w:rsidRPr="00E769D9" w:rsidRDefault="003D1E7A" w:rsidP="00A86946">
            <w:pPr>
              <w:jc w:val="both"/>
            </w:pPr>
          </w:p>
        </w:tc>
        <w:tc>
          <w:tcPr>
            <w:tcW w:w="3698" w:type="dxa"/>
            <w:vMerge/>
          </w:tcPr>
          <w:p w14:paraId="212F8016" w14:textId="77777777" w:rsidR="003D1E7A" w:rsidRPr="00E769D9" w:rsidRDefault="003D1E7A" w:rsidP="00A86946">
            <w:pPr>
              <w:jc w:val="both"/>
            </w:pPr>
          </w:p>
        </w:tc>
      </w:tr>
      <w:tr w:rsidR="003D1E7A" w:rsidRPr="00E769D9" w14:paraId="5C9BFAF1" w14:textId="77777777" w:rsidTr="00A86946">
        <w:trPr>
          <w:trHeight w:val="182"/>
        </w:trPr>
        <w:tc>
          <w:tcPr>
            <w:tcW w:w="683" w:type="dxa"/>
            <w:tcBorders>
              <w:top w:val="single" w:sz="4" w:space="0" w:color="auto"/>
              <w:right w:val="single" w:sz="4" w:space="0" w:color="auto"/>
            </w:tcBorders>
          </w:tcPr>
          <w:p w14:paraId="708B2524" w14:textId="77777777" w:rsidR="003D1E7A" w:rsidRPr="00E769D9" w:rsidRDefault="003D1E7A" w:rsidP="00A86946">
            <w:r w:rsidRPr="00E769D9">
              <w:t>1.17</w:t>
            </w:r>
          </w:p>
        </w:tc>
        <w:tc>
          <w:tcPr>
            <w:tcW w:w="2233" w:type="dxa"/>
            <w:tcBorders>
              <w:top w:val="single" w:sz="4" w:space="0" w:color="auto"/>
              <w:left w:val="single" w:sz="4" w:space="0" w:color="auto"/>
            </w:tcBorders>
          </w:tcPr>
          <w:p w14:paraId="251CCCB1" w14:textId="77777777" w:rsidR="003D1E7A" w:rsidRPr="00E769D9" w:rsidRDefault="003D1E7A" w:rsidP="00A86946">
            <w:r w:rsidRPr="00E769D9">
              <w:t>Питомники</w:t>
            </w:r>
          </w:p>
        </w:tc>
        <w:tc>
          <w:tcPr>
            <w:tcW w:w="3700" w:type="dxa"/>
            <w:vMerge/>
            <w:shd w:val="clear" w:color="auto" w:fill="auto"/>
          </w:tcPr>
          <w:p w14:paraId="5CE56A75" w14:textId="77777777" w:rsidR="003D1E7A" w:rsidRPr="00E769D9" w:rsidRDefault="003D1E7A" w:rsidP="00A86946">
            <w:pPr>
              <w:jc w:val="both"/>
            </w:pPr>
          </w:p>
        </w:tc>
        <w:tc>
          <w:tcPr>
            <w:tcW w:w="3698" w:type="dxa"/>
            <w:vMerge/>
          </w:tcPr>
          <w:p w14:paraId="6831E145" w14:textId="77777777" w:rsidR="003D1E7A" w:rsidRPr="00E769D9" w:rsidRDefault="003D1E7A" w:rsidP="00A86946">
            <w:pPr>
              <w:jc w:val="both"/>
            </w:pPr>
          </w:p>
        </w:tc>
      </w:tr>
      <w:tr w:rsidR="003D1E7A" w:rsidRPr="00E769D9" w14:paraId="474BC0C8" w14:textId="77777777" w:rsidTr="00A86946">
        <w:trPr>
          <w:trHeight w:val="77"/>
        </w:trPr>
        <w:tc>
          <w:tcPr>
            <w:tcW w:w="683" w:type="dxa"/>
            <w:tcBorders>
              <w:top w:val="single" w:sz="4" w:space="0" w:color="auto"/>
              <w:bottom w:val="single" w:sz="4" w:space="0" w:color="auto"/>
              <w:right w:val="single" w:sz="4" w:space="0" w:color="auto"/>
            </w:tcBorders>
          </w:tcPr>
          <w:p w14:paraId="66F6D873" w14:textId="77777777" w:rsidR="003D1E7A" w:rsidRPr="00E769D9" w:rsidRDefault="003D1E7A" w:rsidP="00A86946">
            <w:r w:rsidRPr="00E769D9">
              <w:t>1.18</w:t>
            </w:r>
          </w:p>
        </w:tc>
        <w:tc>
          <w:tcPr>
            <w:tcW w:w="2233" w:type="dxa"/>
            <w:tcBorders>
              <w:top w:val="single" w:sz="4" w:space="0" w:color="auto"/>
              <w:left w:val="single" w:sz="4" w:space="0" w:color="auto"/>
              <w:bottom w:val="single" w:sz="4" w:space="0" w:color="auto"/>
            </w:tcBorders>
          </w:tcPr>
          <w:p w14:paraId="26DA9902" w14:textId="77777777" w:rsidR="003D1E7A" w:rsidRPr="00E769D9" w:rsidRDefault="003D1E7A" w:rsidP="00A86946">
            <w:r w:rsidRPr="00E769D9">
              <w:t xml:space="preserve">Обеспечение </w:t>
            </w:r>
          </w:p>
          <w:p w14:paraId="2B2CA46A" w14:textId="77777777" w:rsidR="003D1E7A" w:rsidRPr="00E769D9" w:rsidRDefault="003D1E7A" w:rsidP="00A86946">
            <w:r w:rsidRPr="00E769D9">
              <w:t>сельскохозяйственного производства</w:t>
            </w:r>
          </w:p>
        </w:tc>
        <w:tc>
          <w:tcPr>
            <w:tcW w:w="3700" w:type="dxa"/>
            <w:tcBorders>
              <w:top w:val="single" w:sz="4" w:space="0" w:color="auto"/>
              <w:bottom w:val="single" w:sz="4" w:space="0" w:color="auto"/>
            </w:tcBorders>
            <w:shd w:val="clear" w:color="auto" w:fill="auto"/>
          </w:tcPr>
          <w:p w14:paraId="6AAC434F" w14:textId="77777777" w:rsidR="003D1E7A" w:rsidRPr="00E769D9" w:rsidRDefault="003D1E7A" w:rsidP="00A86946">
            <w:pPr>
              <w:jc w:val="both"/>
            </w:pPr>
            <w:r w:rsidRPr="00E769D9">
              <w:t>Минимальная площадь ЗУ*- не подлежит установлению.</w:t>
            </w:r>
          </w:p>
          <w:p w14:paraId="6D9F0E81"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09FC5EC8" w14:textId="77777777" w:rsidR="003D1E7A" w:rsidRPr="00E769D9" w:rsidRDefault="003D1E7A" w:rsidP="00A86946">
            <w:pPr>
              <w:jc w:val="both"/>
            </w:pPr>
            <w:r w:rsidRPr="00E769D9">
              <w:t xml:space="preserve"> - от соседних земельных участков** -3м.</w:t>
            </w:r>
          </w:p>
          <w:p w14:paraId="31CCD222" w14:textId="77777777" w:rsidR="003D1E7A" w:rsidRPr="00E769D9" w:rsidRDefault="003D1E7A" w:rsidP="00A86946">
            <w:pPr>
              <w:jc w:val="both"/>
            </w:pPr>
            <w:r w:rsidRPr="00E769D9">
              <w:t>-от красной линии улиц-5м, проездов -3м.</w:t>
            </w:r>
          </w:p>
          <w:p w14:paraId="19A63407" w14:textId="77777777" w:rsidR="003D1E7A" w:rsidRPr="00E769D9" w:rsidRDefault="003D1E7A" w:rsidP="00A86946">
            <w:pPr>
              <w:jc w:val="both"/>
            </w:pPr>
            <w:r w:rsidRPr="00E769D9">
              <w:t>Предельное количество надземных этажей, предельная высота***– не подлежит установлению.</w:t>
            </w:r>
          </w:p>
          <w:p w14:paraId="1826A392" w14:textId="77777777" w:rsidR="003D1E7A" w:rsidRPr="00E769D9" w:rsidRDefault="003D1E7A" w:rsidP="00A86946">
            <w:pPr>
              <w:jc w:val="both"/>
            </w:pPr>
            <w:r w:rsidRPr="00E769D9">
              <w:t>Максимальный процент застройки – 30%.</w:t>
            </w:r>
          </w:p>
          <w:p w14:paraId="1D5DE644" w14:textId="77777777" w:rsidR="003D1E7A" w:rsidRPr="00E769D9" w:rsidRDefault="003D1E7A" w:rsidP="00A86946">
            <w:pPr>
              <w:ind w:firstLine="317"/>
              <w:jc w:val="both"/>
            </w:pPr>
          </w:p>
          <w:p w14:paraId="36578A75" w14:textId="77777777" w:rsidR="003D1E7A" w:rsidRPr="00E769D9" w:rsidRDefault="003D1E7A" w:rsidP="00A86946">
            <w:pPr>
              <w:jc w:val="both"/>
              <w:rPr>
                <w:i/>
                <w:sz w:val="16"/>
                <w:szCs w:val="16"/>
              </w:rPr>
            </w:pPr>
            <w:r w:rsidRPr="00E769D9">
              <w:rPr>
                <w:i/>
                <w:sz w:val="16"/>
                <w:szCs w:val="16"/>
              </w:rPr>
              <w:t>*В связи с многообразием направлений отрасли</w:t>
            </w:r>
          </w:p>
          <w:p w14:paraId="5767767B"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37392D91" w14:textId="77777777" w:rsidR="003D1E7A" w:rsidRPr="00E769D9" w:rsidRDefault="003D1E7A" w:rsidP="00A86946">
            <w:pPr>
              <w:jc w:val="both"/>
              <w:rPr>
                <w:i/>
                <w:sz w:val="16"/>
                <w:szCs w:val="16"/>
              </w:rPr>
            </w:pPr>
            <w:r w:rsidRPr="00E769D9">
              <w:rPr>
                <w:i/>
                <w:sz w:val="16"/>
                <w:szCs w:val="16"/>
              </w:rPr>
              <w:t>** С поправкой на санитарные нормы и противопожарные разрывы</w:t>
            </w:r>
          </w:p>
          <w:p w14:paraId="2795E832" w14:textId="77777777" w:rsidR="003D1E7A" w:rsidRPr="00E769D9" w:rsidRDefault="003D1E7A" w:rsidP="00A86946">
            <w:pPr>
              <w:jc w:val="both"/>
              <w:rPr>
                <w:i/>
                <w:sz w:val="16"/>
                <w:szCs w:val="16"/>
              </w:rPr>
            </w:pPr>
            <w:r w:rsidRPr="00E769D9">
              <w:rPr>
                <w:i/>
                <w:sz w:val="16"/>
                <w:szCs w:val="16"/>
              </w:rPr>
              <w:t>***Определяется технологическими требованиями.</w:t>
            </w:r>
          </w:p>
          <w:p w14:paraId="3CF99BCF" w14:textId="77777777" w:rsidR="003D1E7A" w:rsidRPr="00E769D9" w:rsidRDefault="003D1E7A" w:rsidP="00A86946">
            <w:pPr>
              <w:jc w:val="both"/>
              <w:rPr>
                <w:i/>
                <w:sz w:val="16"/>
                <w:szCs w:val="16"/>
              </w:rPr>
            </w:pPr>
            <w:r w:rsidRPr="00E769D9">
              <w:rPr>
                <w:i/>
                <w:sz w:val="16"/>
                <w:szCs w:val="16"/>
              </w:rPr>
              <w:t xml:space="preserve">Требования к параметрам сооружений и границам земельных участков оговорены в СП 19.13330.2011 актуализированная редакция СНиП </w:t>
            </w:r>
            <w:r w:rsidRPr="00E769D9">
              <w:rPr>
                <w:i/>
                <w:sz w:val="16"/>
                <w:szCs w:val="16"/>
                <w:lang w:val="en-US"/>
              </w:rPr>
              <w:t>II</w:t>
            </w:r>
            <w:r w:rsidRPr="00E769D9">
              <w:rPr>
                <w:i/>
                <w:sz w:val="16"/>
                <w:szCs w:val="16"/>
              </w:rPr>
              <w:t>-97-76* «Генеральные планы сельскохозяйственных предприятий», СП 56.13330.2011 актуализированная редакция СНиП 31-03-2001 «Производственные здания».</w:t>
            </w:r>
          </w:p>
        </w:tc>
        <w:tc>
          <w:tcPr>
            <w:tcW w:w="3698" w:type="dxa"/>
            <w:vMerge/>
          </w:tcPr>
          <w:p w14:paraId="4EDB1F47" w14:textId="77777777" w:rsidR="003D1E7A" w:rsidRPr="00E769D9" w:rsidRDefault="003D1E7A" w:rsidP="00A86946">
            <w:pPr>
              <w:jc w:val="both"/>
            </w:pPr>
          </w:p>
        </w:tc>
      </w:tr>
      <w:tr w:rsidR="003D1E7A" w:rsidRPr="00E769D9" w14:paraId="1BE91B55" w14:textId="77777777" w:rsidTr="00A86946">
        <w:trPr>
          <w:trHeight w:val="177"/>
        </w:trPr>
        <w:tc>
          <w:tcPr>
            <w:tcW w:w="683" w:type="dxa"/>
            <w:tcBorders>
              <w:top w:val="single" w:sz="4" w:space="0" w:color="auto"/>
              <w:right w:val="single" w:sz="4" w:space="0" w:color="auto"/>
            </w:tcBorders>
          </w:tcPr>
          <w:p w14:paraId="402F9844" w14:textId="77777777" w:rsidR="003D1E7A" w:rsidRPr="00E769D9" w:rsidRDefault="003D1E7A" w:rsidP="00A86946">
            <w:r w:rsidRPr="00E769D9">
              <w:t>1.15</w:t>
            </w:r>
          </w:p>
        </w:tc>
        <w:tc>
          <w:tcPr>
            <w:tcW w:w="2233" w:type="dxa"/>
            <w:tcBorders>
              <w:top w:val="single" w:sz="4" w:space="0" w:color="auto"/>
              <w:left w:val="single" w:sz="4" w:space="0" w:color="auto"/>
            </w:tcBorders>
          </w:tcPr>
          <w:p w14:paraId="7CF139D9" w14:textId="77777777" w:rsidR="003D1E7A" w:rsidRPr="00E769D9" w:rsidRDefault="003D1E7A" w:rsidP="00A86946">
            <w:r w:rsidRPr="00E769D9">
              <w:t>Хранение и переработка сельскохозяйственной продукции</w:t>
            </w:r>
          </w:p>
        </w:tc>
        <w:tc>
          <w:tcPr>
            <w:tcW w:w="3700" w:type="dxa"/>
            <w:tcBorders>
              <w:top w:val="single" w:sz="4" w:space="0" w:color="auto"/>
            </w:tcBorders>
            <w:shd w:val="clear" w:color="auto" w:fill="auto"/>
          </w:tcPr>
          <w:p w14:paraId="4D452F2B" w14:textId="77777777" w:rsidR="003D1E7A" w:rsidRPr="00E769D9" w:rsidRDefault="003D1E7A" w:rsidP="00A86946">
            <w:pPr>
              <w:jc w:val="both"/>
            </w:pPr>
            <w:r w:rsidRPr="00E769D9">
              <w:t>Минимальная площадь ЗУ*- 0,04 га.</w:t>
            </w:r>
          </w:p>
          <w:p w14:paraId="722F6FD7"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20E2888A" w14:textId="77777777" w:rsidR="003D1E7A" w:rsidRPr="00E769D9" w:rsidRDefault="003D1E7A" w:rsidP="00A86946">
            <w:pPr>
              <w:jc w:val="both"/>
            </w:pPr>
            <w:r w:rsidRPr="00E769D9">
              <w:t>- от соседних земельных участков** - 3м.</w:t>
            </w:r>
          </w:p>
          <w:p w14:paraId="2D9CCC4F" w14:textId="77777777" w:rsidR="003D1E7A" w:rsidRPr="00E769D9" w:rsidRDefault="003D1E7A" w:rsidP="00A86946">
            <w:pPr>
              <w:jc w:val="both"/>
            </w:pPr>
            <w:r w:rsidRPr="00E769D9">
              <w:t>- от красной линии улиц - 5м, проездов - 3м.</w:t>
            </w:r>
          </w:p>
          <w:p w14:paraId="7356B2AF" w14:textId="77777777" w:rsidR="003D1E7A" w:rsidRPr="00E769D9" w:rsidRDefault="003D1E7A" w:rsidP="00A86946">
            <w:pPr>
              <w:jc w:val="both"/>
            </w:pPr>
            <w:r w:rsidRPr="00E769D9">
              <w:t xml:space="preserve">Предельное количество надземных этажей, предельная высота – 2 </w:t>
            </w:r>
            <w:proofErr w:type="spellStart"/>
            <w:r w:rsidRPr="00E769D9">
              <w:t>эт</w:t>
            </w:r>
            <w:proofErr w:type="spellEnd"/>
            <w:r w:rsidRPr="00E769D9">
              <w:t>.</w:t>
            </w:r>
          </w:p>
          <w:p w14:paraId="6011E86C" w14:textId="77777777" w:rsidR="003D1E7A" w:rsidRPr="00E769D9" w:rsidRDefault="003D1E7A" w:rsidP="00A86946">
            <w:pPr>
              <w:jc w:val="both"/>
            </w:pPr>
            <w:r w:rsidRPr="00E769D9">
              <w:t>Максимальный процент застройки – 60%.</w:t>
            </w:r>
          </w:p>
          <w:p w14:paraId="2A0E5306" w14:textId="77777777" w:rsidR="003D1E7A" w:rsidRPr="00E769D9" w:rsidRDefault="003D1E7A" w:rsidP="00A86946">
            <w:pPr>
              <w:jc w:val="both"/>
              <w:rPr>
                <w:i/>
                <w:sz w:val="16"/>
                <w:szCs w:val="16"/>
              </w:rPr>
            </w:pPr>
          </w:p>
          <w:p w14:paraId="0293D437"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7C40FCF2" w14:textId="77777777" w:rsidR="003D1E7A" w:rsidRPr="00E769D9" w:rsidRDefault="003D1E7A" w:rsidP="00A86946">
            <w:pPr>
              <w:jc w:val="both"/>
              <w:rPr>
                <w:i/>
                <w:sz w:val="16"/>
                <w:szCs w:val="16"/>
              </w:rPr>
            </w:pPr>
            <w:r w:rsidRPr="00E769D9">
              <w:rPr>
                <w:i/>
                <w:sz w:val="16"/>
                <w:szCs w:val="16"/>
              </w:rPr>
              <w:t>** С поправкой на санитарные нормы и противопожарные разрывы</w:t>
            </w:r>
          </w:p>
          <w:p w14:paraId="6434CE3E" w14:textId="77777777" w:rsidR="003D1E7A" w:rsidRPr="00E769D9" w:rsidRDefault="003D1E7A" w:rsidP="00A86946">
            <w:r w:rsidRPr="00E769D9">
              <w:rPr>
                <w:i/>
                <w:sz w:val="16"/>
                <w:szCs w:val="16"/>
              </w:rPr>
              <w:t xml:space="preserve">Требования к параметрам сооружений и границам земельных участков оговорены в СП 19.13330.2011 актуализированная редакция СНиП </w:t>
            </w:r>
            <w:r w:rsidRPr="00E769D9">
              <w:rPr>
                <w:i/>
                <w:sz w:val="16"/>
                <w:szCs w:val="16"/>
                <w:lang w:val="en-US"/>
              </w:rPr>
              <w:t>II</w:t>
            </w:r>
            <w:r w:rsidRPr="00E769D9">
              <w:rPr>
                <w:i/>
                <w:sz w:val="16"/>
                <w:szCs w:val="16"/>
              </w:rPr>
              <w:t xml:space="preserve">-97-76* «Генеральные планы сельскохозяйственных предприятий», СП 56.13330.2011 </w:t>
            </w:r>
            <w:r w:rsidRPr="00E769D9">
              <w:rPr>
                <w:i/>
                <w:sz w:val="16"/>
                <w:szCs w:val="16"/>
              </w:rPr>
              <w:lastRenderedPageBreak/>
              <w:t>актуализированная редакция СНиП 31-03-2001 «Производственные здания».</w:t>
            </w:r>
            <w:r w:rsidRPr="00E769D9">
              <w:rPr>
                <w:sz w:val="28"/>
                <w:szCs w:val="28"/>
              </w:rPr>
              <w:t xml:space="preserve"> </w:t>
            </w:r>
            <w:r w:rsidRPr="00E769D9">
              <w:t xml:space="preserve"> </w:t>
            </w:r>
          </w:p>
        </w:tc>
        <w:tc>
          <w:tcPr>
            <w:tcW w:w="3698" w:type="dxa"/>
            <w:vMerge/>
          </w:tcPr>
          <w:p w14:paraId="58D91AE1" w14:textId="77777777" w:rsidR="003D1E7A" w:rsidRPr="00E769D9" w:rsidRDefault="003D1E7A" w:rsidP="00A86946">
            <w:pPr>
              <w:jc w:val="both"/>
            </w:pPr>
          </w:p>
        </w:tc>
      </w:tr>
    </w:tbl>
    <w:p w14:paraId="58CA4D71" w14:textId="001BE47B" w:rsidR="003D1E7A" w:rsidRPr="00E769D9" w:rsidRDefault="003D1E7A" w:rsidP="003D1E7A">
      <w:pPr>
        <w:shd w:val="clear" w:color="auto" w:fill="FFFFFF"/>
        <w:spacing w:before="250"/>
        <w:ind w:firstLine="720"/>
        <w:jc w:val="both"/>
        <w:rPr>
          <w:sz w:val="28"/>
          <w:szCs w:val="28"/>
        </w:rPr>
      </w:pPr>
      <w:r w:rsidRPr="00E769D9">
        <w:rPr>
          <w:rFonts w:eastAsia="Times New Roman"/>
          <w:b/>
          <w:bCs/>
          <w:sz w:val="28"/>
          <w:szCs w:val="28"/>
        </w:rPr>
        <w:t xml:space="preserve">Статья </w:t>
      </w:r>
      <w:r w:rsidR="007121C1">
        <w:rPr>
          <w:rFonts w:eastAsia="Times New Roman"/>
          <w:b/>
          <w:bCs/>
          <w:sz w:val="28"/>
          <w:szCs w:val="28"/>
        </w:rPr>
        <w:t>38</w:t>
      </w:r>
      <w:r w:rsidRPr="00E769D9">
        <w:rPr>
          <w:rFonts w:eastAsia="Times New Roman"/>
          <w:b/>
          <w:bCs/>
          <w:sz w:val="28"/>
          <w:szCs w:val="28"/>
        </w:rPr>
        <w:t>. Градостроительные регламенты зоны транспортной инфраструктуры</w:t>
      </w:r>
    </w:p>
    <w:p w14:paraId="6409BF6A" w14:textId="77777777" w:rsidR="003D1E7A" w:rsidRPr="00E769D9" w:rsidRDefault="003D1E7A" w:rsidP="003D1E7A">
      <w:pPr>
        <w:shd w:val="clear" w:color="auto" w:fill="FFFFFF"/>
        <w:spacing w:before="211"/>
        <w:ind w:right="115" w:firstLine="854"/>
        <w:jc w:val="both"/>
        <w:rPr>
          <w:sz w:val="28"/>
          <w:szCs w:val="28"/>
        </w:rPr>
      </w:pPr>
      <w:r w:rsidRPr="00E769D9">
        <w:rPr>
          <w:rFonts w:eastAsia="Times New Roman"/>
          <w:sz w:val="28"/>
          <w:szCs w:val="28"/>
        </w:rPr>
        <w:t>Зона транспортной инфраструктуры (код зон - Т) предназначена для размещения объ</w:t>
      </w:r>
      <w:r w:rsidRPr="00E769D9">
        <w:rPr>
          <w:rFonts w:eastAsia="Times New Roman"/>
          <w:sz w:val="28"/>
          <w:szCs w:val="28"/>
        </w:rPr>
        <w:softHyphen/>
        <w:t>ектов транспортной инфраструктуры, в том числе сооружений и коммуникаций железнодорож</w:t>
      </w:r>
      <w:r w:rsidRPr="00E769D9">
        <w:rPr>
          <w:rFonts w:eastAsia="Times New Roman"/>
          <w:sz w:val="28"/>
          <w:szCs w:val="28"/>
        </w:rPr>
        <w:softHyphen/>
        <w:t>ного, автомобильного, речного, морского, воздушного и трубопроводного транспорта и связи.</w:t>
      </w:r>
    </w:p>
    <w:p w14:paraId="7AC73D01" w14:textId="3C27DE0E" w:rsidR="003D1E7A" w:rsidRPr="00E769D9" w:rsidRDefault="003D1E7A" w:rsidP="003D1E7A">
      <w:pPr>
        <w:shd w:val="clear" w:color="auto" w:fill="FFFFFF"/>
        <w:spacing w:before="278"/>
        <w:ind w:firstLine="709"/>
        <w:jc w:val="center"/>
        <w:rPr>
          <w:sz w:val="28"/>
          <w:szCs w:val="28"/>
        </w:rPr>
      </w:pPr>
      <w:r w:rsidRPr="00E769D9">
        <w:rPr>
          <w:rFonts w:eastAsia="Times New Roman"/>
          <w:b/>
          <w:bCs/>
          <w:sz w:val="28"/>
          <w:szCs w:val="28"/>
        </w:rPr>
        <w:t>Т</w:t>
      </w:r>
      <w:r w:rsidRPr="00E769D9">
        <w:rPr>
          <w:rFonts w:eastAsia="Times New Roman"/>
          <w:bCs/>
          <w:sz w:val="28"/>
          <w:szCs w:val="28"/>
        </w:rPr>
        <w:t>-</w:t>
      </w:r>
      <w:r w:rsidRPr="00E769D9">
        <w:rPr>
          <w:rFonts w:eastAsia="Times New Roman"/>
          <w:b/>
          <w:bCs/>
          <w:sz w:val="28"/>
          <w:szCs w:val="28"/>
        </w:rPr>
        <w:t xml:space="preserve">1 - Зона </w:t>
      </w:r>
      <w:r w:rsidR="00552F7B">
        <w:rPr>
          <w:rFonts w:eastAsia="Times New Roman"/>
          <w:b/>
          <w:bCs/>
          <w:sz w:val="28"/>
          <w:szCs w:val="28"/>
        </w:rPr>
        <w:t>транспортной инфраструктуры</w:t>
      </w:r>
    </w:p>
    <w:p w14:paraId="487C478C" w14:textId="77777777" w:rsidR="003D1E7A" w:rsidRPr="00E769D9" w:rsidRDefault="003D1E7A" w:rsidP="00900013">
      <w:pPr>
        <w:numPr>
          <w:ilvl w:val="0"/>
          <w:numId w:val="29"/>
        </w:numPr>
        <w:shd w:val="clear" w:color="auto" w:fill="FFFFFF"/>
        <w:tabs>
          <w:tab w:val="left" w:pos="1296"/>
        </w:tabs>
        <w:spacing w:before="250"/>
        <w:ind w:firstLine="709"/>
        <w:rPr>
          <w:b/>
          <w:bCs/>
          <w:spacing w:val="-13"/>
          <w:sz w:val="28"/>
          <w:szCs w:val="28"/>
        </w:rPr>
      </w:pPr>
      <w:r w:rsidRPr="00E769D9">
        <w:rPr>
          <w:rFonts w:eastAsia="Times New Roman"/>
          <w:sz w:val="28"/>
          <w:szCs w:val="28"/>
        </w:rPr>
        <w:t>Выделена для обеспечения правовых условий формирования объектов автомобиль</w:t>
      </w:r>
      <w:r w:rsidRPr="00E769D9">
        <w:rPr>
          <w:rFonts w:eastAsia="Times New Roman"/>
          <w:sz w:val="28"/>
          <w:szCs w:val="28"/>
        </w:rPr>
        <w:softHyphen/>
        <w:t>ного транспорта.</w:t>
      </w:r>
    </w:p>
    <w:p w14:paraId="62D1AD2F" w14:textId="77777777" w:rsidR="003D1E7A" w:rsidRPr="00E769D9" w:rsidRDefault="003D1E7A" w:rsidP="003D1E7A">
      <w:pPr>
        <w:keepNext/>
        <w:keepLines/>
        <w:spacing w:before="240"/>
        <w:jc w:val="right"/>
        <w:rPr>
          <w:spacing w:val="-13"/>
          <w:sz w:val="24"/>
          <w:szCs w:val="24"/>
        </w:rPr>
      </w:pPr>
      <w:r w:rsidRPr="00E769D9">
        <w:rPr>
          <w:spacing w:val="-13"/>
          <w:sz w:val="24"/>
          <w:szCs w:val="24"/>
        </w:rPr>
        <w:t xml:space="preserve">Таблица 18 </w:t>
      </w:r>
    </w:p>
    <w:p w14:paraId="20EDD06C" w14:textId="77777777" w:rsidR="003D1E7A" w:rsidRPr="00E769D9" w:rsidRDefault="003D1E7A" w:rsidP="003D1E7A">
      <w:pPr>
        <w:jc w:val="both"/>
        <w:rPr>
          <w:sz w:val="16"/>
          <w:szCs w:val="16"/>
        </w:rPr>
      </w:pPr>
      <w:r w:rsidRPr="00552F7B">
        <w:t>1.</w:t>
      </w:r>
      <w:r w:rsidRPr="00E769D9">
        <w:rPr>
          <w:sz w:val="16"/>
          <w:szCs w:val="16"/>
        </w:rPr>
        <w:t xml:space="preserve"> </w:t>
      </w:r>
      <w:r w:rsidRPr="00E769D9">
        <w:t>ОСНОВНЫЕ ВИДЫ И ПАРАМЕТРЫ РАЗРЕШЁННОГО ИСПОЛЬЗОВАНИЯ ЗЕМЕЛЬНЫХ УЧАСТКОВ И ОБЪЕКТОВ КАПИТАЛЬНОГО СТРОИТЕЛЬСТВА</w:t>
      </w:r>
      <w:r w:rsidRPr="00E769D9">
        <w:rPr>
          <w:sz w:val="16"/>
          <w:szCs w:val="16"/>
        </w:rPr>
        <w:t xml:space="preserve"> </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2"/>
        <w:gridCol w:w="1807"/>
        <w:gridCol w:w="4035"/>
        <w:gridCol w:w="3800"/>
      </w:tblGrid>
      <w:tr w:rsidR="003D1E7A" w:rsidRPr="00E769D9" w14:paraId="4AA32C87" w14:textId="77777777" w:rsidTr="00A86946">
        <w:trPr>
          <w:trHeight w:val="360"/>
        </w:trPr>
        <w:tc>
          <w:tcPr>
            <w:tcW w:w="2479" w:type="dxa"/>
            <w:gridSpan w:val="2"/>
            <w:tcBorders>
              <w:bottom w:val="single" w:sz="4" w:space="0" w:color="auto"/>
            </w:tcBorders>
            <w:vAlign w:val="center"/>
          </w:tcPr>
          <w:p w14:paraId="5E618BBC"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5F3A9698" w14:textId="77777777" w:rsidR="003D1E7A" w:rsidRPr="00E769D9" w:rsidRDefault="003D1E7A" w:rsidP="00A86946">
            <w:pPr>
              <w:jc w:val="center"/>
              <w:rPr>
                <w:b/>
              </w:rPr>
            </w:pPr>
            <w:r w:rsidRPr="00E769D9">
              <w:rPr>
                <w:b/>
                <w:sz w:val="16"/>
                <w:szCs w:val="16"/>
              </w:rPr>
              <w:t>ИСПОЛЬЗОВАНИЯ</w:t>
            </w:r>
          </w:p>
        </w:tc>
        <w:tc>
          <w:tcPr>
            <w:tcW w:w="4035" w:type="dxa"/>
            <w:vMerge w:val="restart"/>
            <w:vAlign w:val="center"/>
          </w:tcPr>
          <w:p w14:paraId="65B02340"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00" w:type="dxa"/>
            <w:vMerge w:val="restart"/>
            <w:vAlign w:val="center"/>
          </w:tcPr>
          <w:p w14:paraId="31454CE1"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532C9838" w14:textId="77777777" w:rsidTr="00A86946">
        <w:trPr>
          <w:trHeight w:val="357"/>
        </w:trPr>
        <w:tc>
          <w:tcPr>
            <w:tcW w:w="672" w:type="dxa"/>
            <w:tcBorders>
              <w:top w:val="single" w:sz="4" w:space="0" w:color="auto"/>
              <w:right w:val="single" w:sz="4" w:space="0" w:color="auto"/>
            </w:tcBorders>
            <w:vAlign w:val="center"/>
          </w:tcPr>
          <w:p w14:paraId="70F01A3F" w14:textId="77777777" w:rsidR="003D1E7A" w:rsidRPr="00E769D9" w:rsidRDefault="003D1E7A" w:rsidP="00A86946">
            <w:pPr>
              <w:jc w:val="center"/>
              <w:rPr>
                <w:b/>
                <w:sz w:val="16"/>
                <w:szCs w:val="16"/>
              </w:rPr>
            </w:pPr>
            <w:r w:rsidRPr="00E769D9">
              <w:rPr>
                <w:b/>
                <w:sz w:val="16"/>
                <w:szCs w:val="16"/>
              </w:rPr>
              <w:t>КОД</w:t>
            </w:r>
          </w:p>
        </w:tc>
        <w:tc>
          <w:tcPr>
            <w:tcW w:w="1807" w:type="dxa"/>
            <w:tcBorders>
              <w:top w:val="single" w:sz="4" w:space="0" w:color="auto"/>
              <w:left w:val="single" w:sz="4" w:space="0" w:color="auto"/>
            </w:tcBorders>
            <w:vAlign w:val="center"/>
          </w:tcPr>
          <w:p w14:paraId="462BCF9C"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035" w:type="dxa"/>
            <w:vMerge/>
            <w:vAlign w:val="center"/>
          </w:tcPr>
          <w:p w14:paraId="19C85CBB" w14:textId="77777777" w:rsidR="003D1E7A" w:rsidRPr="00E769D9" w:rsidRDefault="003D1E7A" w:rsidP="00A86946">
            <w:pPr>
              <w:jc w:val="center"/>
              <w:rPr>
                <w:b/>
                <w:sz w:val="16"/>
                <w:szCs w:val="16"/>
              </w:rPr>
            </w:pPr>
          </w:p>
        </w:tc>
        <w:tc>
          <w:tcPr>
            <w:tcW w:w="3800" w:type="dxa"/>
            <w:vMerge/>
            <w:vAlign w:val="center"/>
          </w:tcPr>
          <w:p w14:paraId="369A293B" w14:textId="77777777" w:rsidR="003D1E7A" w:rsidRPr="00E769D9" w:rsidRDefault="003D1E7A" w:rsidP="00A86946">
            <w:pPr>
              <w:jc w:val="center"/>
              <w:rPr>
                <w:b/>
                <w:sz w:val="16"/>
                <w:szCs w:val="16"/>
              </w:rPr>
            </w:pPr>
          </w:p>
        </w:tc>
      </w:tr>
      <w:tr w:rsidR="003D1E7A" w:rsidRPr="00E769D9" w14:paraId="65FE6887" w14:textId="77777777" w:rsidTr="00A86946">
        <w:tc>
          <w:tcPr>
            <w:tcW w:w="672" w:type="dxa"/>
            <w:tcBorders>
              <w:right w:val="single" w:sz="4" w:space="0" w:color="auto"/>
            </w:tcBorders>
          </w:tcPr>
          <w:p w14:paraId="70D889BD" w14:textId="77777777" w:rsidR="003D1E7A" w:rsidRPr="00E769D9" w:rsidRDefault="003D1E7A" w:rsidP="00A86946">
            <w:r w:rsidRPr="00E769D9">
              <w:t>4.9</w:t>
            </w:r>
          </w:p>
        </w:tc>
        <w:tc>
          <w:tcPr>
            <w:tcW w:w="1807" w:type="dxa"/>
            <w:tcBorders>
              <w:left w:val="single" w:sz="4" w:space="0" w:color="auto"/>
            </w:tcBorders>
          </w:tcPr>
          <w:p w14:paraId="3E28F8FE" w14:textId="77777777" w:rsidR="003D1E7A" w:rsidRPr="00E769D9" w:rsidRDefault="003D1E7A" w:rsidP="00A86946">
            <w:pPr>
              <w:rPr>
                <w:color w:val="FF0000"/>
              </w:rPr>
            </w:pPr>
            <w:r w:rsidRPr="00E769D9">
              <w:rPr>
                <w:bCs/>
              </w:rPr>
              <w:t>Служебные гаражи</w:t>
            </w:r>
          </w:p>
        </w:tc>
        <w:tc>
          <w:tcPr>
            <w:tcW w:w="4035" w:type="dxa"/>
          </w:tcPr>
          <w:p w14:paraId="44E50050" w14:textId="77777777" w:rsidR="003D1E7A" w:rsidRPr="00E769D9" w:rsidRDefault="003D1E7A" w:rsidP="00A86946">
            <w:pPr>
              <w:jc w:val="both"/>
            </w:pPr>
            <w:r w:rsidRPr="00E769D9">
              <w:t>Минимальная площадь ЗУ*- 0,003 га</w:t>
            </w:r>
          </w:p>
          <w:p w14:paraId="2049E750"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4E3BB144" w14:textId="77777777" w:rsidR="003D1E7A" w:rsidRPr="00E769D9" w:rsidRDefault="003D1E7A" w:rsidP="00A86946">
            <w:pPr>
              <w:jc w:val="both"/>
            </w:pPr>
            <w:r w:rsidRPr="00E769D9">
              <w:t>- от соседних земельных участков** - 3м.</w:t>
            </w:r>
          </w:p>
          <w:p w14:paraId="630C694C" w14:textId="77777777" w:rsidR="003D1E7A" w:rsidRPr="00E769D9" w:rsidRDefault="003D1E7A" w:rsidP="00A86946">
            <w:pPr>
              <w:jc w:val="both"/>
            </w:pPr>
            <w:r w:rsidRPr="00E769D9">
              <w:t>- от красной линии улиц - 5м, проездов - 3м.</w:t>
            </w:r>
          </w:p>
          <w:p w14:paraId="6E308284" w14:textId="77777777" w:rsidR="003D1E7A" w:rsidRPr="00E769D9" w:rsidRDefault="003D1E7A" w:rsidP="00A86946">
            <w:pPr>
              <w:jc w:val="both"/>
            </w:pPr>
            <w:r w:rsidRPr="00E769D9">
              <w:t>Предельное количество надземных этажей – 2эт.</w:t>
            </w:r>
          </w:p>
          <w:p w14:paraId="560BF019" w14:textId="77777777" w:rsidR="003D1E7A" w:rsidRPr="00E769D9" w:rsidRDefault="003D1E7A" w:rsidP="00A86946">
            <w:pPr>
              <w:jc w:val="both"/>
            </w:pPr>
            <w:r w:rsidRPr="00E769D9">
              <w:t>Максимальный процент застройки – 60%.</w:t>
            </w:r>
          </w:p>
          <w:p w14:paraId="2306C986" w14:textId="77777777" w:rsidR="003D1E7A" w:rsidRPr="00E769D9" w:rsidRDefault="003D1E7A" w:rsidP="00A86946">
            <w:pPr>
              <w:jc w:val="both"/>
            </w:pPr>
          </w:p>
          <w:p w14:paraId="566DD65F" w14:textId="77777777" w:rsidR="003D1E7A" w:rsidRPr="00E769D9" w:rsidRDefault="003D1E7A" w:rsidP="00A86946">
            <w:pPr>
              <w:jc w:val="both"/>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4EC5D94C" w14:textId="77777777" w:rsidR="003D1E7A" w:rsidRPr="00E769D9" w:rsidRDefault="003D1E7A" w:rsidP="00A86946">
            <w:pPr>
              <w:jc w:val="both"/>
            </w:pPr>
            <w:r w:rsidRPr="00E769D9">
              <w:rPr>
                <w:i/>
                <w:sz w:val="16"/>
                <w:szCs w:val="16"/>
              </w:rPr>
              <w:t xml:space="preserve">** от территории с нормируемыми показателями качества среды </w:t>
            </w:r>
            <w:proofErr w:type="gramStart"/>
            <w:r w:rsidRPr="00E769D9">
              <w:rPr>
                <w:i/>
                <w:sz w:val="16"/>
                <w:szCs w:val="16"/>
              </w:rPr>
              <w:t>обитания  в</w:t>
            </w:r>
            <w:proofErr w:type="gramEnd"/>
            <w:r w:rsidRPr="00E769D9">
              <w:rPr>
                <w:i/>
                <w:sz w:val="16"/>
                <w:szCs w:val="16"/>
              </w:rPr>
              <w:t xml:space="preserve"> соответствии с санитарными нормами</w:t>
            </w:r>
            <w:r w:rsidRPr="00E769D9">
              <w:rPr>
                <w:b/>
              </w:rPr>
              <w:t xml:space="preserve"> </w:t>
            </w:r>
          </w:p>
        </w:tc>
        <w:tc>
          <w:tcPr>
            <w:tcW w:w="3800" w:type="dxa"/>
          </w:tcPr>
          <w:p w14:paraId="172E09D6" w14:textId="77777777" w:rsidR="003D1E7A" w:rsidRPr="00E769D9" w:rsidRDefault="003D1E7A" w:rsidP="00A86946">
            <w:pPr>
              <w:jc w:val="both"/>
              <w:rPr>
                <w:b/>
              </w:rPr>
            </w:pPr>
            <w:r w:rsidRPr="00E769D9">
              <w:rPr>
                <w:b/>
              </w:rPr>
              <w:t>Дополнительные ограничения</w:t>
            </w:r>
          </w:p>
          <w:p w14:paraId="5C3C0652" w14:textId="77777777" w:rsidR="003D1E7A" w:rsidRPr="00E769D9" w:rsidRDefault="003D1E7A" w:rsidP="00A86946">
            <w:pPr>
              <w:jc w:val="both"/>
            </w:pPr>
            <w:r w:rsidRPr="00E769D9">
              <w:t xml:space="preserve">- Размещение ОКС для хранения и обслуживания служебных автомобилей и специальной техники возможно с учетом зонирования производственной территории согласно проекту планировки. </w:t>
            </w:r>
          </w:p>
          <w:p w14:paraId="05CB5EBF" w14:textId="77777777" w:rsidR="003D1E7A" w:rsidRPr="00E769D9" w:rsidRDefault="003D1E7A" w:rsidP="00A86946">
            <w:pPr>
              <w:ind w:firstLine="26"/>
              <w:jc w:val="both"/>
            </w:pPr>
          </w:p>
        </w:tc>
      </w:tr>
    </w:tbl>
    <w:p w14:paraId="6BFCE426" w14:textId="77777777" w:rsidR="003D1E7A" w:rsidRPr="00E769D9" w:rsidRDefault="003D1E7A" w:rsidP="003D1E7A">
      <w:pPr>
        <w:rPr>
          <w:sz w:val="28"/>
          <w:szCs w:val="28"/>
        </w:rPr>
      </w:pPr>
    </w:p>
    <w:p w14:paraId="5FC96F3A" w14:textId="77777777" w:rsidR="003D1E7A" w:rsidRPr="00E769D9" w:rsidRDefault="003D1E7A" w:rsidP="003D1E7A">
      <w:pPr>
        <w:keepNext/>
        <w:keepLines/>
        <w:jc w:val="right"/>
        <w:rPr>
          <w:b/>
          <w:sz w:val="24"/>
          <w:szCs w:val="24"/>
        </w:rPr>
      </w:pPr>
      <w:r w:rsidRPr="00E769D9">
        <w:rPr>
          <w:spacing w:val="-13"/>
          <w:sz w:val="24"/>
          <w:szCs w:val="24"/>
        </w:rPr>
        <w:t>Таблица 19</w:t>
      </w:r>
    </w:p>
    <w:p w14:paraId="4DBCF3CA" w14:textId="77777777" w:rsidR="003D1E7A" w:rsidRPr="00E769D9" w:rsidRDefault="003D1E7A" w:rsidP="003D1E7A">
      <w:r w:rsidRPr="00E769D9">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544"/>
        <w:gridCol w:w="4110"/>
      </w:tblGrid>
      <w:tr w:rsidR="003D1E7A" w:rsidRPr="00E769D9" w14:paraId="1A2ED278" w14:textId="77777777" w:rsidTr="00A86946">
        <w:trPr>
          <w:trHeight w:val="315"/>
        </w:trPr>
        <w:tc>
          <w:tcPr>
            <w:tcW w:w="2660" w:type="dxa"/>
            <w:gridSpan w:val="2"/>
            <w:tcBorders>
              <w:bottom w:val="single" w:sz="4" w:space="0" w:color="auto"/>
            </w:tcBorders>
            <w:vAlign w:val="center"/>
          </w:tcPr>
          <w:p w14:paraId="64E15F8D" w14:textId="77777777" w:rsidR="003D1E7A" w:rsidRPr="00E769D9" w:rsidRDefault="003D1E7A" w:rsidP="00A86946">
            <w:pPr>
              <w:jc w:val="center"/>
              <w:rPr>
                <w:b/>
              </w:rPr>
            </w:pPr>
            <w:r w:rsidRPr="00E769D9">
              <w:rPr>
                <w:b/>
                <w:sz w:val="16"/>
                <w:szCs w:val="16"/>
              </w:rPr>
              <w:t xml:space="preserve">ВИДЫ </w:t>
            </w:r>
            <w:proofErr w:type="gramStart"/>
            <w:r w:rsidRPr="00E769D9">
              <w:rPr>
                <w:b/>
                <w:sz w:val="16"/>
                <w:szCs w:val="16"/>
              </w:rPr>
              <w:t>РАЗРЕШЕННОГО  ИСПОЛЬЗОВА</w:t>
            </w:r>
            <w:proofErr w:type="gramEnd"/>
          </w:p>
        </w:tc>
        <w:tc>
          <w:tcPr>
            <w:tcW w:w="3544" w:type="dxa"/>
            <w:vMerge w:val="restart"/>
            <w:vAlign w:val="center"/>
          </w:tcPr>
          <w:p w14:paraId="351B95E4" w14:textId="77777777" w:rsidR="003D1E7A" w:rsidRPr="00E769D9" w:rsidRDefault="003D1E7A" w:rsidP="00A86946">
            <w:pPr>
              <w:jc w:val="center"/>
              <w:rPr>
                <w:b/>
                <w:sz w:val="16"/>
                <w:szCs w:val="16"/>
              </w:rPr>
            </w:pPr>
            <w:r w:rsidRPr="00E769D9">
              <w:rPr>
                <w:b/>
                <w:sz w:val="16"/>
                <w:szCs w:val="16"/>
              </w:rPr>
              <w:t xml:space="preserve">ПАРАМЕТРЫ РАЗРЕШЕННОГО </w:t>
            </w:r>
          </w:p>
          <w:p w14:paraId="7E52145B" w14:textId="77777777" w:rsidR="003D1E7A" w:rsidRPr="00E769D9" w:rsidRDefault="003D1E7A" w:rsidP="00A86946">
            <w:pPr>
              <w:jc w:val="center"/>
              <w:rPr>
                <w:b/>
                <w:sz w:val="16"/>
                <w:szCs w:val="16"/>
              </w:rPr>
            </w:pPr>
            <w:r w:rsidRPr="00E769D9">
              <w:rPr>
                <w:b/>
                <w:sz w:val="16"/>
                <w:szCs w:val="16"/>
              </w:rPr>
              <w:t>ИСПОЛЬЗОВАНИЯ</w:t>
            </w:r>
          </w:p>
        </w:tc>
        <w:tc>
          <w:tcPr>
            <w:tcW w:w="4110" w:type="dxa"/>
            <w:vMerge w:val="restart"/>
            <w:vAlign w:val="center"/>
          </w:tcPr>
          <w:p w14:paraId="2DE3E0AB"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560E431A" w14:textId="77777777" w:rsidTr="00A86946">
        <w:trPr>
          <w:trHeight w:val="420"/>
        </w:trPr>
        <w:tc>
          <w:tcPr>
            <w:tcW w:w="675" w:type="dxa"/>
            <w:tcBorders>
              <w:top w:val="single" w:sz="4" w:space="0" w:color="auto"/>
              <w:right w:val="single" w:sz="4" w:space="0" w:color="auto"/>
            </w:tcBorders>
            <w:vAlign w:val="center"/>
          </w:tcPr>
          <w:p w14:paraId="114D10FA" w14:textId="77777777" w:rsidR="003D1E7A" w:rsidRPr="00E769D9" w:rsidRDefault="003D1E7A" w:rsidP="00A86946">
            <w:pPr>
              <w:jc w:val="center"/>
              <w:rPr>
                <w:b/>
                <w:sz w:val="16"/>
                <w:szCs w:val="16"/>
              </w:rPr>
            </w:pPr>
            <w:r w:rsidRPr="00E769D9">
              <w:rPr>
                <w:b/>
                <w:sz w:val="16"/>
                <w:szCs w:val="16"/>
              </w:rPr>
              <w:t>КОД</w:t>
            </w:r>
          </w:p>
        </w:tc>
        <w:tc>
          <w:tcPr>
            <w:tcW w:w="1985" w:type="dxa"/>
            <w:tcBorders>
              <w:top w:val="single" w:sz="4" w:space="0" w:color="auto"/>
              <w:left w:val="single" w:sz="4" w:space="0" w:color="auto"/>
            </w:tcBorders>
            <w:vAlign w:val="center"/>
          </w:tcPr>
          <w:p w14:paraId="5490EFF4"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3544" w:type="dxa"/>
            <w:vMerge/>
            <w:vAlign w:val="center"/>
          </w:tcPr>
          <w:p w14:paraId="57525921" w14:textId="77777777" w:rsidR="003D1E7A" w:rsidRPr="00E769D9" w:rsidRDefault="003D1E7A" w:rsidP="00A86946">
            <w:pPr>
              <w:jc w:val="center"/>
              <w:rPr>
                <w:b/>
                <w:sz w:val="16"/>
                <w:szCs w:val="16"/>
              </w:rPr>
            </w:pPr>
          </w:p>
        </w:tc>
        <w:tc>
          <w:tcPr>
            <w:tcW w:w="4110" w:type="dxa"/>
            <w:vMerge/>
            <w:vAlign w:val="center"/>
          </w:tcPr>
          <w:p w14:paraId="0D3219A3" w14:textId="77777777" w:rsidR="003D1E7A" w:rsidRPr="00E769D9" w:rsidRDefault="003D1E7A" w:rsidP="00A86946">
            <w:pPr>
              <w:jc w:val="center"/>
              <w:rPr>
                <w:b/>
                <w:sz w:val="16"/>
                <w:szCs w:val="16"/>
              </w:rPr>
            </w:pPr>
          </w:p>
        </w:tc>
      </w:tr>
      <w:tr w:rsidR="003D1E7A" w:rsidRPr="00E769D9" w14:paraId="5BF5314C" w14:textId="77777777" w:rsidTr="00A86946">
        <w:trPr>
          <w:trHeight w:val="467"/>
        </w:trPr>
        <w:tc>
          <w:tcPr>
            <w:tcW w:w="675" w:type="dxa"/>
            <w:tcBorders>
              <w:right w:val="single" w:sz="4" w:space="0" w:color="auto"/>
            </w:tcBorders>
          </w:tcPr>
          <w:p w14:paraId="7C3121D2" w14:textId="77777777" w:rsidR="003D1E7A" w:rsidRPr="00E769D9" w:rsidRDefault="003D1E7A" w:rsidP="00A86946">
            <w:r w:rsidRPr="00E769D9">
              <w:t>4.4</w:t>
            </w:r>
          </w:p>
        </w:tc>
        <w:tc>
          <w:tcPr>
            <w:tcW w:w="1985" w:type="dxa"/>
            <w:tcBorders>
              <w:left w:val="single" w:sz="4" w:space="0" w:color="auto"/>
            </w:tcBorders>
          </w:tcPr>
          <w:p w14:paraId="03EB6C47" w14:textId="77777777" w:rsidR="003D1E7A" w:rsidRPr="00E769D9" w:rsidRDefault="003D1E7A" w:rsidP="00A86946">
            <w:r w:rsidRPr="00E769D9">
              <w:t>Магазины</w:t>
            </w:r>
          </w:p>
        </w:tc>
        <w:tc>
          <w:tcPr>
            <w:tcW w:w="3544" w:type="dxa"/>
          </w:tcPr>
          <w:p w14:paraId="79A5A459" w14:textId="77777777" w:rsidR="003D1E7A" w:rsidRPr="00E769D9" w:rsidRDefault="003D1E7A" w:rsidP="00A86946">
            <w:pPr>
              <w:jc w:val="both"/>
            </w:pPr>
            <w:r w:rsidRPr="00E769D9">
              <w:t>Минимальная площадь ЗУ- 0,08 га*</w:t>
            </w:r>
          </w:p>
          <w:p w14:paraId="629EF240"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06C06E46" w14:textId="77777777" w:rsidR="003D1E7A" w:rsidRPr="00E769D9" w:rsidRDefault="003D1E7A" w:rsidP="00A86946">
            <w:pPr>
              <w:jc w:val="both"/>
            </w:pPr>
            <w:r w:rsidRPr="00E769D9">
              <w:t>- от соседних земельных участков - 3м.</w:t>
            </w:r>
          </w:p>
          <w:p w14:paraId="1F5331EC" w14:textId="77777777" w:rsidR="003D1E7A" w:rsidRPr="00E769D9" w:rsidRDefault="003D1E7A" w:rsidP="00A86946">
            <w:pPr>
              <w:jc w:val="both"/>
            </w:pPr>
            <w:r w:rsidRPr="00E769D9">
              <w:t>Предельное количество надземных этажей - 2эт.</w:t>
            </w:r>
          </w:p>
          <w:p w14:paraId="55AEF0F1" w14:textId="77777777" w:rsidR="003D1E7A" w:rsidRPr="00E769D9" w:rsidRDefault="003D1E7A" w:rsidP="00A86946">
            <w:pPr>
              <w:jc w:val="both"/>
            </w:pPr>
            <w:r w:rsidRPr="00E769D9">
              <w:t>Максимальный процент застройки</w:t>
            </w:r>
          </w:p>
          <w:p w14:paraId="335E2EF5" w14:textId="77777777" w:rsidR="003D1E7A" w:rsidRPr="00E769D9" w:rsidRDefault="003D1E7A" w:rsidP="00A86946">
            <w:pPr>
              <w:jc w:val="both"/>
            </w:pPr>
            <w:r w:rsidRPr="00E769D9">
              <w:t>– 50%.</w:t>
            </w:r>
          </w:p>
          <w:p w14:paraId="3F3C4BF0" w14:textId="77777777" w:rsidR="003D1E7A" w:rsidRPr="00E769D9" w:rsidRDefault="003D1E7A" w:rsidP="00A86946">
            <w:pPr>
              <w:jc w:val="both"/>
            </w:pPr>
          </w:p>
          <w:p w14:paraId="073A155A" w14:textId="77777777" w:rsidR="003D1E7A" w:rsidRPr="00E769D9" w:rsidRDefault="003D1E7A" w:rsidP="00A86946">
            <w:pPr>
              <w:jc w:val="both"/>
            </w:pPr>
            <w:r w:rsidRPr="00E769D9">
              <w:rPr>
                <w:i/>
                <w:sz w:val="16"/>
                <w:szCs w:val="16"/>
              </w:rPr>
              <w:t xml:space="preserve">*Размеры земельных участков в границах застроенных территорий устанавливаются с </w:t>
            </w:r>
            <w:r w:rsidRPr="00E769D9">
              <w:rPr>
                <w:i/>
                <w:sz w:val="16"/>
                <w:szCs w:val="16"/>
              </w:rPr>
              <w:lastRenderedPageBreak/>
              <w:t xml:space="preserve">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5A51C508" w14:textId="77777777" w:rsidR="003D1E7A" w:rsidRPr="00E769D9" w:rsidRDefault="003D1E7A" w:rsidP="00A86946">
            <w:pPr>
              <w:jc w:val="both"/>
            </w:pPr>
            <w:r w:rsidRPr="00E769D9">
              <w:rPr>
                <w:i/>
                <w:sz w:val="16"/>
                <w:szCs w:val="16"/>
              </w:rPr>
              <w:t>Для встроенных учреждений и предприятий с учетом Гражданского кодекса РФ и Жилищного кодекса РФ.</w:t>
            </w:r>
          </w:p>
        </w:tc>
        <w:tc>
          <w:tcPr>
            <w:tcW w:w="4110" w:type="dxa"/>
          </w:tcPr>
          <w:p w14:paraId="0E00AB9C" w14:textId="77777777" w:rsidR="003D1E7A" w:rsidRPr="00E769D9" w:rsidRDefault="003D1E7A" w:rsidP="00A86946">
            <w:pPr>
              <w:jc w:val="both"/>
            </w:pPr>
            <w:r w:rsidRPr="00E769D9">
              <w:lastRenderedPageBreak/>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4AC44222" w14:textId="77777777" w:rsidR="003D1E7A" w:rsidRPr="00E769D9" w:rsidRDefault="003D1E7A" w:rsidP="00A86946">
            <w:pPr>
              <w:jc w:val="both"/>
            </w:pPr>
            <w:r w:rsidRPr="00E769D9">
              <w:t xml:space="preserve">В границах данной территориальной зоны </w:t>
            </w:r>
            <w:r w:rsidRPr="00E769D9">
              <w:lastRenderedPageBreak/>
              <w:t xml:space="preserve">действуют следующие ЗОУИТ: </w:t>
            </w:r>
          </w:p>
          <w:p w14:paraId="6629F09C"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72007DD7"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17E893E6" w14:textId="77777777" w:rsidR="003D1E7A" w:rsidRPr="00E769D9" w:rsidRDefault="003D1E7A" w:rsidP="00A86946">
            <w:pPr>
              <w:jc w:val="both"/>
            </w:pPr>
            <w:r w:rsidRPr="00E769D9">
              <w:t>- придорожная полоса автомобильных дорог регионального значения общего пользования;</w:t>
            </w:r>
          </w:p>
          <w:p w14:paraId="507E9C85"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 систем газоснабжения;</w:t>
            </w:r>
          </w:p>
          <w:p w14:paraId="24477C79" w14:textId="77777777" w:rsidR="003D1E7A" w:rsidRPr="00E769D9" w:rsidRDefault="003D1E7A" w:rsidP="00A86946">
            <w:pPr>
              <w:jc w:val="both"/>
            </w:pPr>
            <w:r w:rsidRPr="00E769D9">
              <w:t>- зоны санитарной охраны источников питьевого водоснабжения и санитарно-защитной полосы водопровода;</w:t>
            </w:r>
          </w:p>
          <w:p w14:paraId="657F05D9" w14:textId="77777777" w:rsidR="003D1E7A" w:rsidRPr="00E769D9" w:rsidRDefault="003D1E7A" w:rsidP="00A86946">
            <w:pPr>
              <w:rPr>
                <w:b/>
              </w:rPr>
            </w:pPr>
            <w:r w:rsidRPr="00E769D9">
              <w:t>- водоохранные зоны.</w:t>
            </w:r>
            <w:r w:rsidRPr="00E769D9">
              <w:rPr>
                <w:b/>
              </w:rPr>
              <w:t xml:space="preserve"> </w:t>
            </w:r>
          </w:p>
          <w:p w14:paraId="55103225" w14:textId="77777777" w:rsidR="003D1E7A" w:rsidRPr="00E769D9" w:rsidRDefault="003D1E7A" w:rsidP="00A86946">
            <w:pPr>
              <w:rPr>
                <w:b/>
              </w:rPr>
            </w:pPr>
            <w:r w:rsidRPr="00E769D9">
              <w:rPr>
                <w:b/>
              </w:rPr>
              <w:t>Дополнительные ограничения</w:t>
            </w:r>
          </w:p>
          <w:p w14:paraId="696086E3" w14:textId="77777777" w:rsidR="003D1E7A" w:rsidRPr="00E769D9" w:rsidRDefault="003D1E7A" w:rsidP="00A86946">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37239D50" w14:textId="77777777" w:rsidR="003D1E7A" w:rsidRPr="00E769D9" w:rsidRDefault="003D1E7A" w:rsidP="00A86946">
            <w:r w:rsidRPr="00E769D9">
              <w:t>- Требуется соблюдение ограничений использования ЗУ и ОКС при осуществлении публичного сервитута (при его наличии).</w:t>
            </w:r>
          </w:p>
          <w:p w14:paraId="6C56E0A6" w14:textId="77777777" w:rsidR="003D1E7A" w:rsidRPr="00E769D9" w:rsidRDefault="003D1E7A" w:rsidP="00A86946"/>
        </w:tc>
      </w:tr>
    </w:tbl>
    <w:p w14:paraId="68710726" w14:textId="77777777" w:rsidR="003D1E7A" w:rsidRPr="00E769D9" w:rsidRDefault="003D1E7A" w:rsidP="003D1E7A">
      <w:pPr>
        <w:jc w:val="both"/>
        <w:rPr>
          <w:sz w:val="16"/>
          <w:szCs w:val="16"/>
        </w:rPr>
      </w:pPr>
    </w:p>
    <w:p w14:paraId="532C3524" w14:textId="77777777" w:rsidR="003D1E7A" w:rsidRPr="00E769D9" w:rsidRDefault="003D1E7A" w:rsidP="003D1E7A">
      <w:pPr>
        <w:keepNext/>
        <w:keepLines/>
        <w:jc w:val="right"/>
        <w:rPr>
          <w:b/>
          <w:sz w:val="24"/>
          <w:szCs w:val="24"/>
        </w:rPr>
      </w:pPr>
      <w:r w:rsidRPr="00E769D9">
        <w:rPr>
          <w:spacing w:val="-13"/>
          <w:sz w:val="24"/>
          <w:szCs w:val="24"/>
        </w:rPr>
        <w:t>Таблица 20</w:t>
      </w:r>
    </w:p>
    <w:p w14:paraId="61FF74FA" w14:textId="77777777" w:rsidR="003D1E7A" w:rsidRPr="00E769D9" w:rsidRDefault="003D1E7A" w:rsidP="003D1E7A">
      <w:pPr>
        <w:jc w:val="both"/>
      </w:pPr>
      <w:r w:rsidRPr="00E769D9">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3D1E7A" w:rsidRPr="00E769D9" w14:paraId="0B3DCD4D" w14:textId="77777777" w:rsidTr="00A86946">
        <w:trPr>
          <w:trHeight w:val="360"/>
        </w:trPr>
        <w:tc>
          <w:tcPr>
            <w:tcW w:w="2376" w:type="dxa"/>
            <w:gridSpan w:val="2"/>
            <w:tcBorders>
              <w:bottom w:val="single" w:sz="4" w:space="0" w:color="auto"/>
            </w:tcBorders>
            <w:vAlign w:val="center"/>
          </w:tcPr>
          <w:p w14:paraId="20377EED"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0C0D175A" w14:textId="77777777" w:rsidR="003D1E7A" w:rsidRPr="00E769D9" w:rsidRDefault="003D1E7A" w:rsidP="00A86946">
            <w:pPr>
              <w:jc w:val="center"/>
              <w:rPr>
                <w:b/>
              </w:rPr>
            </w:pPr>
            <w:r w:rsidRPr="00E769D9">
              <w:rPr>
                <w:b/>
                <w:sz w:val="16"/>
                <w:szCs w:val="16"/>
              </w:rPr>
              <w:t>ИСПОЛЬЗОВАНИЯ</w:t>
            </w:r>
          </w:p>
        </w:tc>
        <w:tc>
          <w:tcPr>
            <w:tcW w:w="4111" w:type="dxa"/>
            <w:vMerge w:val="restart"/>
            <w:vAlign w:val="center"/>
          </w:tcPr>
          <w:p w14:paraId="6D459595"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27" w:type="dxa"/>
            <w:vMerge w:val="restart"/>
            <w:vAlign w:val="center"/>
          </w:tcPr>
          <w:p w14:paraId="218876AF"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728612F9" w14:textId="77777777" w:rsidTr="00A86946">
        <w:trPr>
          <w:trHeight w:val="381"/>
        </w:trPr>
        <w:tc>
          <w:tcPr>
            <w:tcW w:w="675" w:type="dxa"/>
            <w:tcBorders>
              <w:top w:val="single" w:sz="4" w:space="0" w:color="auto"/>
              <w:right w:val="single" w:sz="4" w:space="0" w:color="auto"/>
            </w:tcBorders>
            <w:vAlign w:val="center"/>
          </w:tcPr>
          <w:p w14:paraId="5CF9BF83" w14:textId="77777777" w:rsidR="003D1E7A" w:rsidRPr="00E769D9" w:rsidRDefault="003D1E7A" w:rsidP="00A86946">
            <w:pPr>
              <w:jc w:val="center"/>
              <w:rPr>
                <w:b/>
                <w:sz w:val="16"/>
                <w:szCs w:val="16"/>
              </w:rPr>
            </w:pPr>
            <w:r w:rsidRPr="00E769D9">
              <w:rPr>
                <w:b/>
                <w:sz w:val="16"/>
                <w:szCs w:val="16"/>
              </w:rPr>
              <w:t>КОД</w:t>
            </w:r>
          </w:p>
        </w:tc>
        <w:tc>
          <w:tcPr>
            <w:tcW w:w="1701" w:type="dxa"/>
            <w:tcBorders>
              <w:top w:val="single" w:sz="4" w:space="0" w:color="auto"/>
              <w:left w:val="single" w:sz="4" w:space="0" w:color="auto"/>
            </w:tcBorders>
            <w:vAlign w:val="center"/>
          </w:tcPr>
          <w:p w14:paraId="7434FBCC"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111" w:type="dxa"/>
            <w:vMerge/>
            <w:vAlign w:val="center"/>
          </w:tcPr>
          <w:p w14:paraId="2FACC0F0" w14:textId="77777777" w:rsidR="003D1E7A" w:rsidRPr="00E769D9" w:rsidRDefault="003D1E7A" w:rsidP="00A86946">
            <w:pPr>
              <w:jc w:val="center"/>
              <w:rPr>
                <w:b/>
                <w:sz w:val="16"/>
                <w:szCs w:val="16"/>
              </w:rPr>
            </w:pPr>
          </w:p>
        </w:tc>
        <w:tc>
          <w:tcPr>
            <w:tcW w:w="3827" w:type="dxa"/>
            <w:vMerge/>
            <w:vAlign w:val="center"/>
          </w:tcPr>
          <w:p w14:paraId="11728C89" w14:textId="77777777" w:rsidR="003D1E7A" w:rsidRPr="00E769D9" w:rsidRDefault="003D1E7A" w:rsidP="00A86946">
            <w:pPr>
              <w:jc w:val="center"/>
              <w:rPr>
                <w:b/>
                <w:sz w:val="16"/>
                <w:szCs w:val="16"/>
              </w:rPr>
            </w:pPr>
          </w:p>
        </w:tc>
      </w:tr>
      <w:tr w:rsidR="003D1E7A" w:rsidRPr="00E769D9" w14:paraId="30F546BA" w14:textId="77777777" w:rsidTr="00A86946">
        <w:tc>
          <w:tcPr>
            <w:tcW w:w="675" w:type="dxa"/>
            <w:tcBorders>
              <w:right w:val="single" w:sz="4" w:space="0" w:color="auto"/>
            </w:tcBorders>
          </w:tcPr>
          <w:p w14:paraId="1C92C4EF" w14:textId="77777777" w:rsidR="003D1E7A" w:rsidRPr="00E769D9" w:rsidRDefault="003D1E7A" w:rsidP="00A86946">
            <w:r w:rsidRPr="00E769D9">
              <w:t>3.1</w:t>
            </w:r>
          </w:p>
        </w:tc>
        <w:tc>
          <w:tcPr>
            <w:tcW w:w="1701" w:type="dxa"/>
            <w:tcBorders>
              <w:left w:val="single" w:sz="4" w:space="0" w:color="auto"/>
            </w:tcBorders>
          </w:tcPr>
          <w:p w14:paraId="4599BCA5" w14:textId="77777777" w:rsidR="003D1E7A" w:rsidRPr="00E769D9" w:rsidRDefault="003D1E7A" w:rsidP="00A86946">
            <w:r w:rsidRPr="00E769D9">
              <w:t>Коммунальное обслуживание</w:t>
            </w:r>
          </w:p>
        </w:tc>
        <w:tc>
          <w:tcPr>
            <w:tcW w:w="4111" w:type="dxa"/>
          </w:tcPr>
          <w:p w14:paraId="35E6EC25" w14:textId="77777777" w:rsidR="003D1E7A" w:rsidRPr="00E769D9" w:rsidRDefault="003D1E7A" w:rsidP="00A86946">
            <w:pPr>
              <w:jc w:val="both"/>
            </w:pPr>
            <w:r w:rsidRPr="00E769D9">
              <w:t>Минимальная площадь ЗУ</w:t>
            </w:r>
            <w:r w:rsidRPr="00E769D9">
              <w:rPr>
                <w:sz w:val="16"/>
                <w:szCs w:val="16"/>
              </w:rPr>
              <w:t>*</w:t>
            </w:r>
            <w:r w:rsidRPr="00E769D9">
              <w:t>- 0,01 га</w:t>
            </w:r>
          </w:p>
          <w:p w14:paraId="76FE17FC"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0CEB28DE" w14:textId="77777777" w:rsidR="003D1E7A" w:rsidRPr="00E769D9" w:rsidRDefault="003D1E7A" w:rsidP="00A86946">
            <w:pPr>
              <w:jc w:val="both"/>
            </w:pPr>
            <w:r w:rsidRPr="00E769D9">
              <w:t>- от соседних земельных участков - 3м.</w:t>
            </w:r>
          </w:p>
          <w:p w14:paraId="348B8C1D" w14:textId="77777777" w:rsidR="003D1E7A" w:rsidRPr="00E769D9" w:rsidRDefault="003D1E7A" w:rsidP="00A86946">
            <w:pPr>
              <w:jc w:val="both"/>
            </w:pPr>
            <w:r w:rsidRPr="00E769D9">
              <w:t>- от красной линии улиц - 5м, проездов - 3м.</w:t>
            </w:r>
          </w:p>
          <w:p w14:paraId="688B089A" w14:textId="77777777" w:rsidR="003D1E7A" w:rsidRPr="00E769D9" w:rsidRDefault="003D1E7A" w:rsidP="00A86946">
            <w:pPr>
              <w:jc w:val="both"/>
            </w:pPr>
            <w:r w:rsidRPr="00E769D9">
              <w:t>Предельное количество надземных этажей, предельная высота*** – не подлежит установлению.</w:t>
            </w:r>
          </w:p>
          <w:p w14:paraId="38D5F481" w14:textId="77777777" w:rsidR="003D1E7A" w:rsidRPr="00E769D9" w:rsidRDefault="003D1E7A" w:rsidP="00A86946">
            <w:pPr>
              <w:jc w:val="both"/>
            </w:pPr>
            <w:r w:rsidRPr="00E769D9">
              <w:t>Максимальный процент застройки – 50%.</w:t>
            </w:r>
          </w:p>
          <w:p w14:paraId="0311DCAC" w14:textId="77777777" w:rsidR="003D1E7A" w:rsidRPr="00E769D9" w:rsidRDefault="003D1E7A" w:rsidP="00A86946">
            <w:pPr>
              <w:jc w:val="both"/>
            </w:pPr>
          </w:p>
          <w:p w14:paraId="5F4B63DC"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E769D9">
              <w:rPr>
                <w:i/>
                <w:sz w:val="16"/>
                <w:szCs w:val="16"/>
              </w:rPr>
              <w:t>территорий..</w:t>
            </w:r>
            <w:proofErr w:type="gramEnd"/>
          </w:p>
          <w:p w14:paraId="6A42E3A9" w14:textId="77777777" w:rsidR="003D1E7A" w:rsidRPr="00E769D9" w:rsidRDefault="003D1E7A" w:rsidP="00A86946">
            <w:pPr>
              <w:jc w:val="both"/>
              <w:rPr>
                <w:b/>
                <w:i/>
                <w:sz w:val="16"/>
                <w:szCs w:val="16"/>
              </w:rPr>
            </w:pPr>
            <w:r w:rsidRPr="00E769D9">
              <w:rPr>
                <w:i/>
                <w:sz w:val="16"/>
                <w:szCs w:val="16"/>
              </w:rPr>
              <w:t>**</w:t>
            </w:r>
            <w:r w:rsidRPr="00E769D9">
              <w:t xml:space="preserve"> </w:t>
            </w:r>
            <w:r w:rsidRPr="00E769D9">
              <w:rPr>
                <w:b/>
                <w:bCs/>
                <w:i/>
                <w:sz w:val="16"/>
                <w:szCs w:val="16"/>
              </w:rPr>
              <w:t>От</w:t>
            </w:r>
            <w:r w:rsidRPr="00E769D9">
              <w:rPr>
                <w:b/>
                <w:i/>
                <w:sz w:val="16"/>
                <w:szCs w:val="16"/>
              </w:rPr>
              <w:t xml:space="preserve"> зданий лечебных учреждений, общеобразовательных школ, детских дошкольных по нормам инсоляции и освещенности.</w:t>
            </w:r>
          </w:p>
          <w:p w14:paraId="2324BB17" w14:textId="77777777" w:rsidR="003D1E7A" w:rsidRPr="00E769D9" w:rsidRDefault="003D1E7A" w:rsidP="00A86946">
            <w:pPr>
              <w:jc w:val="both"/>
              <w:rPr>
                <w:i/>
                <w:sz w:val="16"/>
                <w:szCs w:val="16"/>
              </w:rPr>
            </w:pPr>
            <w:r w:rsidRPr="00E769D9">
              <w:rPr>
                <w:i/>
                <w:sz w:val="16"/>
                <w:szCs w:val="16"/>
              </w:rPr>
              <w:t>***Определяется технологическими требованиями</w:t>
            </w:r>
          </w:p>
          <w:p w14:paraId="532A1C06" w14:textId="77777777" w:rsidR="003D1E7A" w:rsidRPr="00E769D9" w:rsidRDefault="003D1E7A" w:rsidP="00A86946">
            <w:pPr>
              <w:jc w:val="both"/>
            </w:pPr>
          </w:p>
        </w:tc>
        <w:tc>
          <w:tcPr>
            <w:tcW w:w="3827" w:type="dxa"/>
          </w:tcPr>
          <w:p w14:paraId="1181F4A3" w14:textId="77777777" w:rsidR="003D1E7A" w:rsidRPr="00E769D9" w:rsidRDefault="003D1E7A"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4192DE9E"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3A731F3A"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6D81C703"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26BCC137"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324D3006" w14:textId="77777777" w:rsidR="003D1E7A" w:rsidRPr="00E769D9" w:rsidRDefault="003D1E7A" w:rsidP="00A86946">
            <w:pPr>
              <w:jc w:val="both"/>
            </w:pPr>
            <w:r w:rsidRPr="00E769D9">
              <w:t xml:space="preserve">- водоохранные зоны, прибрежные защитные полосы (в том числе береговые </w:t>
            </w:r>
            <w:r w:rsidRPr="00E769D9">
              <w:lastRenderedPageBreak/>
              <w:t>полосы водных объектов общего пользования);</w:t>
            </w:r>
          </w:p>
          <w:p w14:paraId="5638363D" w14:textId="77777777" w:rsidR="003D1E7A" w:rsidRPr="00E769D9" w:rsidRDefault="003D1E7A" w:rsidP="00A86946">
            <w:pPr>
              <w:jc w:val="both"/>
              <w:rPr>
                <w:b/>
              </w:rPr>
            </w:pPr>
            <w:r w:rsidRPr="00E769D9">
              <w:rPr>
                <w:b/>
              </w:rPr>
              <w:t>Дополнительные ограничения</w:t>
            </w:r>
          </w:p>
          <w:p w14:paraId="458596C1" w14:textId="77777777" w:rsidR="003D1E7A" w:rsidRPr="00E769D9" w:rsidRDefault="003D1E7A" w:rsidP="00A86946">
            <w:pPr>
              <w:spacing w:before="240"/>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4CA71487" w14:textId="07501049" w:rsidR="003D1E7A" w:rsidRPr="00E769D9" w:rsidRDefault="003D1E7A" w:rsidP="003D1E7A">
      <w:pPr>
        <w:shd w:val="clear" w:color="auto" w:fill="FFFFFF"/>
        <w:spacing w:before="250"/>
        <w:ind w:left="10" w:right="106" w:firstLine="699"/>
        <w:jc w:val="both"/>
        <w:rPr>
          <w:sz w:val="28"/>
          <w:szCs w:val="28"/>
        </w:rPr>
      </w:pPr>
      <w:r w:rsidRPr="00E769D9">
        <w:rPr>
          <w:rFonts w:eastAsia="Times New Roman"/>
          <w:b/>
          <w:bCs/>
          <w:sz w:val="28"/>
          <w:szCs w:val="28"/>
        </w:rPr>
        <w:lastRenderedPageBreak/>
        <w:t xml:space="preserve">Статья </w:t>
      </w:r>
      <w:r w:rsidR="007121C1">
        <w:rPr>
          <w:rFonts w:eastAsia="Times New Roman"/>
          <w:b/>
          <w:bCs/>
          <w:sz w:val="28"/>
          <w:szCs w:val="28"/>
        </w:rPr>
        <w:t>39</w:t>
      </w:r>
      <w:r w:rsidRPr="00E769D9">
        <w:rPr>
          <w:rFonts w:eastAsia="Times New Roman"/>
          <w:b/>
          <w:bCs/>
          <w:sz w:val="28"/>
          <w:szCs w:val="28"/>
        </w:rPr>
        <w:t>. Градостроительные регламенты на территориях зон специального на</w:t>
      </w:r>
      <w:r w:rsidRPr="00E769D9">
        <w:rPr>
          <w:rFonts w:eastAsia="Times New Roman"/>
          <w:b/>
          <w:bCs/>
          <w:sz w:val="28"/>
          <w:szCs w:val="28"/>
        </w:rPr>
        <w:softHyphen/>
        <w:t>значения</w:t>
      </w:r>
    </w:p>
    <w:p w14:paraId="40CB5968" w14:textId="77777777" w:rsidR="003D1E7A" w:rsidRPr="00E769D9" w:rsidRDefault="003D1E7A" w:rsidP="003D1E7A">
      <w:pPr>
        <w:shd w:val="clear" w:color="auto" w:fill="FFFFFF"/>
        <w:spacing w:before="230"/>
        <w:ind w:right="86" w:firstLine="709"/>
        <w:jc w:val="both"/>
        <w:rPr>
          <w:sz w:val="28"/>
          <w:szCs w:val="28"/>
        </w:rPr>
      </w:pPr>
      <w:r w:rsidRPr="00E769D9">
        <w:rPr>
          <w:rFonts w:eastAsia="Times New Roman"/>
          <w:sz w:val="28"/>
          <w:szCs w:val="28"/>
        </w:rPr>
        <w:t xml:space="preserve">Зоны специального назначения предназначены для размещения территорий, занятых </w:t>
      </w:r>
      <w:r w:rsidRPr="00E769D9">
        <w:rPr>
          <w:rFonts w:eastAsia="Times New Roman"/>
          <w:spacing w:val="-1"/>
          <w:sz w:val="28"/>
          <w:szCs w:val="28"/>
        </w:rPr>
        <w:t>кладбищами, крематориями, скотомогильниками, режимными объектами, объектами бытовых и производственных отходов, размещение которых может быть обеспечено только путем выделе</w:t>
      </w:r>
      <w:r w:rsidRPr="00E769D9">
        <w:rPr>
          <w:rFonts w:eastAsia="Times New Roman"/>
          <w:spacing w:val="-1"/>
          <w:sz w:val="28"/>
          <w:szCs w:val="28"/>
        </w:rPr>
        <w:softHyphen/>
      </w:r>
      <w:r w:rsidRPr="00E769D9">
        <w:rPr>
          <w:rFonts w:eastAsia="Times New Roman"/>
          <w:sz w:val="28"/>
          <w:szCs w:val="28"/>
        </w:rPr>
        <w:t>ния указанных зон и недопустимо в других территориальных зонах.</w:t>
      </w:r>
    </w:p>
    <w:p w14:paraId="5667825B" w14:textId="4983C4AB" w:rsidR="003D1E7A" w:rsidRPr="00E769D9" w:rsidRDefault="003D1E7A" w:rsidP="003D1E7A">
      <w:pPr>
        <w:shd w:val="clear" w:color="auto" w:fill="FFFFFF"/>
        <w:spacing w:before="278"/>
        <w:ind w:firstLine="709"/>
        <w:jc w:val="center"/>
        <w:rPr>
          <w:sz w:val="28"/>
          <w:szCs w:val="28"/>
        </w:rPr>
      </w:pPr>
      <w:r w:rsidRPr="00E769D9">
        <w:rPr>
          <w:rFonts w:eastAsia="Times New Roman"/>
          <w:b/>
          <w:bCs/>
          <w:sz w:val="28"/>
          <w:szCs w:val="28"/>
        </w:rPr>
        <w:t xml:space="preserve">СП </w:t>
      </w:r>
      <w:r w:rsidRPr="00E769D9">
        <w:rPr>
          <w:rFonts w:eastAsia="Times New Roman"/>
          <w:sz w:val="28"/>
          <w:szCs w:val="28"/>
        </w:rPr>
        <w:t xml:space="preserve">- </w:t>
      </w:r>
      <w:r w:rsidRPr="00E769D9">
        <w:rPr>
          <w:rFonts w:eastAsia="Times New Roman"/>
          <w:b/>
          <w:bCs/>
          <w:sz w:val="28"/>
          <w:szCs w:val="28"/>
        </w:rPr>
        <w:t xml:space="preserve">1 </w:t>
      </w:r>
      <w:r w:rsidRPr="00E769D9">
        <w:rPr>
          <w:rFonts w:eastAsia="Times New Roman"/>
          <w:sz w:val="28"/>
          <w:szCs w:val="28"/>
        </w:rPr>
        <w:t xml:space="preserve">- </w:t>
      </w:r>
      <w:r w:rsidRPr="00E769D9">
        <w:rPr>
          <w:rFonts w:eastAsia="Times New Roman"/>
          <w:b/>
          <w:bCs/>
          <w:sz w:val="28"/>
          <w:szCs w:val="28"/>
        </w:rPr>
        <w:t xml:space="preserve">Зона </w:t>
      </w:r>
      <w:r w:rsidR="008D50A0">
        <w:rPr>
          <w:rFonts w:eastAsia="Times New Roman"/>
          <w:b/>
          <w:bCs/>
          <w:sz w:val="28"/>
          <w:szCs w:val="28"/>
        </w:rPr>
        <w:t>кладбищ</w:t>
      </w:r>
    </w:p>
    <w:p w14:paraId="5C00B493" w14:textId="77777777" w:rsidR="003D1E7A" w:rsidRPr="00E769D9" w:rsidRDefault="003D1E7A" w:rsidP="003D1E7A">
      <w:pPr>
        <w:shd w:val="clear" w:color="auto" w:fill="FFFFFF"/>
        <w:tabs>
          <w:tab w:val="left" w:pos="1123"/>
        </w:tabs>
        <w:spacing w:before="259"/>
        <w:ind w:right="96" w:firstLine="709"/>
        <w:jc w:val="both"/>
        <w:rPr>
          <w:rFonts w:eastAsia="Times New Roman"/>
          <w:sz w:val="28"/>
          <w:szCs w:val="28"/>
        </w:rPr>
      </w:pPr>
      <w:r w:rsidRPr="00E769D9">
        <w:rPr>
          <w:bCs/>
          <w:spacing w:val="-14"/>
          <w:sz w:val="28"/>
          <w:szCs w:val="28"/>
        </w:rPr>
        <w:t>1.</w:t>
      </w:r>
      <w:r w:rsidRPr="00E769D9">
        <w:rPr>
          <w:bCs/>
          <w:sz w:val="28"/>
          <w:szCs w:val="28"/>
        </w:rPr>
        <w:tab/>
      </w:r>
      <w:r w:rsidRPr="00E769D9">
        <w:rPr>
          <w:rFonts w:eastAsia="Times New Roman"/>
          <w:sz w:val="28"/>
          <w:szCs w:val="28"/>
        </w:rPr>
        <w:t>Зона СП - 1 предназначена для размещения территорий и объектов кладбищ, крематориев, скотомогильников, мемориальных парков.</w:t>
      </w:r>
    </w:p>
    <w:p w14:paraId="221C4B3D" w14:textId="77777777" w:rsidR="003D1E7A" w:rsidRPr="00E769D9" w:rsidRDefault="003D1E7A" w:rsidP="003D1E7A">
      <w:pPr>
        <w:keepNext/>
        <w:keepLines/>
        <w:ind w:left="720"/>
        <w:jc w:val="right"/>
        <w:rPr>
          <w:b/>
          <w:sz w:val="24"/>
          <w:szCs w:val="24"/>
        </w:rPr>
      </w:pPr>
      <w:r w:rsidRPr="00E769D9">
        <w:rPr>
          <w:spacing w:val="-13"/>
          <w:sz w:val="24"/>
          <w:szCs w:val="24"/>
        </w:rPr>
        <w:t xml:space="preserve">Таблица 21 </w:t>
      </w:r>
    </w:p>
    <w:p w14:paraId="327F22DA" w14:textId="77777777" w:rsidR="003D1E7A" w:rsidRPr="00E769D9" w:rsidRDefault="003D1E7A" w:rsidP="003D1E7A">
      <w:pPr>
        <w:jc w:val="both"/>
      </w:pPr>
      <w:r w:rsidRPr="00E769D9">
        <w:t>1. ОСНОВНЫЕ ВИДЫ И ПАРАМЕТРЫ РАЗРЕШЁННОГО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26"/>
        <w:gridCol w:w="3803"/>
        <w:gridCol w:w="3969"/>
      </w:tblGrid>
      <w:tr w:rsidR="003D1E7A" w:rsidRPr="00E769D9" w14:paraId="227A7FEC" w14:textId="77777777" w:rsidTr="00A86946">
        <w:trPr>
          <w:trHeight w:val="240"/>
        </w:trPr>
        <w:tc>
          <w:tcPr>
            <w:tcW w:w="2401" w:type="dxa"/>
            <w:gridSpan w:val="2"/>
            <w:tcBorders>
              <w:bottom w:val="single" w:sz="4" w:space="0" w:color="auto"/>
            </w:tcBorders>
            <w:vAlign w:val="center"/>
          </w:tcPr>
          <w:p w14:paraId="5268C7CE" w14:textId="77777777" w:rsidR="003D1E7A" w:rsidRPr="00E769D9" w:rsidRDefault="003D1E7A" w:rsidP="00A86946">
            <w:pPr>
              <w:jc w:val="center"/>
              <w:rPr>
                <w:b/>
              </w:rPr>
            </w:pPr>
            <w:r w:rsidRPr="00E769D9">
              <w:rPr>
                <w:b/>
                <w:sz w:val="16"/>
                <w:szCs w:val="16"/>
              </w:rPr>
              <w:t>ВИДЫ ИСПОЛЬЗОВАНИЯ</w:t>
            </w:r>
          </w:p>
        </w:tc>
        <w:tc>
          <w:tcPr>
            <w:tcW w:w="3803" w:type="dxa"/>
            <w:vMerge w:val="restart"/>
            <w:vAlign w:val="center"/>
          </w:tcPr>
          <w:p w14:paraId="18C61609"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969" w:type="dxa"/>
            <w:vMerge w:val="restart"/>
            <w:vAlign w:val="center"/>
          </w:tcPr>
          <w:p w14:paraId="024815D7"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53558A15" w14:textId="77777777" w:rsidTr="00A86946">
        <w:trPr>
          <w:trHeight w:val="363"/>
        </w:trPr>
        <w:tc>
          <w:tcPr>
            <w:tcW w:w="675" w:type="dxa"/>
            <w:tcBorders>
              <w:top w:val="single" w:sz="4" w:space="0" w:color="auto"/>
              <w:right w:val="single" w:sz="4" w:space="0" w:color="auto"/>
            </w:tcBorders>
            <w:vAlign w:val="center"/>
          </w:tcPr>
          <w:p w14:paraId="508A37A9" w14:textId="77777777" w:rsidR="003D1E7A" w:rsidRPr="00E769D9" w:rsidRDefault="003D1E7A" w:rsidP="00A86946">
            <w:pPr>
              <w:jc w:val="center"/>
              <w:rPr>
                <w:b/>
                <w:sz w:val="16"/>
                <w:szCs w:val="16"/>
              </w:rPr>
            </w:pPr>
            <w:r w:rsidRPr="00E769D9">
              <w:rPr>
                <w:b/>
                <w:sz w:val="16"/>
                <w:szCs w:val="16"/>
              </w:rPr>
              <w:t>КОД</w:t>
            </w:r>
          </w:p>
        </w:tc>
        <w:tc>
          <w:tcPr>
            <w:tcW w:w="1726" w:type="dxa"/>
            <w:tcBorders>
              <w:top w:val="single" w:sz="4" w:space="0" w:color="auto"/>
              <w:left w:val="single" w:sz="4" w:space="0" w:color="auto"/>
            </w:tcBorders>
            <w:vAlign w:val="center"/>
          </w:tcPr>
          <w:p w14:paraId="61861E57"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3803" w:type="dxa"/>
            <w:vMerge/>
            <w:vAlign w:val="center"/>
          </w:tcPr>
          <w:p w14:paraId="7146E889" w14:textId="77777777" w:rsidR="003D1E7A" w:rsidRPr="00E769D9" w:rsidRDefault="003D1E7A" w:rsidP="00A86946">
            <w:pPr>
              <w:jc w:val="center"/>
              <w:rPr>
                <w:b/>
                <w:sz w:val="16"/>
                <w:szCs w:val="16"/>
              </w:rPr>
            </w:pPr>
          </w:p>
        </w:tc>
        <w:tc>
          <w:tcPr>
            <w:tcW w:w="3969" w:type="dxa"/>
            <w:vMerge/>
            <w:vAlign w:val="center"/>
          </w:tcPr>
          <w:p w14:paraId="4853D66A" w14:textId="77777777" w:rsidR="003D1E7A" w:rsidRPr="00E769D9" w:rsidRDefault="003D1E7A" w:rsidP="00A86946">
            <w:pPr>
              <w:jc w:val="center"/>
              <w:rPr>
                <w:b/>
                <w:sz w:val="16"/>
                <w:szCs w:val="16"/>
              </w:rPr>
            </w:pPr>
          </w:p>
        </w:tc>
      </w:tr>
      <w:tr w:rsidR="003D1E7A" w:rsidRPr="00E769D9" w14:paraId="5DD3144F" w14:textId="77777777" w:rsidTr="00A86946">
        <w:trPr>
          <w:trHeight w:val="458"/>
        </w:trPr>
        <w:tc>
          <w:tcPr>
            <w:tcW w:w="675" w:type="dxa"/>
            <w:tcBorders>
              <w:right w:val="single" w:sz="4" w:space="0" w:color="auto"/>
            </w:tcBorders>
          </w:tcPr>
          <w:p w14:paraId="139F1ED9" w14:textId="77777777" w:rsidR="003D1E7A" w:rsidRPr="00E769D9" w:rsidRDefault="003D1E7A" w:rsidP="00A86946">
            <w:r w:rsidRPr="00E769D9">
              <w:t>12.1</w:t>
            </w:r>
          </w:p>
        </w:tc>
        <w:tc>
          <w:tcPr>
            <w:tcW w:w="1726" w:type="dxa"/>
            <w:tcBorders>
              <w:left w:val="single" w:sz="4" w:space="0" w:color="auto"/>
            </w:tcBorders>
          </w:tcPr>
          <w:p w14:paraId="5A6F2ECA" w14:textId="77777777" w:rsidR="003D1E7A" w:rsidRPr="00E769D9" w:rsidRDefault="003D1E7A" w:rsidP="00A86946">
            <w:r w:rsidRPr="00E769D9">
              <w:t xml:space="preserve">Ритуальная деятельность </w:t>
            </w:r>
          </w:p>
        </w:tc>
        <w:tc>
          <w:tcPr>
            <w:tcW w:w="3803" w:type="dxa"/>
          </w:tcPr>
          <w:p w14:paraId="7662F1EB" w14:textId="77777777" w:rsidR="003D1E7A" w:rsidRPr="00E769D9" w:rsidRDefault="003D1E7A" w:rsidP="00A86946">
            <w:pPr>
              <w:jc w:val="both"/>
              <w:rPr>
                <w:sz w:val="16"/>
                <w:szCs w:val="16"/>
              </w:rPr>
            </w:pPr>
            <w:r w:rsidRPr="00E769D9">
              <w:t>Максимальная площадь ЗУ для кладбищ- 10 га</w:t>
            </w:r>
          </w:p>
          <w:p w14:paraId="4CE7ABD9"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r w:rsidRPr="00E769D9">
              <w:rPr>
                <w:sz w:val="16"/>
                <w:szCs w:val="16"/>
              </w:rPr>
              <w:t>*</w:t>
            </w:r>
            <w:r w:rsidRPr="00E769D9">
              <w:t>:</w:t>
            </w:r>
          </w:p>
          <w:p w14:paraId="6EB877D3" w14:textId="77777777" w:rsidR="003D1E7A" w:rsidRPr="00E769D9" w:rsidRDefault="003D1E7A" w:rsidP="00A86946">
            <w:pPr>
              <w:jc w:val="both"/>
            </w:pPr>
            <w:r w:rsidRPr="00E769D9">
              <w:t xml:space="preserve"> - от границ земельного участка** - 8м.</w:t>
            </w:r>
          </w:p>
          <w:p w14:paraId="35D9CB3F" w14:textId="77777777" w:rsidR="003D1E7A" w:rsidRPr="00E769D9" w:rsidRDefault="003D1E7A" w:rsidP="00A86946">
            <w:pPr>
              <w:jc w:val="both"/>
            </w:pPr>
            <w:r w:rsidRPr="00E769D9">
              <w:t>Предельное количество надземных этажей** - 2эт.</w:t>
            </w:r>
          </w:p>
          <w:p w14:paraId="7F56F172" w14:textId="77777777" w:rsidR="003D1E7A" w:rsidRPr="00E769D9" w:rsidRDefault="003D1E7A" w:rsidP="00A86946">
            <w:pPr>
              <w:jc w:val="both"/>
            </w:pPr>
            <w:r w:rsidRPr="00E769D9">
              <w:t>Максимальный процент застройки – 2%.</w:t>
            </w:r>
          </w:p>
          <w:p w14:paraId="4579A025" w14:textId="77777777" w:rsidR="003D1E7A" w:rsidRPr="00E769D9" w:rsidRDefault="003D1E7A" w:rsidP="00A86946">
            <w:pPr>
              <w:jc w:val="both"/>
            </w:pPr>
            <w:r w:rsidRPr="00E769D9">
              <w:t>Минимальный процент захоронений по отношению к площади ЗУ - 65%.</w:t>
            </w:r>
          </w:p>
          <w:p w14:paraId="66017D7C" w14:textId="77777777" w:rsidR="003D1E7A" w:rsidRPr="00E769D9" w:rsidRDefault="003D1E7A" w:rsidP="00A86946">
            <w:pPr>
              <w:jc w:val="both"/>
              <w:rPr>
                <w:i/>
                <w:sz w:val="16"/>
                <w:szCs w:val="16"/>
              </w:rPr>
            </w:pPr>
            <w:r w:rsidRPr="00E769D9">
              <w:rPr>
                <w:i/>
                <w:sz w:val="16"/>
                <w:szCs w:val="16"/>
              </w:rPr>
              <w:t>*С учетом озеленения ограниченного пользования</w:t>
            </w:r>
          </w:p>
          <w:p w14:paraId="6237FA47" w14:textId="77777777" w:rsidR="003D1E7A" w:rsidRPr="00E769D9" w:rsidRDefault="003D1E7A" w:rsidP="00A86946">
            <w:pPr>
              <w:jc w:val="both"/>
              <w:rPr>
                <w:i/>
                <w:sz w:val="16"/>
                <w:szCs w:val="16"/>
              </w:rPr>
            </w:pPr>
            <w:r w:rsidRPr="00E769D9">
              <w:rPr>
                <w:i/>
                <w:sz w:val="16"/>
                <w:szCs w:val="16"/>
              </w:rPr>
              <w:t>**Для культовых зданий предельная высота в соответствии с религиозной традицией</w:t>
            </w:r>
          </w:p>
          <w:p w14:paraId="188955C7" w14:textId="77777777" w:rsidR="003D1E7A" w:rsidRPr="00E769D9" w:rsidRDefault="003D1E7A" w:rsidP="00A86946">
            <w:pPr>
              <w:widowControl/>
              <w:autoSpaceDE/>
              <w:autoSpaceDN/>
              <w:adjustRightInd/>
              <w:jc w:val="both"/>
              <w:textAlignment w:val="baseline"/>
              <w:rPr>
                <w:rFonts w:eastAsia="Times New Roman"/>
                <w:lang w:eastAsia="zh-CN"/>
              </w:rPr>
            </w:pPr>
          </w:p>
        </w:tc>
        <w:tc>
          <w:tcPr>
            <w:tcW w:w="3969" w:type="dxa"/>
          </w:tcPr>
          <w:p w14:paraId="67AC80EB" w14:textId="77777777" w:rsidR="003D1E7A" w:rsidRPr="00E769D9" w:rsidRDefault="003D1E7A"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5FDA981A"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600A0A64"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7C3D7C36" w14:textId="77777777" w:rsidR="003D1E7A" w:rsidRPr="00E769D9" w:rsidRDefault="003D1E7A" w:rsidP="00A86946">
            <w:pPr>
              <w:jc w:val="both"/>
            </w:pPr>
            <w:r w:rsidRPr="00E769D9">
              <w:t xml:space="preserve">- охранные зоны объектов инженерной инфраструктуры, а именно: объектов электроснабжения. </w:t>
            </w:r>
          </w:p>
        </w:tc>
      </w:tr>
    </w:tbl>
    <w:p w14:paraId="05BEFBBC" w14:textId="77777777" w:rsidR="003D1E7A" w:rsidRPr="00E769D9" w:rsidRDefault="003D1E7A" w:rsidP="003D1E7A">
      <w:pPr>
        <w:keepNext/>
        <w:keepLines/>
        <w:ind w:left="720"/>
        <w:jc w:val="right"/>
        <w:rPr>
          <w:spacing w:val="-13"/>
        </w:rPr>
      </w:pPr>
    </w:p>
    <w:p w14:paraId="0ACC1765" w14:textId="77777777" w:rsidR="003D1E7A" w:rsidRPr="00E769D9" w:rsidRDefault="003D1E7A" w:rsidP="003D1E7A">
      <w:pPr>
        <w:jc w:val="both"/>
      </w:pPr>
      <w:r w:rsidRPr="00E769D9">
        <w:t xml:space="preserve">2. УСЛОВНО РАЗРЕШЁННЫЕ ВИДЫ И ПАРАМЕТРЫ ИСПОЛЬЗОВАНИЯ ЗЕМЕЛЬНЫХ УЧАСТКОВ И ОБЪЕКТОВ КАПИТАЛЬНОГО СТРОИТЕЛЬСТВА НЕ УСТАНОВЛЕНЫ. </w:t>
      </w:r>
    </w:p>
    <w:p w14:paraId="52AA24BA" w14:textId="77777777" w:rsidR="003D1E7A" w:rsidRPr="00E769D9" w:rsidRDefault="003D1E7A" w:rsidP="003D1E7A">
      <w:pPr>
        <w:jc w:val="both"/>
      </w:pPr>
    </w:p>
    <w:p w14:paraId="644FE5C2" w14:textId="77777777" w:rsidR="003D1E7A" w:rsidRPr="00E769D9" w:rsidRDefault="003D1E7A" w:rsidP="003D1E7A">
      <w:r w:rsidRPr="00E769D9">
        <w:t>3. ВСПОМОГАТЕЛЬНЫЕ ВИДЫ И ПАРАМЕТРЫ РАЗРЕШЕННОГО ИСПОЛЬЗОВАНИЯ ЗЕМЕЛЬНЫХ УЧАСТКОВ И ОБЪЕКТОВ КАПИТАЛЬНОГО СТРОИТЕЛЬСТВА НЕ УСТАНОВЛЕНЫ.</w:t>
      </w:r>
    </w:p>
    <w:p w14:paraId="682E3CC9" w14:textId="4FF6B4C2" w:rsidR="003D1E7A" w:rsidRPr="00E769D9" w:rsidRDefault="003D1E7A" w:rsidP="003D1E7A">
      <w:pPr>
        <w:shd w:val="clear" w:color="auto" w:fill="FFFFFF"/>
        <w:spacing w:before="269" w:line="278" w:lineRule="exact"/>
        <w:ind w:left="10" w:right="96" w:firstLine="699"/>
        <w:jc w:val="both"/>
        <w:rPr>
          <w:sz w:val="28"/>
          <w:szCs w:val="28"/>
        </w:rPr>
      </w:pPr>
      <w:r w:rsidRPr="00E769D9">
        <w:rPr>
          <w:rFonts w:eastAsia="Times New Roman"/>
          <w:b/>
          <w:bCs/>
          <w:sz w:val="28"/>
          <w:szCs w:val="28"/>
        </w:rPr>
        <w:t>Статья 4</w:t>
      </w:r>
      <w:r w:rsidR="007121C1">
        <w:rPr>
          <w:rFonts w:eastAsia="Times New Roman"/>
          <w:b/>
          <w:bCs/>
          <w:sz w:val="28"/>
          <w:szCs w:val="28"/>
        </w:rPr>
        <w:t>0</w:t>
      </w:r>
      <w:r w:rsidRPr="00E769D9">
        <w:rPr>
          <w:rFonts w:eastAsia="Times New Roman"/>
          <w:b/>
          <w:bCs/>
          <w:sz w:val="28"/>
          <w:szCs w:val="28"/>
        </w:rPr>
        <w:t>. Градостроительные регламенты на территориях производственных зон</w:t>
      </w:r>
    </w:p>
    <w:p w14:paraId="50DEC7C8" w14:textId="1B8952E1" w:rsidR="003D1E7A" w:rsidRPr="00E769D9" w:rsidRDefault="003D1E7A" w:rsidP="003D1E7A">
      <w:pPr>
        <w:shd w:val="clear" w:color="auto" w:fill="FFFFFF"/>
        <w:spacing w:before="250"/>
        <w:ind w:right="96" w:firstLine="699"/>
        <w:jc w:val="both"/>
        <w:rPr>
          <w:sz w:val="28"/>
          <w:szCs w:val="28"/>
        </w:rPr>
      </w:pPr>
      <w:r w:rsidRPr="00E769D9">
        <w:rPr>
          <w:rFonts w:eastAsia="Times New Roman"/>
          <w:sz w:val="28"/>
          <w:szCs w:val="28"/>
        </w:rPr>
        <w:t>Производственные</w:t>
      </w:r>
      <w:r w:rsidR="00785D12">
        <w:rPr>
          <w:rFonts w:eastAsia="Times New Roman"/>
          <w:sz w:val="28"/>
          <w:szCs w:val="28"/>
        </w:rPr>
        <w:t xml:space="preserve"> зоны </w:t>
      </w:r>
      <w:r w:rsidRPr="00E769D9">
        <w:rPr>
          <w:rFonts w:eastAsia="Times New Roman"/>
          <w:sz w:val="28"/>
          <w:szCs w:val="28"/>
        </w:rPr>
        <w:t>(код зоны - П) предназначены для разме</w:t>
      </w:r>
      <w:r w:rsidRPr="00E769D9">
        <w:rPr>
          <w:rFonts w:eastAsia="Times New Roman"/>
          <w:sz w:val="28"/>
          <w:szCs w:val="28"/>
        </w:rPr>
        <w:softHyphen/>
        <w:t>щения промышленных, коммунальных и складских объектов.</w:t>
      </w:r>
    </w:p>
    <w:p w14:paraId="67FC47D4" w14:textId="77777777" w:rsidR="003D1E7A" w:rsidRPr="00E769D9" w:rsidRDefault="003D1E7A" w:rsidP="003D1E7A">
      <w:pPr>
        <w:shd w:val="clear" w:color="auto" w:fill="FFFFFF"/>
        <w:spacing w:before="288"/>
        <w:jc w:val="center"/>
        <w:rPr>
          <w:sz w:val="28"/>
          <w:szCs w:val="28"/>
        </w:rPr>
      </w:pPr>
      <w:r w:rsidRPr="00E769D9">
        <w:rPr>
          <w:rFonts w:eastAsia="Times New Roman"/>
          <w:b/>
          <w:bCs/>
          <w:sz w:val="28"/>
          <w:szCs w:val="28"/>
        </w:rPr>
        <w:t xml:space="preserve">П </w:t>
      </w:r>
      <w:r w:rsidRPr="00E769D9">
        <w:rPr>
          <w:rFonts w:eastAsia="Times New Roman"/>
          <w:sz w:val="28"/>
          <w:szCs w:val="28"/>
        </w:rPr>
        <w:t>-</w:t>
      </w:r>
      <w:r w:rsidRPr="00E769D9">
        <w:rPr>
          <w:rFonts w:eastAsia="Times New Roman"/>
          <w:b/>
          <w:bCs/>
          <w:sz w:val="28"/>
          <w:szCs w:val="28"/>
        </w:rPr>
        <w:t xml:space="preserve">1 </w:t>
      </w:r>
      <w:r w:rsidRPr="00E769D9">
        <w:rPr>
          <w:rFonts w:eastAsia="Times New Roman"/>
          <w:sz w:val="28"/>
          <w:szCs w:val="28"/>
        </w:rPr>
        <w:t xml:space="preserve">- </w:t>
      </w:r>
      <w:r w:rsidRPr="00E769D9">
        <w:rPr>
          <w:rFonts w:eastAsia="Times New Roman"/>
          <w:b/>
          <w:bCs/>
          <w:sz w:val="28"/>
          <w:szCs w:val="28"/>
        </w:rPr>
        <w:t>Производственная зона</w:t>
      </w:r>
    </w:p>
    <w:p w14:paraId="545C6F53" w14:textId="77777777" w:rsidR="003D1E7A" w:rsidRPr="00E769D9" w:rsidRDefault="003D1E7A" w:rsidP="003D1E7A">
      <w:pPr>
        <w:shd w:val="clear" w:color="auto" w:fill="FFFFFF"/>
        <w:tabs>
          <w:tab w:val="left" w:pos="1267"/>
        </w:tabs>
        <w:spacing w:before="259"/>
        <w:ind w:right="96" w:firstLine="709"/>
        <w:jc w:val="both"/>
        <w:rPr>
          <w:rFonts w:eastAsia="Times New Roman"/>
          <w:sz w:val="28"/>
          <w:szCs w:val="28"/>
        </w:rPr>
      </w:pPr>
      <w:r w:rsidRPr="00E769D9">
        <w:rPr>
          <w:bCs/>
          <w:spacing w:val="-14"/>
          <w:sz w:val="28"/>
          <w:szCs w:val="28"/>
        </w:rPr>
        <w:t>1.</w:t>
      </w:r>
      <w:r w:rsidRPr="00E769D9">
        <w:rPr>
          <w:b/>
          <w:bCs/>
          <w:sz w:val="28"/>
          <w:szCs w:val="28"/>
        </w:rPr>
        <w:t xml:space="preserve"> </w:t>
      </w:r>
      <w:r w:rsidRPr="00E769D9">
        <w:rPr>
          <w:rFonts w:eastAsia="Times New Roman"/>
          <w:sz w:val="28"/>
          <w:szCs w:val="28"/>
        </w:rPr>
        <w:t>Зона П-1 выделена для обеспечения правовых условий формирования производст</w:t>
      </w:r>
      <w:r w:rsidRPr="00E769D9">
        <w:rPr>
          <w:rFonts w:eastAsia="Times New Roman"/>
          <w:sz w:val="28"/>
          <w:szCs w:val="28"/>
        </w:rPr>
        <w:softHyphen/>
        <w:t xml:space="preserve">венных предприятий не выше </w:t>
      </w:r>
      <w:r w:rsidRPr="00E769D9">
        <w:rPr>
          <w:rFonts w:eastAsia="Times New Roman"/>
          <w:sz w:val="28"/>
          <w:szCs w:val="28"/>
          <w:lang w:val="en-US"/>
        </w:rPr>
        <w:t>IV</w:t>
      </w:r>
      <w:r w:rsidRPr="00E769D9">
        <w:rPr>
          <w:rFonts w:eastAsia="Times New Roman"/>
          <w:sz w:val="28"/>
          <w:szCs w:val="28"/>
        </w:rPr>
        <w:t xml:space="preserve">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w:t>
      </w:r>
      <w:r w:rsidRPr="00E769D9">
        <w:rPr>
          <w:rFonts w:eastAsia="Times New Roman"/>
          <w:sz w:val="28"/>
          <w:szCs w:val="28"/>
        </w:rPr>
        <w:softHyphen/>
        <w:t>блюдения нормативных санитарных требований.</w:t>
      </w:r>
    </w:p>
    <w:p w14:paraId="79279EC9" w14:textId="77777777" w:rsidR="003D1E7A" w:rsidRPr="00E769D9" w:rsidRDefault="003D1E7A" w:rsidP="003D1E7A">
      <w:pPr>
        <w:keepNext/>
        <w:keepLines/>
        <w:widowControl/>
        <w:autoSpaceDE/>
        <w:autoSpaceDN/>
        <w:adjustRightInd/>
        <w:spacing w:line="276" w:lineRule="auto"/>
        <w:ind w:left="720"/>
        <w:contextualSpacing/>
        <w:jc w:val="right"/>
        <w:rPr>
          <w:rFonts w:eastAsiaTheme="minorHAnsi"/>
          <w:spacing w:val="-13"/>
          <w:sz w:val="24"/>
          <w:szCs w:val="24"/>
          <w:lang w:eastAsia="en-US"/>
        </w:rPr>
      </w:pPr>
      <w:r w:rsidRPr="00E769D9">
        <w:rPr>
          <w:rFonts w:eastAsiaTheme="minorHAnsi"/>
          <w:spacing w:val="-13"/>
          <w:sz w:val="24"/>
          <w:szCs w:val="24"/>
          <w:lang w:eastAsia="en-US"/>
        </w:rPr>
        <w:t xml:space="preserve">Таблица 22 </w:t>
      </w:r>
    </w:p>
    <w:p w14:paraId="00038AD8" w14:textId="77777777" w:rsidR="003D1E7A" w:rsidRPr="00E769D9" w:rsidRDefault="003D1E7A" w:rsidP="003D1E7A">
      <w:pPr>
        <w:jc w:val="both"/>
        <w:rPr>
          <w:b/>
        </w:rPr>
      </w:pPr>
      <w:r w:rsidRPr="00E769D9">
        <w:t>1. ОСНОВНЫЕ ВИДЫ И ПАРАМЕТРЫ РАЗРЕШЁННОГО ИСПОЛЬЗОВАНИЯ ЗЕМЕЛЬНЫХ УЧАСТКОВ И ОБЪЕКТОВ КАПИТАЛЬНОГО СТРОИТЕЛЬСТВА</w:t>
      </w:r>
    </w:p>
    <w:tbl>
      <w:tblPr>
        <w:tblW w:w="10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8"/>
        <w:gridCol w:w="2422"/>
        <w:gridCol w:w="3265"/>
        <w:gridCol w:w="3975"/>
      </w:tblGrid>
      <w:tr w:rsidR="003D1E7A" w:rsidRPr="00E769D9" w14:paraId="3443C4AD" w14:textId="77777777" w:rsidTr="00A86946">
        <w:trPr>
          <w:trHeight w:val="145"/>
        </w:trPr>
        <w:tc>
          <w:tcPr>
            <w:tcW w:w="3090" w:type="dxa"/>
            <w:gridSpan w:val="2"/>
            <w:tcBorders>
              <w:bottom w:val="single" w:sz="4" w:space="0" w:color="auto"/>
            </w:tcBorders>
            <w:vAlign w:val="center"/>
          </w:tcPr>
          <w:p w14:paraId="22F243D5" w14:textId="77777777" w:rsidR="003D1E7A" w:rsidRPr="00E769D9" w:rsidRDefault="003D1E7A" w:rsidP="00A86946">
            <w:pPr>
              <w:jc w:val="center"/>
              <w:rPr>
                <w:b/>
                <w:sz w:val="16"/>
                <w:szCs w:val="16"/>
              </w:rPr>
            </w:pPr>
            <w:r w:rsidRPr="00E769D9">
              <w:rPr>
                <w:b/>
                <w:sz w:val="16"/>
                <w:szCs w:val="16"/>
              </w:rPr>
              <w:t>ВИДЫ РАЗРЕШЕННОГО</w:t>
            </w:r>
          </w:p>
          <w:p w14:paraId="4321012C" w14:textId="77777777" w:rsidR="003D1E7A" w:rsidRPr="00E769D9" w:rsidRDefault="003D1E7A" w:rsidP="00A86946">
            <w:pPr>
              <w:jc w:val="center"/>
              <w:rPr>
                <w:b/>
              </w:rPr>
            </w:pPr>
            <w:r w:rsidRPr="00E769D9">
              <w:rPr>
                <w:b/>
                <w:sz w:val="16"/>
                <w:szCs w:val="16"/>
              </w:rPr>
              <w:t xml:space="preserve"> ИСПОЛЬЗОВАНИЯ</w:t>
            </w:r>
          </w:p>
        </w:tc>
        <w:tc>
          <w:tcPr>
            <w:tcW w:w="3265" w:type="dxa"/>
            <w:vMerge w:val="restart"/>
            <w:vAlign w:val="center"/>
          </w:tcPr>
          <w:p w14:paraId="6436BE86" w14:textId="77777777" w:rsidR="003D1E7A" w:rsidRPr="00E769D9" w:rsidRDefault="003D1E7A" w:rsidP="00A86946">
            <w:pPr>
              <w:jc w:val="center"/>
              <w:rPr>
                <w:b/>
                <w:sz w:val="16"/>
                <w:szCs w:val="16"/>
              </w:rPr>
            </w:pPr>
            <w:r w:rsidRPr="00E769D9">
              <w:rPr>
                <w:b/>
                <w:sz w:val="16"/>
                <w:szCs w:val="16"/>
              </w:rPr>
              <w:t xml:space="preserve">ПАРАМЕТРЫ РАЗРЕШЕННОГО </w:t>
            </w:r>
          </w:p>
          <w:p w14:paraId="2338126B" w14:textId="77777777" w:rsidR="003D1E7A" w:rsidRPr="00E769D9" w:rsidRDefault="003D1E7A" w:rsidP="00A86946">
            <w:pPr>
              <w:jc w:val="center"/>
              <w:rPr>
                <w:b/>
                <w:sz w:val="16"/>
                <w:szCs w:val="16"/>
              </w:rPr>
            </w:pPr>
            <w:r w:rsidRPr="00E769D9">
              <w:rPr>
                <w:b/>
                <w:sz w:val="16"/>
                <w:szCs w:val="16"/>
              </w:rPr>
              <w:t>ИСПОЛЬЗОВАНИЯ</w:t>
            </w:r>
          </w:p>
        </w:tc>
        <w:tc>
          <w:tcPr>
            <w:tcW w:w="3975" w:type="dxa"/>
            <w:vMerge w:val="restart"/>
            <w:vAlign w:val="center"/>
          </w:tcPr>
          <w:p w14:paraId="39275063"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0EEACBA3" w14:textId="77777777" w:rsidTr="00A86946">
        <w:trPr>
          <w:trHeight w:val="384"/>
        </w:trPr>
        <w:tc>
          <w:tcPr>
            <w:tcW w:w="668" w:type="dxa"/>
            <w:tcBorders>
              <w:top w:val="single" w:sz="4" w:space="0" w:color="auto"/>
              <w:right w:val="single" w:sz="4" w:space="0" w:color="auto"/>
            </w:tcBorders>
            <w:vAlign w:val="center"/>
          </w:tcPr>
          <w:p w14:paraId="26DCEB1A" w14:textId="77777777" w:rsidR="003D1E7A" w:rsidRPr="00E769D9" w:rsidRDefault="003D1E7A" w:rsidP="00A86946">
            <w:pPr>
              <w:jc w:val="center"/>
              <w:rPr>
                <w:b/>
                <w:sz w:val="16"/>
                <w:szCs w:val="16"/>
              </w:rPr>
            </w:pPr>
            <w:r w:rsidRPr="00E769D9">
              <w:rPr>
                <w:b/>
                <w:sz w:val="16"/>
                <w:szCs w:val="16"/>
              </w:rPr>
              <w:t>КОД</w:t>
            </w:r>
          </w:p>
        </w:tc>
        <w:tc>
          <w:tcPr>
            <w:tcW w:w="2422" w:type="dxa"/>
            <w:tcBorders>
              <w:top w:val="single" w:sz="4" w:space="0" w:color="auto"/>
              <w:left w:val="single" w:sz="4" w:space="0" w:color="auto"/>
            </w:tcBorders>
            <w:vAlign w:val="center"/>
          </w:tcPr>
          <w:p w14:paraId="04341E83" w14:textId="77777777" w:rsidR="003D1E7A" w:rsidRPr="00E769D9" w:rsidRDefault="003D1E7A" w:rsidP="00A86946">
            <w:pPr>
              <w:jc w:val="center"/>
              <w:rPr>
                <w:b/>
                <w:sz w:val="16"/>
                <w:szCs w:val="16"/>
              </w:rPr>
            </w:pPr>
            <w:r w:rsidRPr="00E769D9">
              <w:rPr>
                <w:b/>
                <w:sz w:val="16"/>
                <w:szCs w:val="16"/>
              </w:rPr>
              <w:t>НАИМЕНОВАНИЕ</w:t>
            </w:r>
          </w:p>
        </w:tc>
        <w:tc>
          <w:tcPr>
            <w:tcW w:w="3265" w:type="dxa"/>
            <w:vMerge/>
            <w:vAlign w:val="center"/>
          </w:tcPr>
          <w:p w14:paraId="5E8347CD" w14:textId="77777777" w:rsidR="003D1E7A" w:rsidRPr="00E769D9" w:rsidRDefault="003D1E7A" w:rsidP="00A86946">
            <w:pPr>
              <w:jc w:val="center"/>
              <w:rPr>
                <w:b/>
                <w:sz w:val="16"/>
                <w:szCs w:val="16"/>
              </w:rPr>
            </w:pPr>
          </w:p>
        </w:tc>
        <w:tc>
          <w:tcPr>
            <w:tcW w:w="3975" w:type="dxa"/>
            <w:vMerge/>
            <w:vAlign w:val="center"/>
          </w:tcPr>
          <w:p w14:paraId="6D6676DC" w14:textId="77777777" w:rsidR="003D1E7A" w:rsidRPr="00E769D9" w:rsidRDefault="003D1E7A" w:rsidP="00A86946">
            <w:pPr>
              <w:jc w:val="center"/>
              <w:rPr>
                <w:b/>
                <w:sz w:val="16"/>
                <w:szCs w:val="16"/>
              </w:rPr>
            </w:pPr>
          </w:p>
        </w:tc>
      </w:tr>
      <w:tr w:rsidR="003D1E7A" w:rsidRPr="00E769D9" w14:paraId="14AF888C" w14:textId="77777777" w:rsidTr="00A86946">
        <w:trPr>
          <w:trHeight w:val="993"/>
        </w:trPr>
        <w:tc>
          <w:tcPr>
            <w:tcW w:w="668" w:type="dxa"/>
            <w:tcBorders>
              <w:bottom w:val="single" w:sz="4" w:space="0" w:color="auto"/>
              <w:right w:val="single" w:sz="4" w:space="0" w:color="auto"/>
            </w:tcBorders>
          </w:tcPr>
          <w:p w14:paraId="6092ED7A" w14:textId="77777777" w:rsidR="003D1E7A" w:rsidRPr="00D5317E" w:rsidRDefault="003D1E7A" w:rsidP="00A86946">
            <w:r w:rsidRPr="00D5317E">
              <w:t>10.0</w:t>
            </w:r>
          </w:p>
        </w:tc>
        <w:tc>
          <w:tcPr>
            <w:tcW w:w="2422" w:type="dxa"/>
            <w:tcBorders>
              <w:left w:val="single" w:sz="4" w:space="0" w:color="auto"/>
              <w:bottom w:val="single" w:sz="4" w:space="0" w:color="auto"/>
            </w:tcBorders>
          </w:tcPr>
          <w:p w14:paraId="7FAD432C" w14:textId="77777777" w:rsidR="003D1E7A" w:rsidRPr="00D5317E" w:rsidRDefault="003D1E7A" w:rsidP="00A86946">
            <w:r w:rsidRPr="00D5317E">
              <w:rPr>
                <w:rFonts w:eastAsia="Times New Roman"/>
              </w:rPr>
              <w:t>Использование лесов</w:t>
            </w:r>
          </w:p>
        </w:tc>
        <w:tc>
          <w:tcPr>
            <w:tcW w:w="3265" w:type="dxa"/>
            <w:tcBorders>
              <w:bottom w:val="single" w:sz="4" w:space="0" w:color="auto"/>
            </w:tcBorders>
          </w:tcPr>
          <w:p w14:paraId="34F6F7BB" w14:textId="05F42732" w:rsidR="003D1E7A" w:rsidRPr="00D5317E" w:rsidRDefault="003D1E7A" w:rsidP="00A86946">
            <w:r w:rsidRPr="00D5317E">
              <w:t>Градостроительные регламенты не устанавливаются.</w:t>
            </w:r>
          </w:p>
          <w:p w14:paraId="79F39214" w14:textId="77777777" w:rsidR="00692C0E" w:rsidRPr="00692C0E" w:rsidRDefault="00692C0E" w:rsidP="00692C0E">
            <w:pPr>
              <w:jc w:val="both"/>
              <w:rPr>
                <w:rFonts w:eastAsia="Times New Roman"/>
              </w:rPr>
            </w:pPr>
            <w:r w:rsidRPr="00692C0E">
              <w:rPr>
                <w:rFonts w:eastAsia="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02906EB4" w14:textId="77777777" w:rsidR="00692C0E" w:rsidRPr="00D5317E" w:rsidRDefault="00692C0E" w:rsidP="00A86946"/>
          <w:p w14:paraId="018A8772" w14:textId="77777777" w:rsidR="003D1E7A" w:rsidRPr="00D5317E" w:rsidRDefault="003D1E7A" w:rsidP="00A86946">
            <w:pPr>
              <w:jc w:val="both"/>
              <w:rPr>
                <w:i/>
              </w:rPr>
            </w:pPr>
          </w:p>
        </w:tc>
        <w:tc>
          <w:tcPr>
            <w:tcW w:w="3975" w:type="dxa"/>
          </w:tcPr>
          <w:p w14:paraId="3A7AD0F8" w14:textId="6A8B8211" w:rsidR="003D1E7A" w:rsidRPr="00E769D9" w:rsidRDefault="003D1E7A" w:rsidP="00A86946">
            <w:pPr>
              <w:jc w:val="both"/>
            </w:pPr>
            <w:r w:rsidRPr="00E769D9">
              <w:t xml:space="preserve">Освоение лесов осуществляется в соответствии со ст.12 Лесного кодекса РФ от 04.12.2006 </w:t>
            </w:r>
            <w:r w:rsidR="009B5250">
              <w:t>№</w:t>
            </w:r>
            <w:r w:rsidRPr="00E769D9">
              <w:t xml:space="preserve"> 200-ФЗ (ред. от 03.07.2016) (далее - ЛК)</w:t>
            </w:r>
          </w:p>
        </w:tc>
      </w:tr>
    </w:tbl>
    <w:p w14:paraId="2D16289E" w14:textId="77777777" w:rsidR="003D1E7A" w:rsidRPr="00E769D9" w:rsidRDefault="003D1E7A" w:rsidP="003D1E7A">
      <w:pPr>
        <w:keepNext/>
        <w:keepLines/>
        <w:ind w:left="720"/>
        <w:jc w:val="right"/>
        <w:rPr>
          <w:spacing w:val="-13"/>
          <w:sz w:val="24"/>
          <w:szCs w:val="24"/>
        </w:rPr>
      </w:pPr>
    </w:p>
    <w:p w14:paraId="4621135C" w14:textId="58B5E417" w:rsidR="003D1E7A" w:rsidRPr="00E769D9" w:rsidRDefault="003D1E7A" w:rsidP="003D1E7A">
      <w:pPr>
        <w:keepNext/>
        <w:keepLines/>
        <w:ind w:left="720"/>
        <w:jc w:val="right"/>
        <w:rPr>
          <w:b/>
          <w:sz w:val="24"/>
          <w:szCs w:val="24"/>
        </w:rPr>
      </w:pPr>
      <w:r w:rsidRPr="00E769D9">
        <w:rPr>
          <w:spacing w:val="-13"/>
          <w:sz w:val="24"/>
          <w:szCs w:val="24"/>
        </w:rPr>
        <w:t>Таблица 2</w:t>
      </w:r>
      <w:r w:rsidR="00506BC4">
        <w:rPr>
          <w:spacing w:val="-13"/>
          <w:sz w:val="24"/>
          <w:szCs w:val="24"/>
        </w:rPr>
        <w:t>3</w:t>
      </w:r>
    </w:p>
    <w:p w14:paraId="7DF081B7" w14:textId="77777777" w:rsidR="003D1E7A" w:rsidRPr="00E769D9" w:rsidRDefault="003D1E7A" w:rsidP="003D1E7A">
      <w:pPr>
        <w:jc w:val="both"/>
      </w:pPr>
      <w:r w:rsidRPr="00E769D9">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7"/>
        <w:gridCol w:w="2418"/>
        <w:gridCol w:w="3260"/>
        <w:gridCol w:w="3969"/>
      </w:tblGrid>
      <w:tr w:rsidR="003D1E7A" w:rsidRPr="00E769D9" w14:paraId="5238672E" w14:textId="77777777" w:rsidTr="00A86946">
        <w:trPr>
          <w:trHeight w:val="300"/>
        </w:trPr>
        <w:tc>
          <w:tcPr>
            <w:tcW w:w="3085" w:type="dxa"/>
            <w:gridSpan w:val="2"/>
            <w:tcBorders>
              <w:bottom w:val="single" w:sz="4" w:space="0" w:color="auto"/>
            </w:tcBorders>
            <w:vAlign w:val="center"/>
          </w:tcPr>
          <w:p w14:paraId="0EAD4CC2" w14:textId="77777777" w:rsidR="003D1E7A" w:rsidRPr="00E769D9" w:rsidRDefault="003D1E7A" w:rsidP="00A86946">
            <w:pPr>
              <w:jc w:val="center"/>
              <w:rPr>
                <w:b/>
                <w:sz w:val="16"/>
                <w:szCs w:val="16"/>
              </w:rPr>
            </w:pPr>
            <w:r w:rsidRPr="00E769D9">
              <w:rPr>
                <w:b/>
                <w:sz w:val="16"/>
                <w:szCs w:val="16"/>
              </w:rPr>
              <w:t>ВИДЫ РАЗРЕШЕННОГО</w:t>
            </w:r>
          </w:p>
          <w:p w14:paraId="29666AF2" w14:textId="77777777" w:rsidR="003D1E7A" w:rsidRPr="00E769D9" w:rsidRDefault="003D1E7A" w:rsidP="00A86946">
            <w:pPr>
              <w:jc w:val="center"/>
              <w:rPr>
                <w:b/>
              </w:rPr>
            </w:pPr>
            <w:r w:rsidRPr="00E769D9">
              <w:rPr>
                <w:b/>
                <w:sz w:val="16"/>
                <w:szCs w:val="16"/>
              </w:rPr>
              <w:t xml:space="preserve"> ИСПОЛЬЗОВАНИЯ</w:t>
            </w:r>
          </w:p>
        </w:tc>
        <w:tc>
          <w:tcPr>
            <w:tcW w:w="3260" w:type="dxa"/>
            <w:vMerge w:val="restart"/>
            <w:vAlign w:val="center"/>
          </w:tcPr>
          <w:p w14:paraId="59218FCB" w14:textId="77777777" w:rsidR="003D1E7A" w:rsidRPr="00E769D9" w:rsidRDefault="003D1E7A" w:rsidP="00A86946">
            <w:pPr>
              <w:jc w:val="center"/>
              <w:rPr>
                <w:b/>
                <w:sz w:val="16"/>
                <w:szCs w:val="16"/>
              </w:rPr>
            </w:pPr>
            <w:r w:rsidRPr="00E769D9">
              <w:rPr>
                <w:b/>
                <w:sz w:val="16"/>
                <w:szCs w:val="16"/>
              </w:rPr>
              <w:t xml:space="preserve">ПАРАМЕТРЫ РАЗРЕШЕННОГО </w:t>
            </w:r>
          </w:p>
          <w:p w14:paraId="77963C54" w14:textId="77777777" w:rsidR="003D1E7A" w:rsidRPr="00E769D9" w:rsidRDefault="003D1E7A" w:rsidP="00A86946">
            <w:pPr>
              <w:jc w:val="center"/>
              <w:rPr>
                <w:b/>
                <w:sz w:val="16"/>
                <w:szCs w:val="16"/>
              </w:rPr>
            </w:pPr>
            <w:r w:rsidRPr="00E769D9">
              <w:rPr>
                <w:b/>
                <w:sz w:val="16"/>
                <w:szCs w:val="16"/>
              </w:rPr>
              <w:t>ИСПОЛЬЗОВАНИЯ</w:t>
            </w:r>
          </w:p>
        </w:tc>
        <w:tc>
          <w:tcPr>
            <w:tcW w:w="3969" w:type="dxa"/>
            <w:vMerge w:val="restart"/>
            <w:vAlign w:val="center"/>
          </w:tcPr>
          <w:p w14:paraId="59955DB2"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7EC8E1DD" w14:textId="77777777" w:rsidTr="00A86946">
        <w:trPr>
          <w:trHeight w:val="795"/>
        </w:trPr>
        <w:tc>
          <w:tcPr>
            <w:tcW w:w="667" w:type="dxa"/>
            <w:tcBorders>
              <w:top w:val="single" w:sz="4" w:space="0" w:color="auto"/>
              <w:right w:val="single" w:sz="4" w:space="0" w:color="auto"/>
            </w:tcBorders>
            <w:vAlign w:val="center"/>
          </w:tcPr>
          <w:p w14:paraId="58DB30AB" w14:textId="77777777" w:rsidR="003D1E7A" w:rsidRPr="00E769D9" w:rsidRDefault="003D1E7A" w:rsidP="00A86946">
            <w:pPr>
              <w:jc w:val="center"/>
              <w:rPr>
                <w:b/>
                <w:sz w:val="16"/>
                <w:szCs w:val="16"/>
              </w:rPr>
            </w:pPr>
            <w:r w:rsidRPr="00E769D9">
              <w:rPr>
                <w:b/>
                <w:sz w:val="16"/>
                <w:szCs w:val="16"/>
              </w:rPr>
              <w:t>КОД</w:t>
            </w:r>
          </w:p>
        </w:tc>
        <w:tc>
          <w:tcPr>
            <w:tcW w:w="2418" w:type="dxa"/>
            <w:tcBorders>
              <w:top w:val="single" w:sz="4" w:space="0" w:color="auto"/>
              <w:left w:val="single" w:sz="4" w:space="0" w:color="auto"/>
            </w:tcBorders>
            <w:vAlign w:val="center"/>
          </w:tcPr>
          <w:p w14:paraId="6BE6EB9B" w14:textId="77777777" w:rsidR="003D1E7A" w:rsidRPr="00E769D9" w:rsidRDefault="003D1E7A" w:rsidP="00A86946">
            <w:pPr>
              <w:jc w:val="center"/>
              <w:rPr>
                <w:b/>
                <w:sz w:val="16"/>
                <w:szCs w:val="16"/>
              </w:rPr>
            </w:pPr>
            <w:r w:rsidRPr="00E769D9">
              <w:rPr>
                <w:b/>
                <w:sz w:val="16"/>
                <w:szCs w:val="16"/>
              </w:rPr>
              <w:t>НАИМЕНОВАНИЕ</w:t>
            </w:r>
          </w:p>
        </w:tc>
        <w:tc>
          <w:tcPr>
            <w:tcW w:w="3260" w:type="dxa"/>
            <w:vMerge/>
            <w:vAlign w:val="center"/>
          </w:tcPr>
          <w:p w14:paraId="14E99132" w14:textId="77777777" w:rsidR="003D1E7A" w:rsidRPr="00E769D9" w:rsidRDefault="003D1E7A" w:rsidP="00A86946">
            <w:pPr>
              <w:jc w:val="center"/>
              <w:rPr>
                <w:b/>
                <w:sz w:val="16"/>
                <w:szCs w:val="16"/>
              </w:rPr>
            </w:pPr>
          </w:p>
        </w:tc>
        <w:tc>
          <w:tcPr>
            <w:tcW w:w="3969" w:type="dxa"/>
            <w:vMerge/>
            <w:vAlign w:val="center"/>
          </w:tcPr>
          <w:p w14:paraId="5F73F69E" w14:textId="77777777" w:rsidR="003D1E7A" w:rsidRPr="00E769D9" w:rsidRDefault="003D1E7A" w:rsidP="00A86946">
            <w:pPr>
              <w:jc w:val="center"/>
              <w:rPr>
                <w:b/>
                <w:sz w:val="16"/>
                <w:szCs w:val="16"/>
              </w:rPr>
            </w:pPr>
          </w:p>
        </w:tc>
      </w:tr>
      <w:tr w:rsidR="003D1E7A" w:rsidRPr="00E769D9" w14:paraId="117C8870" w14:textId="77777777" w:rsidTr="00A86946">
        <w:trPr>
          <w:trHeight w:val="121"/>
        </w:trPr>
        <w:tc>
          <w:tcPr>
            <w:tcW w:w="667" w:type="dxa"/>
            <w:tcBorders>
              <w:bottom w:val="single" w:sz="4" w:space="0" w:color="auto"/>
              <w:right w:val="single" w:sz="4" w:space="0" w:color="auto"/>
            </w:tcBorders>
          </w:tcPr>
          <w:p w14:paraId="7B8DCCA6" w14:textId="77777777" w:rsidR="003D1E7A" w:rsidRPr="00E769D9" w:rsidRDefault="003D1E7A" w:rsidP="00A86946">
            <w:r w:rsidRPr="00E769D9">
              <w:t>6.6</w:t>
            </w:r>
          </w:p>
        </w:tc>
        <w:tc>
          <w:tcPr>
            <w:tcW w:w="2418" w:type="dxa"/>
            <w:tcBorders>
              <w:left w:val="single" w:sz="4" w:space="0" w:color="auto"/>
              <w:bottom w:val="single" w:sz="4" w:space="0" w:color="auto"/>
            </w:tcBorders>
          </w:tcPr>
          <w:p w14:paraId="09F0F5C4" w14:textId="77777777" w:rsidR="003D1E7A" w:rsidRPr="00E769D9" w:rsidRDefault="003D1E7A" w:rsidP="00A86946">
            <w:pPr>
              <w:rPr>
                <w:rFonts w:eastAsia="Times New Roman"/>
              </w:rPr>
            </w:pPr>
            <w:r w:rsidRPr="00E769D9">
              <w:rPr>
                <w:rFonts w:eastAsia="Times New Roman"/>
              </w:rPr>
              <w:t>Строительная промышленность</w:t>
            </w:r>
          </w:p>
        </w:tc>
        <w:tc>
          <w:tcPr>
            <w:tcW w:w="3260" w:type="dxa"/>
          </w:tcPr>
          <w:p w14:paraId="7C11249C" w14:textId="77777777" w:rsidR="003D1E7A" w:rsidRPr="00E769D9" w:rsidRDefault="003D1E7A" w:rsidP="00A86946">
            <w:pPr>
              <w:jc w:val="both"/>
            </w:pPr>
            <w:r w:rsidRPr="00E769D9">
              <w:t>Минимальная площадь ЗУ*- 0,04 га</w:t>
            </w:r>
          </w:p>
          <w:p w14:paraId="38B66EA8"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49BFF1C8" w14:textId="77777777" w:rsidR="003D1E7A" w:rsidRPr="00E769D9" w:rsidRDefault="003D1E7A" w:rsidP="00A86946">
            <w:pPr>
              <w:jc w:val="both"/>
            </w:pPr>
            <w:r w:rsidRPr="00E769D9">
              <w:t>- от границ земельного участка** - 3м</w:t>
            </w:r>
          </w:p>
          <w:p w14:paraId="63AB5BD2" w14:textId="77777777" w:rsidR="003D1E7A" w:rsidRPr="00E769D9" w:rsidRDefault="003D1E7A" w:rsidP="00A86946">
            <w:pPr>
              <w:jc w:val="both"/>
            </w:pPr>
            <w:r w:rsidRPr="00E769D9">
              <w:t>- от красной линии улиц – 5 м, проездов - 3 м.</w:t>
            </w:r>
          </w:p>
          <w:p w14:paraId="3FEE8325" w14:textId="77777777" w:rsidR="003D1E7A" w:rsidRPr="00E769D9" w:rsidRDefault="003D1E7A" w:rsidP="00A86946">
            <w:pPr>
              <w:jc w:val="both"/>
            </w:pPr>
            <w:r w:rsidRPr="00E769D9">
              <w:t xml:space="preserve">Предельное количество надземных </w:t>
            </w:r>
            <w:r w:rsidRPr="00E769D9">
              <w:lastRenderedPageBreak/>
              <w:t>этажей - 3эт.</w:t>
            </w:r>
          </w:p>
          <w:p w14:paraId="3C2A05F2" w14:textId="77777777" w:rsidR="003D1E7A" w:rsidRPr="00E769D9" w:rsidRDefault="003D1E7A" w:rsidP="00A86946">
            <w:pPr>
              <w:jc w:val="both"/>
            </w:pPr>
            <w:r w:rsidRPr="00E769D9">
              <w:t>Максимальный процент застройки – 50%.</w:t>
            </w:r>
          </w:p>
          <w:p w14:paraId="3332F725" w14:textId="77777777" w:rsidR="003D1E7A" w:rsidRPr="00E769D9" w:rsidRDefault="003D1E7A" w:rsidP="00A86946">
            <w:pPr>
              <w:jc w:val="both"/>
            </w:pPr>
          </w:p>
          <w:p w14:paraId="4540254D" w14:textId="77777777" w:rsidR="003D1E7A" w:rsidRPr="00E769D9" w:rsidRDefault="003D1E7A" w:rsidP="00A86946">
            <w:pPr>
              <w:jc w:val="both"/>
            </w:pPr>
            <w:r w:rsidRPr="00E769D9">
              <w:rPr>
                <w:i/>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rPr>
              <w:t>градостроительных нормативов</w:t>
            </w:r>
            <w:proofErr w:type="gramEnd"/>
            <w:r w:rsidRPr="00E769D9">
              <w:rPr>
                <w:i/>
              </w:rPr>
              <w:t xml:space="preserve"> и правил, действовавших в период застройки указанных территорий.</w:t>
            </w:r>
          </w:p>
          <w:p w14:paraId="48E3D32A" w14:textId="77777777" w:rsidR="003D1E7A" w:rsidRPr="00E769D9" w:rsidRDefault="003D1E7A" w:rsidP="00A86946">
            <w:pPr>
              <w:autoSpaceDE/>
              <w:autoSpaceDN/>
              <w:adjustRightInd/>
              <w:jc w:val="both"/>
              <w:textAlignment w:val="baseline"/>
              <w:rPr>
                <w:rFonts w:eastAsia="Times New Roman"/>
                <w:i/>
                <w:szCs w:val="24"/>
                <w:lang w:eastAsia="zh-CN"/>
              </w:rPr>
            </w:pPr>
            <w:r w:rsidRPr="00E769D9">
              <w:rPr>
                <w:rFonts w:eastAsia="Times New Roman"/>
                <w:i/>
                <w:szCs w:val="24"/>
                <w:lang w:eastAsia="zh-CN"/>
              </w:rPr>
              <w:t xml:space="preserve">Требования к параметрам сооружений оговорены в СП 56.13330.2011 актуализированная редакция СНиП 31-03-2011 «Производственные здания». Параметры земельных участков принимаются по заданию на проектирование с учетом существующих землепользований. </w:t>
            </w:r>
          </w:p>
          <w:p w14:paraId="6728C414" w14:textId="77777777" w:rsidR="003D1E7A" w:rsidRPr="00E769D9" w:rsidRDefault="003D1E7A" w:rsidP="00A86946">
            <w:r w:rsidRPr="00E769D9">
              <w:rPr>
                <w:i/>
              </w:rPr>
              <w:t>** с поправкой на санитарные и противопожарные разрывы.</w:t>
            </w:r>
          </w:p>
        </w:tc>
        <w:tc>
          <w:tcPr>
            <w:tcW w:w="3969" w:type="dxa"/>
          </w:tcPr>
          <w:p w14:paraId="21F71A98" w14:textId="77777777" w:rsidR="003D1E7A" w:rsidRPr="00E769D9" w:rsidRDefault="003D1E7A" w:rsidP="00A86946">
            <w:pPr>
              <w:jc w:val="both"/>
            </w:pPr>
            <w:r w:rsidRPr="00E769D9">
              <w:lastRenderedPageBreak/>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w:t>
            </w:r>
            <w:r w:rsidRPr="00E769D9">
              <w:lastRenderedPageBreak/>
              <w:t>законодательством Российской Федерации и указанных в статье 51 настоящих Правил в соответствии с т.21.</w:t>
            </w:r>
          </w:p>
          <w:p w14:paraId="1FC3FF34" w14:textId="77777777" w:rsidR="003D1E7A" w:rsidRPr="00E769D9" w:rsidRDefault="003D1E7A" w:rsidP="00A86946">
            <w:pPr>
              <w:jc w:val="both"/>
            </w:pPr>
            <w:r w:rsidRPr="00E769D9">
              <w:t xml:space="preserve">В границах данной территориальной зоны действуют следующие ЗОУИТ и территории особого регулирования градостроительной деятельности: </w:t>
            </w:r>
          </w:p>
          <w:p w14:paraId="3D223A65" w14:textId="059E5B66" w:rsidR="003D1E7A" w:rsidRPr="00E769D9" w:rsidRDefault="003D1E7A" w:rsidP="00A86946">
            <w:pPr>
              <w:jc w:val="both"/>
            </w:pPr>
            <w:r w:rsidRPr="00E769D9">
              <w:t>- санитарно-защитная зона</w:t>
            </w:r>
            <w:r w:rsidR="000D359A">
              <w:t xml:space="preserve"> </w:t>
            </w:r>
            <w:r w:rsidRPr="00E769D9">
              <w:t>объектов инженерной инфраструктуры, производственного использования,</w:t>
            </w:r>
          </w:p>
          <w:p w14:paraId="6526F9A0" w14:textId="77777777" w:rsidR="003D1E7A" w:rsidRPr="00E769D9" w:rsidRDefault="003D1E7A" w:rsidP="00A86946">
            <w:pPr>
              <w:jc w:val="both"/>
            </w:pPr>
            <w:r w:rsidRPr="00E769D9">
              <w:t>- придорожная полоса автомобильной дороги общего пользования;</w:t>
            </w:r>
          </w:p>
          <w:p w14:paraId="23434D29"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 систем газоснабжения;</w:t>
            </w:r>
          </w:p>
          <w:p w14:paraId="67F3F628"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15375BB0" w14:textId="77777777" w:rsidR="003D1E7A" w:rsidRPr="00E769D9" w:rsidRDefault="003D1E7A" w:rsidP="00A86946">
            <w:pPr>
              <w:jc w:val="both"/>
            </w:pPr>
            <w:r w:rsidRPr="00E769D9">
              <w:t>- защитные зоны памятников истории и архитектуры;</w:t>
            </w:r>
          </w:p>
          <w:p w14:paraId="07C52BC8" w14:textId="77777777" w:rsidR="003D1E7A" w:rsidRPr="00E769D9" w:rsidRDefault="003D1E7A" w:rsidP="00A86946">
            <w:pPr>
              <w:jc w:val="both"/>
            </w:pPr>
            <w:r w:rsidRPr="00E769D9">
              <w:t>- территории памятников истории и архитектуры.</w:t>
            </w:r>
          </w:p>
          <w:p w14:paraId="322D5E04" w14:textId="77777777" w:rsidR="003D1E7A" w:rsidRPr="00E769D9" w:rsidRDefault="003D1E7A" w:rsidP="00A86946">
            <w:pPr>
              <w:jc w:val="both"/>
            </w:pPr>
            <w:r w:rsidRPr="00E769D9">
              <w:t>- Требуется соблюдение ограничений использования ЗУ и ОКС при осуществлении публичного сервитута (при его наличии).</w:t>
            </w:r>
          </w:p>
        </w:tc>
      </w:tr>
    </w:tbl>
    <w:p w14:paraId="718AE103" w14:textId="62AB8D88" w:rsidR="003D1E7A" w:rsidRPr="00E769D9" w:rsidRDefault="003D1E7A" w:rsidP="003D1E7A">
      <w:pPr>
        <w:keepNext/>
        <w:keepLines/>
        <w:spacing w:before="240"/>
        <w:ind w:left="720"/>
        <w:jc w:val="right"/>
        <w:rPr>
          <w:b/>
          <w:sz w:val="24"/>
          <w:szCs w:val="24"/>
        </w:rPr>
      </w:pPr>
      <w:r w:rsidRPr="00E769D9">
        <w:rPr>
          <w:spacing w:val="-13"/>
          <w:sz w:val="24"/>
          <w:szCs w:val="24"/>
        </w:rPr>
        <w:lastRenderedPageBreak/>
        <w:t>Таблица 2</w:t>
      </w:r>
      <w:r w:rsidR="00002AC8">
        <w:rPr>
          <w:spacing w:val="-13"/>
          <w:sz w:val="24"/>
          <w:szCs w:val="24"/>
        </w:rPr>
        <w:t>4</w:t>
      </w:r>
    </w:p>
    <w:p w14:paraId="77E7365C" w14:textId="77777777" w:rsidR="003D1E7A" w:rsidRPr="00E769D9" w:rsidRDefault="003D1E7A" w:rsidP="003D1E7A">
      <w:pPr>
        <w:jc w:val="both"/>
      </w:pPr>
      <w:r w:rsidRPr="00E769D9">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3D1E7A" w:rsidRPr="00E769D9" w14:paraId="5DC2A3F4" w14:textId="77777777" w:rsidTr="00A86946">
        <w:trPr>
          <w:trHeight w:val="360"/>
        </w:trPr>
        <w:tc>
          <w:tcPr>
            <w:tcW w:w="2376" w:type="dxa"/>
            <w:gridSpan w:val="2"/>
            <w:tcBorders>
              <w:bottom w:val="single" w:sz="4" w:space="0" w:color="auto"/>
            </w:tcBorders>
            <w:vAlign w:val="center"/>
          </w:tcPr>
          <w:p w14:paraId="7C1D5470"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0C3D57FC" w14:textId="77777777" w:rsidR="003D1E7A" w:rsidRPr="00E769D9" w:rsidRDefault="003D1E7A" w:rsidP="00A86946">
            <w:pPr>
              <w:jc w:val="center"/>
              <w:rPr>
                <w:b/>
              </w:rPr>
            </w:pPr>
            <w:r w:rsidRPr="00E769D9">
              <w:rPr>
                <w:b/>
                <w:sz w:val="16"/>
                <w:szCs w:val="16"/>
              </w:rPr>
              <w:t>ИСПОЛЬЗОВАНИЯ</w:t>
            </w:r>
          </w:p>
        </w:tc>
        <w:tc>
          <w:tcPr>
            <w:tcW w:w="4111" w:type="dxa"/>
            <w:vMerge w:val="restart"/>
            <w:vAlign w:val="center"/>
          </w:tcPr>
          <w:p w14:paraId="28650570"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27" w:type="dxa"/>
            <w:vMerge w:val="restart"/>
            <w:vAlign w:val="center"/>
          </w:tcPr>
          <w:p w14:paraId="468E5794"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118106D2" w14:textId="77777777" w:rsidTr="00A86946">
        <w:trPr>
          <w:trHeight w:val="381"/>
        </w:trPr>
        <w:tc>
          <w:tcPr>
            <w:tcW w:w="675" w:type="dxa"/>
            <w:tcBorders>
              <w:top w:val="single" w:sz="4" w:space="0" w:color="auto"/>
              <w:right w:val="single" w:sz="4" w:space="0" w:color="auto"/>
            </w:tcBorders>
            <w:vAlign w:val="center"/>
          </w:tcPr>
          <w:p w14:paraId="0F18A3A8" w14:textId="77777777" w:rsidR="003D1E7A" w:rsidRPr="00E769D9" w:rsidRDefault="003D1E7A" w:rsidP="00A86946">
            <w:pPr>
              <w:jc w:val="center"/>
              <w:rPr>
                <w:b/>
                <w:sz w:val="16"/>
                <w:szCs w:val="16"/>
              </w:rPr>
            </w:pPr>
            <w:r w:rsidRPr="00E769D9">
              <w:rPr>
                <w:b/>
                <w:sz w:val="16"/>
                <w:szCs w:val="16"/>
              </w:rPr>
              <w:t>КОД</w:t>
            </w:r>
          </w:p>
        </w:tc>
        <w:tc>
          <w:tcPr>
            <w:tcW w:w="1701" w:type="dxa"/>
            <w:tcBorders>
              <w:top w:val="single" w:sz="4" w:space="0" w:color="auto"/>
              <w:left w:val="single" w:sz="4" w:space="0" w:color="auto"/>
            </w:tcBorders>
            <w:vAlign w:val="center"/>
          </w:tcPr>
          <w:p w14:paraId="3F4B199B"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4111" w:type="dxa"/>
            <w:vMerge/>
            <w:vAlign w:val="center"/>
          </w:tcPr>
          <w:p w14:paraId="3F222447" w14:textId="77777777" w:rsidR="003D1E7A" w:rsidRPr="00E769D9" w:rsidRDefault="003D1E7A" w:rsidP="00A86946">
            <w:pPr>
              <w:jc w:val="center"/>
              <w:rPr>
                <w:b/>
                <w:sz w:val="16"/>
                <w:szCs w:val="16"/>
              </w:rPr>
            </w:pPr>
          </w:p>
        </w:tc>
        <w:tc>
          <w:tcPr>
            <w:tcW w:w="3827" w:type="dxa"/>
            <w:vMerge/>
            <w:vAlign w:val="center"/>
          </w:tcPr>
          <w:p w14:paraId="1BD690E3" w14:textId="77777777" w:rsidR="003D1E7A" w:rsidRPr="00E769D9" w:rsidRDefault="003D1E7A" w:rsidP="00A86946">
            <w:pPr>
              <w:jc w:val="center"/>
              <w:rPr>
                <w:b/>
                <w:sz w:val="16"/>
                <w:szCs w:val="16"/>
              </w:rPr>
            </w:pPr>
          </w:p>
        </w:tc>
      </w:tr>
      <w:tr w:rsidR="003D1E7A" w:rsidRPr="00E769D9" w14:paraId="491441C2" w14:textId="77777777" w:rsidTr="00A86946">
        <w:tc>
          <w:tcPr>
            <w:tcW w:w="675" w:type="dxa"/>
            <w:tcBorders>
              <w:right w:val="single" w:sz="4" w:space="0" w:color="auto"/>
            </w:tcBorders>
          </w:tcPr>
          <w:p w14:paraId="1DEF5C2A" w14:textId="77777777" w:rsidR="003D1E7A" w:rsidRPr="00E769D9" w:rsidRDefault="003D1E7A" w:rsidP="00A86946">
            <w:r w:rsidRPr="00E769D9">
              <w:t>3.1</w:t>
            </w:r>
          </w:p>
        </w:tc>
        <w:tc>
          <w:tcPr>
            <w:tcW w:w="1701" w:type="dxa"/>
            <w:tcBorders>
              <w:left w:val="single" w:sz="4" w:space="0" w:color="auto"/>
            </w:tcBorders>
          </w:tcPr>
          <w:p w14:paraId="02AF81BE" w14:textId="77777777" w:rsidR="003D1E7A" w:rsidRPr="00E769D9" w:rsidRDefault="003D1E7A" w:rsidP="00A86946">
            <w:r w:rsidRPr="00E769D9">
              <w:t>Коммунальное обслуживание</w:t>
            </w:r>
          </w:p>
        </w:tc>
        <w:tc>
          <w:tcPr>
            <w:tcW w:w="4111" w:type="dxa"/>
          </w:tcPr>
          <w:p w14:paraId="2210F845" w14:textId="77777777" w:rsidR="003D1E7A" w:rsidRPr="00E769D9" w:rsidRDefault="003D1E7A" w:rsidP="00A86946">
            <w:pPr>
              <w:jc w:val="both"/>
            </w:pPr>
            <w:r w:rsidRPr="00E769D9">
              <w:t>Минимальная площадь ЗУ</w:t>
            </w:r>
            <w:r w:rsidRPr="00E769D9">
              <w:rPr>
                <w:sz w:val="16"/>
                <w:szCs w:val="16"/>
              </w:rPr>
              <w:t>*</w:t>
            </w:r>
            <w:r w:rsidRPr="00E769D9">
              <w:t>- 0,01 га</w:t>
            </w:r>
          </w:p>
          <w:p w14:paraId="001122EC"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2C757687" w14:textId="77777777" w:rsidR="003D1E7A" w:rsidRPr="00E769D9" w:rsidRDefault="003D1E7A" w:rsidP="00A86946">
            <w:pPr>
              <w:jc w:val="both"/>
            </w:pPr>
            <w:r w:rsidRPr="00E769D9">
              <w:t>- от соседних земельных участков - 3м.</w:t>
            </w:r>
          </w:p>
          <w:p w14:paraId="3150D4C3" w14:textId="77777777" w:rsidR="003D1E7A" w:rsidRPr="00E769D9" w:rsidRDefault="003D1E7A" w:rsidP="00A86946">
            <w:pPr>
              <w:jc w:val="both"/>
            </w:pPr>
            <w:r w:rsidRPr="00E769D9">
              <w:t>- от красной линии улиц - 5м, проездов - 3м.</w:t>
            </w:r>
          </w:p>
          <w:p w14:paraId="04FF1B67" w14:textId="77777777" w:rsidR="003D1E7A" w:rsidRPr="00E769D9" w:rsidRDefault="003D1E7A" w:rsidP="00A86946">
            <w:pPr>
              <w:jc w:val="both"/>
            </w:pPr>
            <w:r w:rsidRPr="00E769D9">
              <w:t>Предельное количество надземных этажей, предельная высота*** – не подлежит установлению.</w:t>
            </w:r>
          </w:p>
          <w:p w14:paraId="49CAFABC" w14:textId="77777777" w:rsidR="003D1E7A" w:rsidRPr="00E769D9" w:rsidRDefault="003D1E7A" w:rsidP="00A86946">
            <w:pPr>
              <w:jc w:val="both"/>
            </w:pPr>
            <w:r w:rsidRPr="00E769D9">
              <w:t>Максимальный процент застройки – 50%.</w:t>
            </w:r>
          </w:p>
          <w:p w14:paraId="0B01E09B" w14:textId="77777777" w:rsidR="003D1E7A" w:rsidRPr="00E769D9" w:rsidRDefault="003D1E7A" w:rsidP="00A86946">
            <w:pPr>
              <w:jc w:val="both"/>
            </w:pPr>
          </w:p>
          <w:p w14:paraId="621259C5"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750AD4FF" w14:textId="77777777" w:rsidR="003D1E7A" w:rsidRPr="00E769D9" w:rsidRDefault="003D1E7A" w:rsidP="00A86946">
            <w:pPr>
              <w:jc w:val="both"/>
              <w:rPr>
                <w:b/>
                <w:i/>
                <w:sz w:val="16"/>
                <w:szCs w:val="16"/>
              </w:rPr>
            </w:pPr>
            <w:r w:rsidRPr="00E769D9">
              <w:rPr>
                <w:i/>
                <w:sz w:val="16"/>
                <w:szCs w:val="16"/>
              </w:rPr>
              <w:t>**</w:t>
            </w:r>
            <w:r w:rsidRPr="00E769D9">
              <w:t xml:space="preserve"> </w:t>
            </w:r>
            <w:r w:rsidRPr="00E769D9">
              <w:rPr>
                <w:b/>
                <w:bCs/>
                <w:i/>
                <w:sz w:val="16"/>
                <w:szCs w:val="16"/>
              </w:rPr>
              <w:t>От</w:t>
            </w:r>
            <w:r w:rsidRPr="00E769D9">
              <w:rPr>
                <w:b/>
                <w:i/>
                <w:sz w:val="16"/>
                <w:szCs w:val="16"/>
              </w:rPr>
              <w:t xml:space="preserve"> зданий лечебных учреждений, общеобразовательных школ, детских дошкольных по нормам инсоляции и освещенности.</w:t>
            </w:r>
          </w:p>
          <w:p w14:paraId="3B9A3332" w14:textId="77777777" w:rsidR="003D1E7A" w:rsidRPr="00E769D9" w:rsidRDefault="003D1E7A" w:rsidP="00A86946">
            <w:pPr>
              <w:jc w:val="both"/>
              <w:rPr>
                <w:i/>
                <w:sz w:val="16"/>
                <w:szCs w:val="16"/>
              </w:rPr>
            </w:pPr>
            <w:r w:rsidRPr="00E769D9">
              <w:rPr>
                <w:i/>
                <w:sz w:val="16"/>
                <w:szCs w:val="16"/>
              </w:rPr>
              <w:t>***Определяется технологическими требованиями</w:t>
            </w:r>
          </w:p>
          <w:p w14:paraId="25AAE90C" w14:textId="77777777" w:rsidR="003D1E7A" w:rsidRPr="00E769D9" w:rsidRDefault="003D1E7A" w:rsidP="00A86946">
            <w:pPr>
              <w:jc w:val="both"/>
            </w:pPr>
          </w:p>
        </w:tc>
        <w:tc>
          <w:tcPr>
            <w:tcW w:w="3827" w:type="dxa"/>
          </w:tcPr>
          <w:p w14:paraId="28BB29B5" w14:textId="77777777" w:rsidR="003D1E7A" w:rsidRPr="00E769D9" w:rsidRDefault="003D1E7A"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т.19.</w:t>
            </w:r>
          </w:p>
          <w:p w14:paraId="2F3BCF02"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248159CB"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115E80F6"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71862A64"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4315340A"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1F7A4B43" w14:textId="77777777" w:rsidR="003D1E7A" w:rsidRPr="00E769D9" w:rsidRDefault="003D1E7A" w:rsidP="00A86946">
            <w:pPr>
              <w:jc w:val="both"/>
              <w:rPr>
                <w:b/>
              </w:rPr>
            </w:pPr>
            <w:r w:rsidRPr="00E769D9">
              <w:rPr>
                <w:b/>
              </w:rPr>
              <w:t>Дополнительные ограничения</w:t>
            </w:r>
          </w:p>
          <w:p w14:paraId="31A604D6" w14:textId="77777777" w:rsidR="003D1E7A" w:rsidRPr="00E769D9" w:rsidRDefault="003D1E7A" w:rsidP="00A86946">
            <w:pPr>
              <w:spacing w:before="240"/>
              <w:jc w:val="both"/>
            </w:pPr>
            <w:r w:rsidRPr="00E769D9">
              <w:lastRenderedPageBreak/>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292B9C46" w14:textId="77777777" w:rsidR="003D1E7A" w:rsidRPr="00E769D9" w:rsidRDefault="003D1E7A" w:rsidP="003D1E7A">
      <w:pPr>
        <w:shd w:val="clear" w:color="auto" w:fill="FFFFFF"/>
        <w:tabs>
          <w:tab w:val="left" w:pos="1267"/>
        </w:tabs>
        <w:spacing w:before="259"/>
        <w:ind w:right="96" w:firstLine="922"/>
        <w:jc w:val="both"/>
        <w:rPr>
          <w:sz w:val="28"/>
          <w:szCs w:val="28"/>
        </w:rPr>
      </w:pPr>
    </w:p>
    <w:p w14:paraId="0916F962" w14:textId="5600DB31" w:rsidR="003D1E7A" w:rsidRPr="00E769D9" w:rsidRDefault="003D1E7A" w:rsidP="003D1E7A">
      <w:pPr>
        <w:shd w:val="clear" w:color="auto" w:fill="FFFFFF"/>
        <w:ind w:left="10" w:right="19" w:firstLine="699"/>
        <w:jc w:val="both"/>
        <w:rPr>
          <w:sz w:val="28"/>
          <w:szCs w:val="28"/>
        </w:rPr>
      </w:pPr>
      <w:r w:rsidRPr="00E769D9">
        <w:rPr>
          <w:rFonts w:eastAsia="Times New Roman"/>
          <w:b/>
          <w:bCs/>
          <w:sz w:val="28"/>
          <w:szCs w:val="28"/>
        </w:rPr>
        <w:t>Статья 4</w:t>
      </w:r>
      <w:r w:rsidR="007121C1">
        <w:rPr>
          <w:rFonts w:eastAsia="Times New Roman"/>
          <w:b/>
          <w:bCs/>
          <w:sz w:val="28"/>
          <w:szCs w:val="28"/>
        </w:rPr>
        <w:t>1</w:t>
      </w:r>
      <w:r w:rsidRPr="00E769D9">
        <w:rPr>
          <w:rFonts w:eastAsia="Times New Roman"/>
          <w:b/>
          <w:bCs/>
          <w:sz w:val="28"/>
          <w:szCs w:val="28"/>
        </w:rPr>
        <w:t>. Градостроительные регламенты на территориях зон сельскохозяйст</w:t>
      </w:r>
      <w:r w:rsidRPr="00E769D9">
        <w:rPr>
          <w:rFonts w:eastAsia="Times New Roman"/>
          <w:b/>
          <w:bCs/>
          <w:sz w:val="28"/>
          <w:szCs w:val="28"/>
        </w:rPr>
        <w:softHyphen/>
        <w:t>венного использования</w:t>
      </w:r>
    </w:p>
    <w:p w14:paraId="5169D0CF" w14:textId="77777777" w:rsidR="003D1E7A" w:rsidRPr="00E769D9" w:rsidRDefault="003D1E7A" w:rsidP="003D1E7A">
      <w:pPr>
        <w:shd w:val="clear" w:color="auto" w:fill="FFFFFF"/>
        <w:spacing w:before="250"/>
        <w:ind w:right="10" w:firstLine="699"/>
        <w:jc w:val="both"/>
        <w:rPr>
          <w:sz w:val="28"/>
          <w:szCs w:val="28"/>
        </w:rPr>
      </w:pPr>
      <w:r w:rsidRPr="00E769D9">
        <w:rPr>
          <w:rFonts w:eastAsia="Times New Roman"/>
          <w:sz w:val="28"/>
          <w:szCs w:val="28"/>
        </w:rPr>
        <w:t>Зоны сельскохозяйственного использования (код зоны - СХ) включают в себя зоны сельскохозяйственных угодий, а также зоны, занятые объектами сельскохозяйственного назна</w:t>
      </w:r>
      <w:r w:rsidRPr="00E769D9">
        <w:rPr>
          <w:rFonts w:eastAsia="Times New Roman"/>
          <w:sz w:val="28"/>
          <w:szCs w:val="28"/>
        </w:rPr>
        <w:softHyphen/>
        <w:t>чения и предназначенные для ведения сельского хозяйства, дачного хозяйства, садоводства и личного подсобного хозяйства.</w:t>
      </w:r>
    </w:p>
    <w:p w14:paraId="637C757B" w14:textId="77777777" w:rsidR="003D1E7A" w:rsidRPr="00E769D9" w:rsidRDefault="003D1E7A" w:rsidP="003D1E7A">
      <w:pPr>
        <w:shd w:val="clear" w:color="auto" w:fill="FFFFFF"/>
        <w:ind w:right="10" w:firstLine="699"/>
        <w:jc w:val="both"/>
        <w:rPr>
          <w:sz w:val="28"/>
          <w:szCs w:val="28"/>
        </w:rPr>
      </w:pPr>
      <w:r w:rsidRPr="00E769D9">
        <w:rPr>
          <w:rFonts w:eastAsia="Times New Roman"/>
          <w:sz w:val="28"/>
          <w:szCs w:val="28"/>
        </w:rPr>
        <w:t>Санитарная классификация сельскохозяйственных предприятий, производств и объек</w:t>
      </w:r>
      <w:r w:rsidRPr="00E769D9">
        <w:rPr>
          <w:rFonts w:eastAsia="Times New Roman"/>
          <w:sz w:val="28"/>
          <w:szCs w:val="28"/>
        </w:rPr>
        <w:softHyphen/>
        <w:t>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w:t>
      </w:r>
      <w:r w:rsidRPr="00E769D9">
        <w:rPr>
          <w:rFonts w:eastAsia="Times New Roman"/>
          <w:sz w:val="28"/>
          <w:szCs w:val="28"/>
        </w:rPr>
        <w:softHyphen/>
        <w:t>ются в соответствии с СанПиН 2.2.1/2.1.1.1200-03.</w:t>
      </w:r>
    </w:p>
    <w:p w14:paraId="38B3D92F" w14:textId="77777777" w:rsidR="003D1E7A" w:rsidRPr="00E769D9" w:rsidRDefault="003D1E7A" w:rsidP="003D1E7A">
      <w:pPr>
        <w:shd w:val="clear" w:color="auto" w:fill="FFFFFF"/>
        <w:ind w:firstLine="699"/>
        <w:jc w:val="both"/>
        <w:rPr>
          <w:sz w:val="28"/>
          <w:szCs w:val="28"/>
        </w:rPr>
      </w:pPr>
      <w:r w:rsidRPr="00E769D9">
        <w:rPr>
          <w:rFonts w:eastAsia="Times New Roman"/>
          <w:sz w:val="28"/>
          <w:szCs w:val="28"/>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14:paraId="669FB052" w14:textId="77777777" w:rsidR="003D1E7A" w:rsidRPr="00E769D9" w:rsidRDefault="003D1E7A" w:rsidP="003D1E7A">
      <w:pPr>
        <w:shd w:val="clear" w:color="auto" w:fill="FFFFFF"/>
        <w:spacing w:before="278"/>
        <w:jc w:val="center"/>
        <w:rPr>
          <w:sz w:val="28"/>
          <w:szCs w:val="28"/>
        </w:rPr>
      </w:pPr>
      <w:r w:rsidRPr="00E769D9">
        <w:rPr>
          <w:rFonts w:eastAsia="Times New Roman"/>
          <w:b/>
          <w:sz w:val="28"/>
          <w:szCs w:val="28"/>
        </w:rPr>
        <w:t>СХ-1-</w:t>
      </w:r>
      <w:r w:rsidRPr="00E769D9">
        <w:rPr>
          <w:rFonts w:eastAsia="Times New Roman"/>
          <w:sz w:val="28"/>
          <w:szCs w:val="28"/>
        </w:rPr>
        <w:t xml:space="preserve"> </w:t>
      </w:r>
      <w:r w:rsidRPr="00E769D9">
        <w:rPr>
          <w:rFonts w:eastAsia="Times New Roman"/>
          <w:b/>
          <w:bCs/>
          <w:sz w:val="28"/>
          <w:szCs w:val="28"/>
        </w:rPr>
        <w:t>Зона сельскохозяйственных угодий</w:t>
      </w:r>
    </w:p>
    <w:p w14:paraId="173C283C" w14:textId="77777777" w:rsidR="003D1E7A" w:rsidRPr="00E769D9" w:rsidRDefault="003D1E7A" w:rsidP="00035F48">
      <w:pPr>
        <w:numPr>
          <w:ilvl w:val="0"/>
          <w:numId w:val="32"/>
        </w:numPr>
        <w:shd w:val="clear" w:color="auto" w:fill="FFFFFF"/>
        <w:tabs>
          <w:tab w:val="left" w:pos="1104"/>
        </w:tabs>
        <w:spacing w:before="269"/>
        <w:ind w:right="10" w:firstLine="709"/>
        <w:jc w:val="both"/>
        <w:rPr>
          <w:spacing w:val="-13"/>
          <w:sz w:val="28"/>
          <w:szCs w:val="28"/>
        </w:rPr>
      </w:pPr>
      <w:r w:rsidRPr="00E769D9">
        <w:rPr>
          <w:rFonts w:eastAsia="Times New Roman"/>
          <w:spacing w:val="-1"/>
          <w:sz w:val="28"/>
          <w:szCs w:val="28"/>
        </w:rPr>
        <w:t>Зона СХ-1 предназначена для сохранения и развития сельскохозяйственных угодий - пашни, сенокосы, пастбища, залежи и прочие, а также многолетних насаждений (садов, ягодни</w:t>
      </w:r>
      <w:r w:rsidRPr="00E769D9">
        <w:rPr>
          <w:rFonts w:eastAsia="Times New Roman"/>
          <w:spacing w:val="-1"/>
          <w:sz w:val="28"/>
          <w:szCs w:val="28"/>
        </w:rPr>
        <w:softHyphen/>
      </w:r>
      <w:r w:rsidRPr="00E769D9">
        <w:rPr>
          <w:rFonts w:eastAsia="Times New Roman"/>
          <w:sz w:val="28"/>
          <w:szCs w:val="28"/>
        </w:rPr>
        <w:t>ков питомников и т.п.), обеспечивающие их инфраструктуру, предотвращение их занятия дру</w:t>
      </w:r>
      <w:r w:rsidRPr="00E769D9">
        <w:rPr>
          <w:rFonts w:eastAsia="Times New Roman"/>
          <w:sz w:val="28"/>
          <w:szCs w:val="28"/>
        </w:rPr>
        <w:softHyphen/>
        <w:t>гими видами деятельности, ведения личного подсобного хозяйства до изменения вида их ис</w:t>
      </w:r>
      <w:r w:rsidRPr="00E769D9">
        <w:rPr>
          <w:rFonts w:eastAsia="Times New Roman"/>
          <w:sz w:val="28"/>
          <w:szCs w:val="28"/>
        </w:rPr>
        <w:softHyphen/>
        <w:t>пользования в соответствии с Генеральным планом сельсовета.</w:t>
      </w:r>
    </w:p>
    <w:p w14:paraId="79E05598" w14:textId="5B017005" w:rsidR="003D1E7A" w:rsidRPr="00E769D9" w:rsidRDefault="003D1E7A" w:rsidP="003D1E7A">
      <w:pPr>
        <w:keepNext/>
        <w:keepLines/>
        <w:jc w:val="right"/>
        <w:rPr>
          <w:b/>
          <w:sz w:val="24"/>
          <w:szCs w:val="24"/>
        </w:rPr>
      </w:pPr>
      <w:r w:rsidRPr="00E769D9">
        <w:rPr>
          <w:spacing w:val="-13"/>
          <w:sz w:val="24"/>
          <w:szCs w:val="24"/>
        </w:rPr>
        <w:t xml:space="preserve">Таблица </w:t>
      </w:r>
      <w:r w:rsidR="00002AC8">
        <w:rPr>
          <w:spacing w:val="-13"/>
          <w:sz w:val="24"/>
          <w:szCs w:val="24"/>
        </w:rPr>
        <w:t>25</w:t>
      </w:r>
    </w:p>
    <w:p w14:paraId="2E409338" w14:textId="77777777" w:rsidR="003D1E7A" w:rsidRPr="00E769D9" w:rsidRDefault="003D1E7A" w:rsidP="003D1E7A">
      <w:pPr>
        <w:jc w:val="both"/>
      </w:pPr>
      <w:r w:rsidRPr="00E769D9">
        <w:t>1. ОСНОВНЫЕ ВИДЫ И ПАРАМЕТРЫ РАЗРЕШЁННОГО ИСПОЛЬЗОВАНИЯ ЗЕМЕЛЬНЫХ УЧАСТКОВ И ОБЪЕКТОВ КАПИТАЛЬНОГО СТРОИТЕЛЬСТВА</w:t>
      </w:r>
    </w:p>
    <w:tbl>
      <w:tblPr>
        <w:tblW w:w="10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2204"/>
        <w:gridCol w:w="3622"/>
        <w:gridCol w:w="3876"/>
      </w:tblGrid>
      <w:tr w:rsidR="003D1E7A" w:rsidRPr="00E769D9" w14:paraId="63D00E65" w14:textId="77777777" w:rsidTr="00A86946">
        <w:trPr>
          <w:trHeight w:val="226"/>
        </w:trPr>
        <w:tc>
          <w:tcPr>
            <w:tcW w:w="2771" w:type="dxa"/>
            <w:gridSpan w:val="2"/>
            <w:tcBorders>
              <w:bottom w:val="single" w:sz="4" w:space="0" w:color="auto"/>
            </w:tcBorders>
            <w:vAlign w:val="center"/>
          </w:tcPr>
          <w:p w14:paraId="7E5C8D81" w14:textId="77777777" w:rsidR="003D1E7A" w:rsidRPr="00E769D9" w:rsidRDefault="003D1E7A" w:rsidP="00A86946">
            <w:pPr>
              <w:jc w:val="center"/>
              <w:rPr>
                <w:b/>
                <w:sz w:val="16"/>
                <w:szCs w:val="16"/>
              </w:rPr>
            </w:pPr>
            <w:proofErr w:type="gramStart"/>
            <w:r w:rsidRPr="00E769D9">
              <w:rPr>
                <w:b/>
                <w:sz w:val="16"/>
                <w:szCs w:val="16"/>
              </w:rPr>
              <w:t>ВИДЫ  РАЗРЕШЕННОГО</w:t>
            </w:r>
            <w:proofErr w:type="gramEnd"/>
            <w:r w:rsidRPr="00E769D9">
              <w:rPr>
                <w:b/>
                <w:sz w:val="16"/>
                <w:szCs w:val="16"/>
              </w:rPr>
              <w:t xml:space="preserve"> </w:t>
            </w:r>
          </w:p>
          <w:p w14:paraId="3FAD769D" w14:textId="77777777" w:rsidR="003D1E7A" w:rsidRPr="00E769D9" w:rsidRDefault="003D1E7A" w:rsidP="00A86946">
            <w:pPr>
              <w:jc w:val="center"/>
              <w:rPr>
                <w:b/>
              </w:rPr>
            </w:pPr>
            <w:r w:rsidRPr="00E769D9">
              <w:rPr>
                <w:b/>
                <w:sz w:val="16"/>
                <w:szCs w:val="16"/>
              </w:rPr>
              <w:t>ИСПОЛЬЗОВАНИЯ</w:t>
            </w:r>
          </w:p>
        </w:tc>
        <w:tc>
          <w:tcPr>
            <w:tcW w:w="3622" w:type="dxa"/>
            <w:vMerge w:val="restart"/>
            <w:vAlign w:val="center"/>
          </w:tcPr>
          <w:p w14:paraId="7CAC3C79"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3876" w:type="dxa"/>
            <w:vMerge w:val="restart"/>
            <w:vAlign w:val="center"/>
          </w:tcPr>
          <w:p w14:paraId="7698ED2F"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40F0356C" w14:textId="77777777" w:rsidTr="00A86946">
        <w:trPr>
          <w:trHeight w:val="81"/>
        </w:trPr>
        <w:tc>
          <w:tcPr>
            <w:tcW w:w="567" w:type="dxa"/>
            <w:tcBorders>
              <w:top w:val="single" w:sz="4" w:space="0" w:color="auto"/>
              <w:right w:val="single" w:sz="4" w:space="0" w:color="auto"/>
            </w:tcBorders>
            <w:vAlign w:val="center"/>
          </w:tcPr>
          <w:p w14:paraId="3FC52F4E" w14:textId="77777777" w:rsidR="003D1E7A" w:rsidRPr="00E769D9" w:rsidRDefault="003D1E7A" w:rsidP="00A86946">
            <w:pPr>
              <w:jc w:val="center"/>
              <w:rPr>
                <w:b/>
                <w:sz w:val="16"/>
                <w:szCs w:val="16"/>
              </w:rPr>
            </w:pPr>
            <w:r w:rsidRPr="00E769D9">
              <w:rPr>
                <w:b/>
                <w:sz w:val="16"/>
                <w:szCs w:val="16"/>
              </w:rPr>
              <w:t>КОД</w:t>
            </w:r>
          </w:p>
        </w:tc>
        <w:tc>
          <w:tcPr>
            <w:tcW w:w="2204" w:type="dxa"/>
            <w:tcBorders>
              <w:top w:val="single" w:sz="4" w:space="0" w:color="auto"/>
              <w:left w:val="single" w:sz="4" w:space="0" w:color="auto"/>
            </w:tcBorders>
            <w:vAlign w:val="center"/>
          </w:tcPr>
          <w:p w14:paraId="0AB48B6C"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3622" w:type="dxa"/>
            <w:vMerge/>
            <w:vAlign w:val="center"/>
          </w:tcPr>
          <w:p w14:paraId="4B5557AB" w14:textId="77777777" w:rsidR="003D1E7A" w:rsidRPr="00E769D9" w:rsidRDefault="003D1E7A" w:rsidP="00A86946">
            <w:pPr>
              <w:jc w:val="center"/>
              <w:rPr>
                <w:b/>
                <w:sz w:val="16"/>
                <w:szCs w:val="16"/>
              </w:rPr>
            </w:pPr>
          </w:p>
        </w:tc>
        <w:tc>
          <w:tcPr>
            <w:tcW w:w="3876" w:type="dxa"/>
            <w:vMerge/>
            <w:vAlign w:val="center"/>
          </w:tcPr>
          <w:p w14:paraId="2411261F" w14:textId="77777777" w:rsidR="003D1E7A" w:rsidRPr="00E769D9" w:rsidRDefault="003D1E7A" w:rsidP="00A86946">
            <w:pPr>
              <w:jc w:val="center"/>
              <w:rPr>
                <w:b/>
                <w:sz w:val="16"/>
                <w:szCs w:val="16"/>
              </w:rPr>
            </w:pPr>
          </w:p>
        </w:tc>
      </w:tr>
      <w:tr w:rsidR="003D1E7A" w:rsidRPr="00E769D9" w14:paraId="6E98B448" w14:textId="77777777" w:rsidTr="00A86946">
        <w:trPr>
          <w:trHeight w:val="668"/>
        </w:trPr>
        <w:tc>
          <w:tcPr>
            <w:tcW w:w="567" w:type="dxa"/>
            <w:tcBorders>
              <w:bottom w:val="single" w:sz="4" w:space="0" w:color="auto"/>
              <w:right w:val="single" w:sz="4" w:space="0" w:color="auto"/>
            </w:tcBorders>
          </w:tcPr>
          <w:p w14:paraId="5A3E58FC" w14:textId="77777777" w:rsidR="003D1E7A" w:rsidRPr="00E769D9" w:rsidRDefault="003D1E7A" w:rsidP="00A86946">
            <w:r w:rsidRPr="00E769D9">
              <w:t>1.1</w:t>
            </w:r>
          </w:p>
        </w:tc>
        <w:tc>
          <w:tcPr>
            <w:tcW w:w="2204" w:type="dxa"/>
            <w:tcBorders>
              <w:left w:val="single" w:sz="4" w:space="0" w:color="auto"/>
              <w:bottom w:val="single" w:sz="4" w:space="0" w:color="auto"/>
            </w:tcBorders>
          </w:tcPr>
          <w:p w14:paraId="24E892D7" w14:textId="77777777" w:rsidR="003D1E7A" w:rsidRPr="00E769D9" w:rsidRDefault="003D1E7A" w:rsidP="00A86946">
            <w:r w:rsidRPr="00E769D9">
              <w:t>Растениеводство</w:t>
            </w:r>
          </w:p>
        </w:tc>
        <w:tc>
          <w:tcPr>
            <w:tcW w:w="3622" w:type="dxa"/>
            <w:vMerge w:val="restart"/>
          </w:tcPr>
          <w:p w14:paraId="09560D0A" w14:textId="77777777" w:rsidR="003D1E7A" w:rsidRPr="00E769D9" w:rsidRDefault="003D1E7A" w:rsidP="00A86946">
            <w:pPr>
              <w:jc w:val="both"/>
            </w:pPr>
            <w:r w:rsidRPr="00E769D9">
              <w:t>Минимальная площадь ЗУ</w:t>
            </w:r>
            <w:r w:rsidRPr="00E769D9">
              <w:rPr>
                <w:sz w:val="16"/>
                <w:szCs w:val="16"/>
              </w:rPr>
              <w:t>*</w:t>
            </w:r>
            <w:r w:rsidRPr="00E769D9">
              <w:t>- не подлежит установлению*.</w:t>
            </w:r>
          </w:p>
          <w:p w14:paraId="453EDE52" w14:textId="77777777" w:rsidR="003D1E7A" w:rsidRPr="00E769D9" w:rsidRDefault="003D1E7A" w:rsidP="00A86946">
            <w:pPr>
              <w:jc w:val="both"/>
            </w:pPr>
            <w:r w:rsidRPr="00E769D9">
              <w:t>Максимальная площадь ЗУ - для ЛПХ 0,5 га; для остальных видов деятельности - не подлежит установлению**.</w:t>
            </w:r>
          </w:p>
          <w:p w14:paraId="17E3D7A4" w14:textId="77777777" w:rsidR="003D1E7A" w:rsidRPr="00E769D9" w:rsidRDefault="003D1E7A" w:rsidP="00A86946">
            <w:pPr>
              <w:jc w:val="both"/>
              <w:rPr>
                <w:shd w:val="clear" w:color="auto" w:fill="FFFFFF"/>
              </w:rPr>
            </w:pPr>
            <w:r w:rsidRPr="00E769D9">
              <w:t>Предельные</w:t>
            </w:r>
            <w:r w:rsidRPr="00E769D9">
              <w:rPr>
                <w:shd w:val="clear" w:color="auto" w:fill="FFFFFF"/>
              </w:rPr>
              <w:t xml:space="preserve"> параметры разрешенного </w:t>
            </w:r>
            <w:r w:rsidRPr="00E769D9">
              <w:rPr>
                <w:shd w:val="clear" w:color="auto" w:fill="FFFFFF"/>
              </w:rPr>
              <w:lastRenderedPageBreak/>
              <w:t>строительства и реконструкции ОКС***- не подлежат установлению</w:t>
            </w:r>
          </w:p>
          <w:p w14:paraId="1AD47EFB" w14:textId="77777777" w:rsidR="003D1E7A" w:rsidRPr="00E769D9" w:rsidRDefault="003D1E7A" w:rsidP="00A86946">
            <w:pPr>
              <w:jc w:val="both"/>
            </w:pPr>
          </w:p>
          <w:p w14:paraId="651812D6" w14:textId="77777777" w:rsidR="003D1E7A" w:rsidRPr="00E769D9" w:rsidRDefault="003D1E7A" w:rsidP="00A86946">
            <w:pPr>
              <w:jc w:val="both"/>
            </w:pPr>
            <w:r w:rsidRPr="00E769D9">
              <w:rPr>
                <w:i/>
                <w:sz w:val="16"/>
                <w:szCs w:val="16"/>
              </w:rPr>
              <w:t xml:space="preserve">*В связи с тем, что в границах зоны сельскохозяйственных угодий допускается размещать не достающие до </w:t>
            </w:r>
            <w:r w:rsidRPr="00E769D9">
              <w:rPr>
                <w:i/>
                <w:sz w:val="16"/>
                <w:szCs w:val="16"/>
                <w:lang w:val="en-US"/>
              </w:rPr>
              <w:t>max</w:t>
            </w:r>
            <w:r w:rsidRPr="00E769D9">
              <w:rPr>
                <w:i/>
                <w:sz w:val="16"/>
                <w:szCs w:val="16"/>
              </w:rPr>
              <w:t xml:space="preserve"> нормы дополнительные огородные участки, выделяемые за пределами жилой зоны</w:t>
            </w:r>
            <w:r w:rsidRPr="00E769D9">
              <w:rPr>
                <w:i/>
              </w:rPr>
              <w:t>.</w:t>
            </w:r>
            <w:r w:rsidRPr="00E769D9">
              <w:rPr>
                <w:i/>
                <w:sz w:val="16"/>
                <w:szCs w:val="16"/>
              </w:rPr>
              <w:t xml:space="preserve"> для ведения ЛПХ.</w:t>
            </w:r>
          </w:p>
          <w:p w14:paraId="679789A9" w14:textId="77777777" w:rsidR="003D1E7A" w:rsidRPr="00E769D9" w:rsidRDefault="003D1E7A" w:rsidP="00A86946">
            <w:pPr>
              <w:jc w:val="both"/>
              <w:rPr>
                <w:i/>
                <w:sz w:val="16"/>
                <w:szCs w:val="16"/>
              </w:rPr>
            </w:pPr>
            <w:r w:rsidRPr="00E769D9">
              <w:rPr>
                <w:i/>
                <w:sz w:val="16"/>
                <w:szCs w:val="16"/>
              </w:rPr>
              <w:t xml:space="preserve">Размеры существующих земельных участков допускается устанавливать с учетом фактического землепользования. </w:t>
            </w:r>
          </w:p>
          <w:p w14:paraId="3B890424" w14:textId="77777777" w:rsidR="003D1E7A" w:rsidRPr="00E769D9" w:rsidRDefault="003D1E7A" w:rsidP="00A86946">
            <w:pPr>
              <w:jc w:val="both"/>
              <w:rPr>
                <w:i/>
                <w:sz w:val="16"/>
                <w:szCs w:val="16"/>
              </w:rPr>
            </w:pPr>
            <w:r w:rsidRPr="00E769D9">
              <w:rPr>
                <w:i/>
                <w:sz w:val="16"/>
                <w:szCs w:val="16"/>
              </w:rPr>
              <w:t xml:space="preserve">**в связи с </w:t>
            </w:r>
            <w:proofErr w:type="spellStart"/>
            <w:r w:rsidRPr="00E769D9">
              <w:rPr>
                <w:i/>
                <w:sz w:val="16"/>
                <w:szCs w:val="16"/>
              </w:rPr>
              <w:t>многоообразием</w:t>
            </w:r>
            <w:proofErr w:type="spellEnd"/>
            <w:r w:rsidRPr="00E769D9">
              <w:rPr>
                <w:i/>
                <w:sz w:val="16"/>
                <w:szCs w:val="16"/>
              </w:rPr>
              <w:t xml:space="preserve"> направлений растениеводства, форм собственности, видов хозяйственной </w:t>
            </w:r>
            <w:proofErr w:type="gramStart"/>
            <w:r w:rsidRPr="00E769D9">
              <w:rPr>
                <w:i/>
                <w:sz w:val="16"/>
                <w:szCs w:val="16"/>
              </w:rPr>
              <w:t>деятельности  с</w:t>
            </w:r>
            <w:proofErr w:type="gramEnd"/>
            <w:r w:rsidRPr="00E769D9">
              <w:rPr>
                <w:i/>
                <w:sz w:val="16"/>
                <w:szCs w:val="16"/>
              </w:rPr>
              <w:t xml:space="preserve"> учетом возможности территорий.</w:t>
            </w:r>
          </w:p>
          <w:p w14:paraId="1270BA90" w14:textId="77777777" w:rsidR="003D1E7A" w:rsidRPr="00E769D9" w:rsidRDefault="003D1E7A" w:rsidP="00A86946">
            <w:pPr>
              <w:jc w:val="both"/>
            </w:pPr>
            <w:r w:rsidRPr="00E769D9">
              <w:rPr>
                <w:i/>
                <w:sz w:val="16"/>
                <w:szCs w:val="16"/>
              </w:rPr>
              <w:t>***в связи с отсутствием ОКС.</w:t>
            </w:r>
          </w:p>
        </w:tc>
        <w:tc>
          <w:tcPr>
            <w:tcW w:w="3876" w:type="dxa"/>
            <w:vMerge w:val="restart"/>
          </w:tcPr>
          <w:p w14:paraId="09B1E5DB" w14:textId="77777777" w:rsidR="003D1E7A" w:rsidRPr="00E769D9" w:rsidRDefault="003D1E7A" w:rsidP="00A86946">
            <w:pPr>
              <w:jc w:val="both"/>
            </w:pPr>
            <w:r w:rsidRPr="00E769D9">
              <w:lastRenderedPageBreak/>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w:t>
            </w:r>
            <w:r w:rsidRPr="00E769D9">
              <w:lastRenderedPageBreak/>
              <w:t>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w:t>
            </w:r>
            <w:r w:rsidRPr="00E769D9">
              <w:rPr>
                <w:b/>
              </w:rPr>
              <w:t xml:space="preserve"> </w:t>
            </w:r>
            <w:r w:rsidRPr="00E769D9">
              <w:t>настоящих Правил в соответствии с т.18.</w:t>
            </w:r>
          </w:p>
          <w:p w14:paraId="08CBB73D"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0A4146E0"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0548BD32"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528ED505"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 систем газоснабжения;</w:t>
            </w:r>
          </w:p>
          <w:p w14:paraId="4C8F00F3" w14:textId="77777777" w:rsidR="003D1E7A" w:rsidRPr="00E769D9" w:rsidRDefault="003D1E7A" w:rsidP="00A86946">
            <w:pPr>
              <w:jc w:val="both"/>
            </w:pPr>
            <w:r w:rsidRPr="00E769D9">
              <w:t>-</w:t>
            </w:r>
            <w:r w:rsidRPr="00E769D9">
              <w:rPr>
                <w:rFonts w:ascii="Arial" w:hAnsi="Arial" w:cs="Arial"/>
              </w:rPr>
              <w:t xml:space="preserve"> </w:t>
            </w:r>
            <w:r w:rsidRPr="00E769D9">
              <w:t>зоны санитарной охраны источников питьевого водоснабжения и санитарно-защитной полосы водопровода;</w:t>
            </w:r>
          </w:p>
          <w:p w14:paraId="252445D7"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7B982198" w14:textId="77777777" w:rsidR="003D1E7A" w:rsidRPr="00E769D9" w:rsidRDefault="003D1E7A" w:rsidP="00A86946">
            <w:pPr>
              <w:jc w:val="both"/>
            </w:pPr>
            <w:r w:rsidRPr="00E769D9">
              <w:t>- защитные зоны памятников истории и архитектуры.</w:t>
            </w:r>
          </w:p>
          <w:p w14:paraId="164DB1EB" w14:textId="77777777" w:rsidR="003D1E7A" w:rsidRPr="00E769D9" w:rsidRDefault="003D1E7A" w:rsidP="00A86946">
            <w:pPr>
              <w:jc w:val="both"/>
              <w:rPr>
                <w:b/>
              </w:rPr>
            </w:pPr>
            <w:r w:rsidRPr="00E769D9">
              <w:rPr>
                <w:b/>
              </w:rPr>
              <w:t>Дополнительные ограничения</w:t>
            </w:r>
          </w:p>
          <w:p w14:paraId="3DAF34DA" w14:textId="77777777" w:rsidR="003D1E7A" w:rsidRPr="00E769D9" w:rsidRDefault="003D1E7A" w:rsidP="00A86946">
            <w:pPr>
              <w:jc w:val="both"/>
            </w:pPr>
            <w:r w:rsidRPr="00E769D9">
              <w:t xml:space="preserve">Без права </w:t>
            </w:r>
            <w:proofErr w:type="gramStart"/>
            <w:r w:rsidRPr="00E769D9">
              <w:t>возведения  ОКС</w:t>
            </w:r>
            <w:proofErr w:type="gramEnd"/>
            <w:r w:rsidRPr="00E769D9">
              <w:t>.</w:t>
            </w:r>
          </w:p>
          <w:p w14:paraId="058B56AE" w14:textId="77777777" w:rsidR="003D1E7A" w:rsidRPr="00E769D9" w:rsidRDefault="003D1E7A" w:rsidP="00A86946">
            <w:pPr>
              <w:jc w:val="both"/>
            </w:pPr>
          </w:p>
          <w:p w14:paraId="4D890FA0" w14:textId="77777777" w:rsidR="003D1E7A" w:rsidRPr="00E769D9" w:rsidRDefault="003D1E7A" w:rsidP="00A86946">
            <w:pPr>
              <w:jc w:val="both"/>
            </w:pPr>
          </w:p>
          <w:p w14:paraId="1E2952BB" w14:textId="77777777" w:rsidR="003D1E7A" w:rsidRPr="00E769D9" w:rsidRDefault="003D1E7A" w:rsidP="00A86946">
            <w:pPr>
              <w:jc w:val="both"/>
            </w:pPr>
          </w:p>
          <w:p w14:paraId="32578F19" w14:textId="77777777" w:rsidR="003D1E7A" w:rsidRPr="00E769D9" w:rsidRDefault="003D1E7A" w:rsidP="00A86946">
            <w:pPr>
              <w:jc w:val="both"/>
            </w:pPr>
          </w:p>
          <w:p w14:paraId="641990A4" w14:textId="77777777" w:rsidR="003D1E7A" w:rsidRPr="00E769D9" w:rsidRDefault="003D1E7A" w:rsidP="00A86946">
            <w:pPr>
              <w:jc w:val="both"/>
            </w:pPr>
          </w:p>
          <w:p w14:paraId="43CEC642" w14:textId="77777777" w:rsidR="003D1E7A" w:rsidRPr="00E769D9" w:rsidRDefault="003D1E7A" w:rsidP="00A86946">
            <w:pPr>
              <w:jc w:val="both"/>
            </w:pPr>
          </w:p>
        </w:tc>
      </w:tr>
      <w:tr w:rsidR="003D1E7A" w:rsidRPr="00E769D9" w14:paraId="320098AF" w14:textId="77777777" w:rsidTr="00A86946">
        <w:trPr>
          <w:trHeight w:val="526"/>
        </w:trPr>
        <w:tc>
          <w:tcPr>
            <w:tcW w:w="567" w:type="dxa"/>
            <w:tcBorders>
              <w:top w:val="single" w:sz="4" w:space="0" w:color="auto"/>
              <w:right w:val="single" w:sz="4" w:space="0" w:color="auto"/>
            </w:tcBorders>
          </w:tcPr>
          <w:p w14:paraId="734913FB" w14:textId="77777777" w:rsidR="003D1E7A" w:rsidRPr="00E769D9" w:rsidRDefault="003D1E7A" w:rsidP="00A86946">
            <w:r w:rsidRPr="00E769D9">
              <w:t>1.7</w:t>
            </w:r>
          </w:p>
        </w:tc>
        <w:tc>
          <w:tcPr>
            <w:tcW w:w="2204" w:type="dxa"/>
            <w:tcBorders>
              <w:top w:val="single" w:sz="4" w:space="0" w:color="auto"/>
              <w:left w:val="single" w:sz="4" w:space="0" w:color="auto"/>
            </w:tcBorders>
          </w:tcPr>
          <w:p w14:paraId="55907EB1" w14:textId="77777777" w:rsidR="003D1E7A" w:rsidRPr="00E769D9" w:rsidRDefault="003D1E7A" w:rsidP="00A86946">
            <w:r w:rsidRPr="00E769D9">
              <w:t>Животноводство</w:t>
            </w:r>
          </w:p>
          <w:p w14:paraId="2359258B" w14:textId="77777777" w:rsidR="003D1E7A" w:rsidRPr="00E769D9" w:rsidRDefault="003D1E7A" w:rsidP="00A86946">
            <w:r w:rsidRPr="00E769D9">
              <w:t>(в части сенокошения, выпаса сельскохозяйственных животных)</w:t>
            </w:r>
          </w:p>
        </w:tc>
        <w:tc>
          <w:tcPr>
            <w:tcW w:w="3622" w:type="dxa"/>
            <w:vMerge/>
          </w:tcPr>
          <w:p w14:paraId="2E0205C9" w14:textId="77777777" w:rsidR="003D1E7A" w:rsidRPr="00E769D9" w:rsidRDefault="003D1E7A" w:rsidP="00A86946">
            <w:pPr>
              <w:jc w:val="both"/>
            </w:pPr>
          </w:p>
        </w:tc>
        <w:tc>
          <w:tcPr>
            <w:tcW w:w="3876" w:type="dxa"/>
            <w:vMerge/>
          </w:tcPr>
          <w:p w14:paraId="1EA4C404" w14:textId="77777777" w:rsidR="003D1E7A" w:rsidRPr="00E769D9" w:rsidRDefault="003D1E7A" w:rsidP="00A86946">
            <w:pPr>
              <w:jc w:val="both"/>
            </w:pPr>
          </w:p>
        </w:tc>
      </w:tr>
      <w:tr w:rsidR="003D1E7A" w:rsidRPr="00E769D9" w14:paraId="3CE6F2AF" w14:textId="77777777" w:rsidTr="00A86946">
        <w:trPr>
          <w:trHeight w:val="595"/>
        </w:trPr>
        <w:tc>
          <w:tcPr>
            <w:tcW w:w="567" w:type="dxa"/>
            <w:tcBorders>
              <w:right w:val="single" w:sz="4" w:space="0" w:color="auto"/>
            </w:tcBorders>
          </w:tcPr>
          <w:p w14:paraId="5BEE3323" w14:textId="77777777" w:rsidR="003D1E7A" w:rsidRPr="00E769D9" w:rsidRDefault="003D1E7A" w:rsidP="00A86946">
            <w:r w:rsidRPr="00E769D9">
              <w:lastRenderedPageBreak/>
              <w:t>1.16</w:t>
            </w:r>
          </w:p>
        </w:tc>
        <w:tc>
          <w:tcPr>
            <w:tcW w:w="2204" w:type="dxa"/>
            <w:tcBorders>
              <w:left w:val="single" w:sz="4" w:space="0" w:color="auto"/>
            </w:tcBorders>
          </w:tcPr>
          <w:p w14:paraId="5C2C9D14" w14:textId="77777777" w:rsidR="003D1E7A" w:rsidRPr="00E769D9" w:rsidRDefault="003D1E7A" w:rsidP="00A86946">
            <w:r w:rsidRPr="00E769D9">
              <w:t>Ведение личного подсобного хозяйства на полевых участках</w:t>
            </w:r>
          </w:p>
        </w:tc>
        <w:tc>
          <w:tcPr>
            <w:tcW w:w="3622" w:type="dxa"/>
            <w:vMerge/>
          </w:tcPr>
          <w:p w14:paraId="36930087" w14:textId="77777777" w:rsidR="003D1E7A" w:rsidRPr="00E769D9" w:rsidRDefault="003D1E7A" w:rsidP="00A86946">
            <w:pPr>
              <w:jc w:val="both"/>
            </w:pPr>
          </w:p>
        </w:tc>
        <w:tc>
          <w:tcPr>
            <w:tcW w:w="3876" w:type="dxa"/>
            <w:vMerge/>
          </w:tcPr>
          <w:p w14:paraId="408802F9" w14:textId="77777777" w:rsidR="003D1E7A" w:rsidRPr="00E769D9" w:rsidRDefault="003D1E7A" w:rsidP="00A86946">
            <w:pPr>
              <w:jc w:val="both"/>
            </w:pPr>
          </w:p>
        </w:tc>
      </w:tr>
      <w:tr w:rsidR="003D1E7A" w:rsidRPr="00E769D9" w14:paraId="1691C5B3" w14:textId="77777777" w:rsidTr="00A86946">
        <w:trPr>
          <w:trHeight w:val="582"/>
        </w:trPr>
        <w:tc>
          <w:tcPr>
            <w:tcW w:w="567" w:type="dxa"/>
            <w:tcBorders>
              <w:right w:val="single" w:sz="4" w:space="0" w:color="auto"/>
            </w:tcBorders>
          </w:tcPr>
          <w:p w14:paraId="02F8F074" w14:textId="77777777" w:rsidR="003D1E7A" w:rsidRPr="00E769D9" w:rsidRDefault="003D1E7A" w:rsidP="00A86946">
            <w:r w:rsidRPr="00E769D9">
              <w:t>1.17</w:t>
            </w:r>
          </w:p>
        </w:tc>
        <w:tc>
          <w:tcPr>
            <w:tcW w:w="2204" w:type="dxa"/>
            <w:tcBorders>
              <w:left w:val="single" w:sz="4" w:space="0" w:color="auto"/>
            </w:tcBorders>
          </w:tcPr>
          <w:p w14:paraId="232D538E" w14:textId="77777777" w:rsidR="003D1E7A" w:rsidRPr="00E769D9" w:rsidRDefault="003D1E7A" w:rsidP="00A86946">
            <w:r w:rsidRPr="00E769D9">
              <w:t>Питомники</w:t>
            </w:r>
          </w:p>
        </w:tc>
        <w:tc>
          <w:tcPr>
            <w:tcW w:w="3622" w:type="dxa"/>
            <w:vMerge/>
          </w:tcPr>
          <w:p w14:paraId="1CEB3805" w14:textId="77777777" w:rsidR="003D1E7A" w:rsidRPr="00E769D9" w:rsidRDefault="003D1E7A" w:rsidP="00A86946">
            <w:pPr>
              <w:jc w:val="both"/>
            </w:pPr>
          </w:p>
        </w:tc>
        <w:tc>
          <w:tcPr>
            <w:tcW w:w="3876" w:type="dxa"/>
            <w:vMerge/>
          </w:tcPr>
          <w:p w14:paraId="06D0E299" w14:textId="77777777" w:rsidR="003D1E7A" w:rsidRPr="00E769D9" w:rsidRDefault="003D1E7A" w:rsidP="00A86946">
            <w:pPr>
              <w:jc w:val="both"/>
            </w:pPr>
          </w:p>
        </w:tc>
      </w:tr>
      <w:tr w:rsidR="003D1E7A" w:rsidRPr="00E769D9" w14:paraId="51D6AC7F" w14:textId="77777777" w:rsidTr="00A86946">
        <w:trPr>
          <w:trHeight w:val="747"/>
        </w:trPr>
        <w:tc>
          <w:tcPr>
            <w:tcW w:w="567" w:type="dxa"/>
            <w:tcBorders>
              <w:bottom w:val="single" w:sz="4" w:space="0" w:color="auto"/>
              <w:right w:val="single" w:sz="4" w:space="0" w:color="auto"/>
            </w:tcBorders>
          </w:tcPr>
          <w:p w14:paraId="715A2DC1" w14:textId="77777777" w:rsidR="003D1E7A" w:rsidRPr="00E769D9" w:rsidRDefault="003D1E7A" w:rsidP="00A86946">
            <w:r w:rsidRPr="00E769D9">
              <w:t>13.1</w:t>
            </w:r>
          </w:p>
        </w:tc>
        <w:tc>
          <w:tcPr>
            <w:tcW w:w="2204" w:type="dxa"/>
            <w:tcBorders>
              <w:left w:val="single" w:sz="4" w:space="0" w:color="auto"/>
              <w:bottom w:val="single" w:sz="4" w:space="0" w:color="auto"/>
            </w:tcBorders>
          </w:tcPr>
          <w:p w14:paraId="2B9A3B20" w14:textId="77777777" w:rsidR="003D1E7A" w:rsidRPr="00E769D9" w:rsidRDefault="003D1E7A" w:rsidP="00A86946">
            <w:r w:rsidRPr="00E769D9">
              <w:t>Ведение огородничества</w:t>
            </w:r>
          </w:p>
        </w:tc>
        <w:tc>
          <w:tcPr>
            <w:tcW w:w="3622" w:type="dxa"/>
            <w:vMerge/>
            <w:tcBorders>
              <w:bottom w:val="single" w:sz="4" w:space="0" w:color="auto"/>
            </w:tcBorders>
          </w:tcPr>
          <w:p w14:paraId="56DB17C3" w14:textId="77777777" w:rsidR="003D1E7A" w:rsidRPr="00E769D9" w:rsidRDefault="003D1E7A" w:rsidP="00A86946">
            <w:pPr>
              <w:jc w:val="both"/>
            </w:pPr>
          </w:p>
        </w:tc>
        <w:tc>
          <w:tcPr>
            <w:tcW w:w="3876" w:type="dxa"/>
            <w:vMerge/>
          </w:tcPr>
          <w:p w14:paraId="2E2B6537" w14:textId="77777777" w:rsidR="003D1E7A" w:rsidRPr="00E769D9" w:rsidRDefault="003D1E7A" w:rsidP="00A86946">
            <w:pPr>
              <w:jc w:val="both"/>
            </w:pPr>
          </w:p>
        </w:tc>
      </w:tr>
      <w:tr w:rsidR="003D1E7A" w:rsidRPr="00E769D9" w14:paraId="68E23278" w14:textId="77777777" w:rsidTr="00A86946">
        <w:trPr>
          <w:trHeight w:val="334"/>
        </w:trPr>
        <w:tc>
          <w:tcPr>
            <w:tcW w:w="567" w:type="dxa"/>
            <w:tcBorders>
              <w:top w:val="single" w:sz="4" w:space="0" w:color="auto"/>
              <w:right w:val="single" w:sz="4" w:space="0" w:color="auto"/>
            </w:tcBorders>
          </w:tcPr>
          <w:p w14:paraId="33A462D9" w14:textId="77777777" w:rsidR="003D1E7A" w:rsidRPr="00E769D9" w:rsidRDefault="003D1E7A" w:rsidP="00A86946">
            <w:r w:rsidRPr="00E769D9">
              <w:t>1.18</w:t>
            </w:r>
          </w:p>
        </w:tc>
        <w:tc>
          <w:tcPr>
            <w:tcW w:w="2204" w:type="dxa"/>
            <w:tcBorders>
              <w:top w:val="single" w:sz="4" w:space="0" w:color="auto"/>
              <w:left w:val="single" w:sz="4" w:space="0" w:color="auto"/>
            </w:tcBorders>
          </w:tcPr>
          <w:p w14:paraId="4470E916" w14:textId="77777777" w:rsidR="003D1E7A" w:rsidRPr="00E769D9" w:rsidRDefault="003D1E7A" w:rsidP="00A86946">
            <w:r w:rsidRPr="00E769D9">
              <w:t xml:space="preserve">Обеспечение </w:t>
            </w:r>
          </w:p>
          <w:p w14:paraId="3AAACB0F" w14:textId="77777777" w:rsidR="003D1E7A" w:rsidRPr="00E769D9" w:rsidRDefault="003D1E7A" w:rsidP="00A86946">
            <w:r w:rsidRPr="00E769D9">
              <w:t>сельскохозяйственного производства</w:t>
            </w:r>
          </w:p>
        </w:tc>
        <w:tc>
          <w:tcPr>
            <w:tcW w:w="3622" w:type="dxa"/>
            <w:tcBorders>
              <w:top w:val="single" w:sz="4" w:space="0" w:color="auto"/>
            </w:tcBorders>
          </w:tcPr>
          <w:p w14:paraId="453CBEAA" w14:textId="77777777" w:rsidR="003D1E7A" w:rsidRPr="00E769D9" w:rsidRDefault="003D1E7A" w:rsidP="00A86946">
            <w:pPr>
              <w:jc w:val="both"/>
            </w:pPr>
            <w:r w:rsidRPr="00E769D9">
              <w:t>Минимальная площадь ЗУ*- не подлежит установлению.</w:t>
            </w:r>
          </w:p>
          <w:p w14:paraId="466B4CC9"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1D6D8A5F" w14:textId="77777777" w:rsidR="003D1E7A" w:rsidRPr="00E769D9" w:rsidRDefault="003D1E7A" w:rsidP="00A86946">
            <w:pPr>
              <w:jc w:val="both"/>
            </w:pPr>
            <w:r w:rsidRPr="00E769D9">
              <w:t>- от соседних земельных участков** - 3м.</w:t>
            </w:r>
          </w:p>
          <w:p w14:paraId="0E621FB4" w14:textId="77777777" w:rsidR="003D1E7A" w:rsidRPr="00E769D9" w:rsidRDefault="003D1E7A" w:rsidP="00A86946">
            <w:pPr>
              <w:jc w:val="both"/>
            </w:pPr>
            <w:r w:rsidRPr="00E769D9">
              <w:t>- от красной линии улиц - 5м, проездов - 3м.</w:t>
            </w:r>
          </w:p>
          <w:p w14:paraId="6566F0EA" w14:textId="77777777" w:rsidR="003D1E7A" w:rsidRPr="00E769D9" w:rsidRDefault="003D1E7A" w:rsidP="00A86946">
            <w:pPr>
              <w:jc w:val="both"/>
            </w:pPr>
            <w:r w:rsidRPr="00E769D9">
              <w:t>Предельное количество надземных этажей, предельная высота***– не подлежит установлению.</w:t>
            </w:r>
          </w:p>
          <w:p w14:paraId="39352783" w14:textId="77777777" w:rsidR="003D1E7A" w:rsidRPr="00E769D9" w:rsidRDefault="003D1E7A" w:rsidP="00A86946">
            <w:pPr>
              <w:jc w:val="both"/>
            </w:pPr>
            <w:r w:rsidRPr="00E769D9">
              <w:t>Максимальный процент застройки – 30%.</w:t>
            </w:r>
          </w:p>
          <w:p w14:paraId="473992A6" w14:textId="77777777" w:rsidR="003D1E7A" w:rsidRPr="00E769D9" w:rsidRDefault="003D1E7A" w:rsidP="00A86946">
            <w:pPr>
              <w:jc w:val="both"/>
            </w:pPr>
          </w:p>
          <w:p w14:paraId="06BBBDC7" w14:textId="6D58C6F7" w:rsidR="003D1E7A" w:rsidRPr="00E769D9" w:rsidRDefault="003D1E7A" w:rsidP="00A86946">
            <w:pPr>
              <w:jc w:val="both"/>
              <w:rPr>
                <w:i/>
                <w:sz w:val="16"/>
                <w:szCs w:val="16"/>
              </w:rPr>
            </w:pPr>
            <w:r w:rsidRPr="00E769D9">
              <w:rPr>
                <w:i/>
                <w:sz w:val="16"/>
                <w:szCs w:val="16"/>
              </w:rPr>
              <w:t>*В связи с многообразием направлений отрас</w:t>
            </w:r>
            <w:r w:rsidR="006F65DC">
              <w:rPr>
                <w:i/>
                <w:sz w:val="16"/>
                <w:szCs w:val="16"/>
              </w:rPr>
              <w:t>л</w:t>
            </w:r>
            <w:r w:rsidRPr="00E769D9">
              <w:rPr>
                <w:i/>
                <w:sz w:val="16"/>
                <w:szCs w:val="16"/>
              </w:rPr>
              <w:t>и</w:t>
            </w:r>
          </w:p>
          <w:p w14:paraId="6B6C3C1B"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324AB638" w14:textId="77777777" w:rsidR="003D1E7A" w:rsidRPr="00E769D9" w:rsidRDefault="003D1E7A" w:rsidP="00A86946">
            <w:pPr>
              <w:jc w:val="both"/>
              <w:rPr>
                <w:i/>
                <w:sz w:val="16"/>
                <w:szCs w:val="16"/>
              </w:rPr>
            </w:pPr>
            <w:r w:rsidRPr="00E769D9">
              <w:rPr>
                <w:i/>
                <w:sz w:val="16"/>
                <w:szCs w:val="16"/>
              </w:rPr>
              <w:t>** С поправкой на санитарные нормы и противопожарные разрывы</w:t>
            </w:r>
          </w:p>
          <w:p w14:paraId="773D5716" w14:textId="77777777" w:rsidR="003D1E7A" w:rsidRPr="00E769D9" w:rsidRDefault="003D1E7A" w:rsidP="00A86946">
            <w:pPr>
              <w:jc w:val="both"/>
              <w:rPr>
                <w:i/>
                <w:sz w:val="16"/>
                <w:szCs w:val="16"/>
              </w:rPr>
            </w:pPr>
            <w:r w:rsidRPr="00E769D9">
              <w:rPr>
                <w:i/>
                <w:sz w:val="16"/>
                <w:szCs w:val="16"/>
              </w:rPr>
              <w:t>***Определяется технологическими требованиями.</w:t>
            </w:r>
          </w:p>
          <w:p w14:paraId="0742D18B" w14:textId="77777777" w:rsidR="003D1E7A" w:rsidRPr="00E769D9" w:rsidRDefault="003D1E7A" w:rsidP="00A86946">
            <w:pPr>
              <w:jc w:val="both"/>
              <w:rPr>
                <w:i/>
                <w:sz w:val="16"/>
                <w:szCs w:val="16"/>
              </w:rPr>
            </w:pPr>
            <w:r w:rsidRPr="00E769D9">
              <w:rPr>
                <w:i/>
                <w:sz w:val="16"/>
                <w:szCs w:val="16"/>
              </w:rPr>
              <w:t xml:space="preserve">Требования к параметрам сооружений и границам земельных участков оговорены в СП 19.13330.2011 актуализированная редакция СНиП </w:t>
            </w:r>
            <w:r w:rsidRPr="00E769D9">
              <w:rPr>
                <w:i/>
                <w:sz w:val="16"/>
                <w:szCs w:val="16"/>
                <w:lang w:val="en-US"/>
              </w:rPr>
              <w:t>II</w:t>
            </w:r>
            <w:r w:rsidRPr="00E769D9">
              <w:rPr>
                <w:i/>
                <w:sz w:val="16"/>
                <w:szCs w:val="16"/>
              </w:rPr>
              <w:t>-97-76* «Генеральные планы сельскохозяйственных предприятий», СП 56.13330.2011 актуализированная редакция СНиП 31-03-2011 «Производственные здания».</w:t>
            </w:r>
          </w:p>
        </w:tc>
        <w:tc>
          <w:tcPr>
            <w:tcW w:w="3876" w:type="dxa"/>
            <w:vMerge/>
          </w:tcPr>
          <w:p w14:paraId="296D805D" w14:textId="77777777" w:rsidR="003D1E7A" w:rsidRPr="00E769D9" w:rsidRDefault="003D1E7A" w:rsidP="00A86946">
            <w:pPr>
              <w:jc w:val="both"/>
            </w:pPr>
          </w:p>
        </w:tc>
      </w:tr>
    </w:tbl>
    <w:p w14:paraId="48B718C2" w14:textId="77777777" w:rsidR="003D1E7A" w:rsidRPr="00E769D9" w:rsidRDefault="003D1E7A" w:rsidP="003D1E7A">
      <w:pPr>
        <w:jc w:val="both"/>
        <w:rPr>
          <w:b/>
        </w:rPr>
      </w:pPr>
    </w:p>
    <w:p w14:paraId="333DAB49" w14:textId="783B3CE9" w:rsidR="003D1E7A" w:rsidRPr="00E769D9" w:rsidRDefault="003D1E7A" w:rsidP="003D1E7A">
      <w:pPr>
        <w:keepNext/>
        <w:keepLines/>
        <w:jc w:val="right"/>
        <w:rPr>
          <w:b/>
          <w:sz w:val="24"/>
          <w:szCs w:val="24"/>
        </w:rPr>
      </w:pPr>
      <w:r w:rsidRPr="00E769D9">
        <w:rPr>
          <w:spacing w:val="-13"/>
          <w:sz w:val="24"/>
          <w:szCs w:val="24"/>
        </w:rPr>
        <w:t xml:space="preserve">Таблица </w:t>
      </w:r>
      <w:r w:rsidR="00002AC8">
        <w:rPr>
          <w:spacing w:val="-13"/>
          <w:sz w:val="24"/>
          <w:szCs w:val="24"/>
        </w:rPr>
        <w:t>26</w:t>
      </w:r>
    </w:p>
    <w:p w14:paraId="5FE0DD12" w14:textId="77777777" w:rsidR="003D1E7A" w:rsidRPr="00E769D9" w:rsidRDefault="003D1E7A" w:rsidP="003D1E7A">
      <w:pPr>
        <w:jc w:val="both"/>
        <w:rPr>
          <w:sz w:val="28"/>
          <w:szCs w:val="28"/>
        </w:rPr>
      </w:pPr>
      <w:r w:rsidRPr="00E769D9">
        <w:t>2. УСЛОВНО РАЗРЕШЁННЫЕ ВИДЫ И ПАРАМЕТРЫ ИСПОЛЬЗОВАНИЯ ЗЕМЕЛЬНЫХ УЧАСТКОВ И ОБЪЕКТОВ КАПИТАЛЬНОГО СТРОИТЕЛЬСТВА:</w:t>
      </w:r>
    </w:p>
    <w:tbl>
      <w:tblPr>
        <w:tblW w:w="103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7"/>
        <w:gridCol w:w="2419"/>
        <w:gridCol w:w="3260"/>
        <w:gridCol w:w="3969"/>
      </w:tblGrid>
      <w:tr w:rsidR="003D1E7A" w:rsidRPr="00E769D9" w14:paraId="79E858C4" w14:textId="77777777" w:rsidTr="00A86946">
        <w:trPr>
          <w:trHeight w:val="208"/>
        </w:trPr>
        <w:tc>
          <w:tcPr>
            <w:tcW w:w="3086" w:type="dxa"/>
            <w:gridSpan w:val="2"/>
            <w:tcBorders>
              <w:bottom w:val="single" w:sz="4" w:space="0" w:color="auto"/>
            </w:tcBorders>
            <w:vAlign w:val="center"/>
          </w:tcPr>
          <w:p w14:paraId="508DD54D" w14:textId="77777777" w:rsidR="003D1E7A" w:rsidRPr="00E769D9" w:rsidRDefault="003D1E7A" w:rsidP="00A86946">
            <w:pPr>
              <w:jc w:val="center"/>
              <w:rPr>
                <w:b/>
                <w:sz w:val="16"/>
                <w:szCs w:val="16"/>
              </w:rPr>
            </w:pPr>
            <w:r w:rsidRPr="00E769D9">
              <w:rPr>
                <w:b/>
                <w:sz w:val="16"/>
                <w:szCs w:val="16"/>
              </w:rPr>
              <w:t>ВИДЫ РАЗРЕШЕННОГО</w:t>
            </w:r>
          </w:p>
          <w:p w14:paraId="6C3CDC09" w14:textId="77777777" w:rsidR="003D1E7A" w:rsidRPr="00E769D9" w:rsidRDefault="003D1E7A" w:rsidP="00A86946">
            <w:pPr>
              <w:jc w:val="center"/>
              <w:rPr>
                <w:b/>
              </w:rPr>
            </w:pPr>
            <w:r w:rsidRPr="00E769D9">
              <w:rPr>
                <w:b/>
                <w:sz w:val="16"/>
                <w:szCs w:val="16"/>
              </w:rPr>
              <w:t xml:space="preserve"> ИСПОЛЬЗОВАНИЯ</w:t>
            </w:r>
          </w:p>
        </w:tc>
        <w:tc>
          <w:tcPr>
            <w:tcW w:w="3260" w:type="dxa"/>
            <w:vMerge w:val="restart"/>
            <w:vAlign w:val="center"/>
          </w:tcPr>
          <w:p w14:paraId="75D24924" w14:textId="77777777" w:rsidR="003D1E7A" w:rsidRPr="00E769D9" w:rsidRDefault="003D1E7A" w:rsidP="00A86946">
            <w:pPr>
              <w:jc w:val="center"/>
              <w:rPr>
                <w:b/>
                <w:sz w:val="16"/>
                <w:szCs w:val="16"/>
              </w:rPr>
            </w:pPr>
            <w:r w:rsidRPr="00E769D9">
              <w:rPr>
                <w:b/>
                <w:sz w:val="16"/>
                <w:szCs w:val="16"/>
              </w:rPr>
              <w:t xml:space="preserve">ПАРАМЕТРЫ РАЗРЕШЕННОГО </w:t>
            </w:r>
          </w:p>
          <w:p w14:paraId="1F4CDE4B" w14:textId="77777777" w:rsidR="003D1E7A" w:rsidRPr="00E769D9" w:rsidRDefault="003D1E7A" w:rsidP="00A86946">
            <w:pPr>
              <w:jc w:val="center"/>
              <w:rPr>
                <w:b/>
                <w:sz w:val="16"/>
                <w:szCs w:val="16"/>
              </w:rPr>
            </w:pPr>
            <w:r w:rsidRPr="00E769D9">
              <w:rPr>
                <w:b/>
                <w:sz w:val="16"/>
                <w:szCs w:val="16"/>
              </w:rPr>
              <w:t>ИСПОЛЬЗОВАНИЯ</w:t>
            </w:r>
          </w:p>
        </w:tc>
        <w:tc>
          <w:tcPr>
            <w:tcW w:w="3969" w:type="dxa"/>
            <w:vMerge w:val="restart"/>
            <w:vAlign w:val="center"/>
          </w:tcPr>
          <w:p w14:paraId="62F8B298"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682099F8" w14:textId="77777777" w:rsidTr="00A86946">
        <w:trPr>
          <w:trHeight w:val="553"/>
        </w:trPr>
        <w:tc>
          <w:tcPr>
            <w:tcW w:w="667" w:type="dxa"/>
            <w:tcBorders>
              <w:top w:val="single" w:sz="4" w:space="0" w:color="auto"/>
              <w:right w:val="single" w:sz="4" w:space="0" w:color="auto"/>
            </w:tcBorders>
            <w:vAlign w:val="center"/>
          </w:tcPr>
          <w:p w14:paraId="61A25874" w14:textId="77777777" w:rsidR="003D1E7A" w:rsidRPr="00E769D9" w:rsidRDefault="003D1E7A" w:rsidP="00A86946">
            <w:pPr>
              <w:jc w:val="center"/>
              <w:rPr>
                <w:b/>
                <w:sz w:val="16"/>
                <w:szCs w:val="16"/>
              </w:rPr>
            </w:pPr>
            <w:r w:rsidRPr="00E769D9">
              <w:rPr>
                <w:b/>
                <w:sz w:val="16"/>
                <w:szCs w:val="16"/>
              </w:rPr>
              <w:t>КОД</w:t>
            </w:r>
          </w:p>
        </w:tc>
        <w:tc>
          <w:tcPr>
            <w:tcW w:w="2418" w:type="dxa"/>
            <w:tcBorders>
              <w:top w:val="single" w:sz="4" w:space="0" w:color="auto"/>
              <w:left w:val="single" w:sz="4" w:space="0" w:color="auto"/>
            </w:tcBorders>
            <w:vAlign w:val="center"/>
          </w:tcPr>
          <w:p w14:paraId="2C2840B8" w14:textId="77777777" w:rsidR="003D1E7A" w:rsidRPr="00E769D9" w:rsidRDefault="003D1E7A" w:rsidP="00A86946">
            <w:pPr>
              <w:jc w:val="center"/>
              <w:rPr>
                <w:b/>
                <w:sz w:val="16"/>
                <w:szCs w:val="16"/>
              </w:rPr>
            </w:pPr>
            <w:r w:rsidRPr="00E769D9">
              <w:rPr>
                <w:b/>
                <w:sz w:val="16"/>
                <w:szCs w:val="16"/>
              </w:rPr>
              <w:t>НАИМЕНОВАНИЕ</w:t>
            </w:r>
          </w:p>
        </w:tc>
        <w:tc>
          <w:tcPr>
            <w:tcW w:w="3260" w:type="dxa"/>
            <w:vMerge/>
            <w:vAlign w:val="center"/>
          </w:tcPr>
          <w:p w14:paraId="1F479FDF" w14:textId="77777777" w:rsidR="003D1E7A" w:rsidRPr="00E769D9" w:rsidRDefault="003D1E7A" w:rsidP="00A86946">
            <w:pPr>
              <w:jc w:val="center"/>
              <w:rPr>
                <w:b/>
                <w:sz w:val="16"/>
                <w:szCs w:val="16"/>
              </w:rPr>
            </w:pPr>
          </w:p>
        </w:tc>
        <w:tc>
          <w:tcPr>
            <w:tcW w:w="3969" w:type="dxa"/>
            <w:vMerge/>
            <w:vAlign w:val="center"/>
          </w:tcPr>
          <w:p w14:paraId="19CCFD5D" w14:textId="77777777" w:rsidR="003D1E7A" w:rsidRPr="00E769D9" w:rsidRDefault="003D1E7A" w:rsidP="00A86946">
            <w:pPr>
              <w:jc w:val="center"/>
              <w:rPr>
                <w:b/>
                <w:sz w:val="16"/>
                <w:szCs w:val="16"/>
              </w:rPr>
            </w:pPr>
          </w:p>
        </w:tc>
      </w:tr>
      <w:tr w:rsidR="003D1E7A" w:rsidRPr="00E769D9" w14:paraId="0900C76E" w14:textId="77777777" w:rsidTr="009C058F">
        <w:trPr>
          <w:trHeight w:val="121"/>
        </w:trPr>
        <w:tc>
          <w:tcPr>
            <w:tcW w:w="667" w:type="dxa"/>
            <w:tcBorders>
              <w:bottom w:val="single" w:sz="4" w:space="0" w:color="auto"/>
              <w:right w:val="single" w:sz="4" w:space="0" w:color="auto"/>
            </w:tcBorders>
          </w:tcPr>
          <w:p w14:paraId="45BFC058" w14:textId="77777777" w:rsidR="003D1E7A" w:rsidRPr="00E769D9" w:rsidRDefault="003D1E7A" w:rsidP="00A86946">
            <w:r w:rsidRPr="00E769D9">
              <w:t>2.1</w:t>
            </w:r>
          </w:p>
        </w:tc>
        <w:tc>
          <w:tcPr>
            <w:tcW w:w="2418" w:type="dxa"/>
            <w:tcBorders>
              <w:left w:val="single" w:sz="4" w:space="0" w:color="auto"/>
              <w:bottom w:val="single" w:sz="4" w:space="0" w:color="auto"/>
            </w:tcBorders>
          </w:tcPr>
          <w:p w14:paraId="6842D678" w14:textId="77777777" w:rsidR="003D1E7A" w:rsidRPr="00E769D9" w:rsidRDefault="003D1E7A" w:rsidP="00A86946">
            <w:r w:rsidRPr="00E769D9">
              <w:t>Для индивидуального жилищного строительства</w:t>
            </w:r>
          </w:p>
        </w:tc>
        <w:tc>
          <w:tcPr>
            <w:tcW w:w="3260" w:type="dxa"/>
          </w:tcPr>
          <w:p w14:paraId="672AA603" w14:textId="77777777" w:rsidR="003D1E7A" w:rsidRPr="00E769D9" w:rsidRDefault="003D1E7A" w:rsidP="00A86946">
            <w:pPr>
              <w:jc w:val="both"/>
            </w:pPr>
            <w:r w:rsidRPr="00E769D9">
              <w:t>Минимальная площадь ЗУ - не установлена*</w:t>
            </w:r>
          </w:p>
          <w:p w14:paraId="6A2FBAEC" w14:textId="77777777" w:rsidR="003D1E7A" w:rsidRPr="00E769D9" w:rsidRDefault="003D1E7A" w:rsidP="00A86946">
            <w:pPr>
              <w:jc w:val="both"/>
            </w:pPr>
            <w:r w:rsidRPr="00E769D9">
              <w:t>Максимальная площадь ЗУ - 0,30 га*</w:t>
            </w:r>
          </w:p>
          <w:p w14:paraId="4422D6E9"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079B870F" w14:textId="77777777" w:rsidR="003D1E7A" w:rsidRPr="00E769D9" w:rsidRDefault="003D1E7A" w:rsidP="00A86946">
            <w:pPr>
              <w:jc w:val="both"/>
            </w:pPr>
            <w:r w:rsidRPr="00E769D9">
              <w:t xml:space="preserve">- от соседних земельных участков - 3м, </w:t>
            </w:r>
          </w:p>
          <w:p w14:paraId="7498F8D4" w14:textId="77777777" w:rsidR="003D1E7A" w:rsidRPr="00E769D9" w:rsidRDefault="003D1E7A" w:rsidP="00A86946">
            <w:pPr>
              <w:jc w:val="both"/>
            </w:pPr>
            <w:r w:rsidRPr="00E769D9">
              <w:t xml:space="preserve">- от красной линии улиц - 5м, </w:t>
            </w:r>
          </w:p>
          <w:p w14:paraId="2B8EC791" w14:textId="77777777" w:rsidR="003D1E7A" w:rsidRPr="00E769D9" w:rsidRDefault="003D1E7A" w:rsidP="00A86946">
            <w:pPr>
              <w:jc w:val="both"/>
            </w:pPr>
            <w:r w:rsidRPr="00E769D9">
              <w:t>- от красной линии проездов - 3м.</w:t>
            </w:r>
          </w:p>
          <w:p w14:paraId="1F8AC48B" w14:textId="77777777" w:rsidR="003D1E7A" w:rsidRPr="00E769D9" w:rsidRDefault="003D1E7A" w:rsidP="00A86946">
            <w:pPr>
              <w:jc w:val="both"/>
            </w:pPr>
            <w:r w:rsidRPr="00E769D9">
              <w:t xml:space="preserve">Предельное количество надземных </w:t>
            </w:r>
            <w:r w:rsidRPr="00E769D9">
              <w:lastRenderedPageBreak/>
              <w:t>этажей - 3эт.</w:t>
            </w:r>
          </w:p>
          <w:p w14:paraId="29A2CB2F" w14:textId="77777777" w:rsidR="003D1E7A" w:rsidRPr="00E769D9" w:rsidRDefault="003D1E7A" w:rsidP="00A86946">
            <w:pPr>
              <w:jc w:val="both"/>
            </w:pPr>
            <w:r w:rsidRPr="00E769D9">
              <w:t>Максимальный процент застройки – 30%</w:t>
            </w:r>
          </w:p>
          <w:p w14:paraId="38FDF02F" w14:textId="77777777" w:rsidR="003D1E7A" w:rsidRPr="00E769D9" w:rsidRDefault="003D1E7A" w:rsidP="00A86946">
            <w:pPr>
              <w:ind w:firstLine="317"/>
              <w:jc w:val="both"/>
              <w:rPr>
                <w:i/>
                <w:sz w:val="16"/>
                <w:szCs w:val="16"/>
              </w:rPr>
            </w:pPr>
            <w:r w:rsidRPr="00E769D9">
              <w:rPr>
                <w:i/>
                <w:sz w:val="16"/>
                <w:szCs w:val="16"/>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00F408A1" w14:textId="77777777" w:rsidR="003D1E7A" w:rsidRPr="00E769D9" w:rsidRDefault="003D1E7A" w:rsidP="00A86946">
            <w:r w:rsidRPr="00E769D9">
              <w:rPr>
                <w:i/>
                <w:sz w:val="16"/>
                <w:szCs w:val="16"/>
              </w:rPr>
              <w:t>**Возможно увеличение минимального отступа с поправкой на противопожарный разрыв.</w:t>
            </w:r>
          </w:p>
        </w:tc>
        <w:tc>
          <w:tcPr>
            <w:tcW w:w="3969" w:type="dxa"/>
          </w:tcPr>
          <w:p w14:paraId="2CFBBBE4" w14:textId="77777777" w:rsidR="003D1E7A" w:rsidRPr="00E769D9" w:rsidRDefault="003D1E7A" w:rsidP="00A86946">
            <w:pPr>
              <w:jc w:val="both"/>
            </w:pPr>
            <w:r w:rsidRPr="00E769D9">
              <w:lastRenderedPageBreak/>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w:t>
            </w:r>
            <w:r w:rsidRPr="00E769D9">
              <w:rPr>
                <w:b/>
              </w:rPr>
              <w:t xml:space="preserve"> </w:t>
            </w:r>
            <w:r w:rsidRPr="00E769D9">
              <w:t>настоящих Правил в соответствии с т.19.</w:t>
            </w:r>
          </w:p>
          <w:p w14:paraId="5063E488" w14:textId="77777777" w:rsidR="003D1E7A" w:rsidRPr="00E769D9" w:rsidRDefault="003D1E7A" w:rsidP="00A86946">
            <w:pPr>
              <w:jc w:val="both"/>
            </w:pPr>
            <w:r w:rsidRPr="00E769D9">
              <w:lastRenderedPageBreak/>
              <w:t>В границах данной территориальной зоны действуют следующие ЗОУИТ:</w:t>
            </w:r>
          </w:p>
          <w:p w14:paraId="23431E6C"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60F2CB55"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5D6F5B43"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w:t>
            </w:r>
          </w:p>
          <w:p w14:paraId="140CFBF3" w14:textId="77777777" w:rsidR="003D1E7A" w:rsidRPr="00E769D9" w:rsidRDefault="003D1E7A" w:rsidP="00A86946">
            <w:pPr>
              <w:jc w:val="both"/>
            </w:pPr>
            <w:r w:rsidRPr="00E769D9">
              <w:t>- водоохранные зоны, прибрежные защитные полосы (в том числе береговые полосы водных объектов общего пользования);</w:t>
            </w:r>
          </w:p>
          <w:p w14:paraId="512A4E40" w14:textId="77777777" w:rsidR="003D1E7A" w:rsidRPr="00E769D9" w:rsidRDefault="003D1E7A" w:rsidP="00A86946">
            <w:pPr>
              <w:jc w:val="both"/>
              <w:rPr>
                <w:b/>
              </w:rPr>
            </w:pPr>
            <w:r w:rsidRPr="00E769D9">
              <w:rPr>
                <w:b/>
              </w:rPr>
              <w:t>Дополнительные ограничения</w:t>
            </w:r>
          </w:p>
          <w:p w14:paraId="5F08D732" w14:textId="77777777" w:rsidR="003D1E7A" w:rsidRPr="00E769D9" w:rsidRDefault="003D1E7A" w:rsidP="00A86946">
            <w:pPr>
              <w:jc w:val="both"/>
            </w:pPr>
            <w:r w:rsidRPr="00E769D9">
              <w:t xml:space="preserve">- Не допускается размещение </w:t>
            </w:r>
            <w:r w:rsidRPr="00E769D9">
              <w:rPr>
                <w:bCs/>
              </w:rPr>
              <w:t>в</w:t>
            </w:r>
            <w:r w:rsidRPr="00E769D9">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71349338" w14:textId="77777777" w:rsidR="003D1E7A" w:rsidRPr="00E769D9" w:rsidRDefault="003D1E7A" w:rsidP="00A86946">
            <w:pPr>
              <w:jc w:val="both"/>
            </w:pPr>
            <w:r w:rsidRPr="00E769D9">
              <w:t>- Требуется соблюдение ограничений использования ЗУ и ОКС при осуществлении публичного сервитута (при его наличии).</w:t>
            </w:r>
          </w:p>
        </w:tc>
      </w:tr>
    </w:tbl>
    <w:p w14:paraId="7DEF72A4" w14:textId="77777777" w:rsidR="003D1E7A" w:rsidRPr="00E769D9" w:rsidRDefault="003D1E7A" w:rsidP="003D1E7A">
      <w:pPr>
        <w:keepNext/>
        <w:keepLines/>
        <w:jc w:val="right"/>
        <w:rPr>
          <w:spacing w:val="-13"/>
          <w:sz w:val="24"/>
          <w:szCs w:val="24"/>
        </w:rPr>
      </w:pPr>
    </w:p>
    <w:p w14:paraId="660DF9CF" w14:textId="724B37C4" w:rsidR="003D1E7A" w:rsidRPr="00E769D9" w:rsidRDefault="003D1E7A" w:rsidP="003D1E7A">
      <w:pPr>
        <w:keepNext/>
        <w:keepLines/>
        <w:jc w:val="right"/>
        <w:rPr>
          <w:b/>
          <w:sz w:val="24"/>
          <w:szCs w:val="24"/>
        </w:rPr>
      </w:pPr>
      <w:r w:rsidRPr="00E769D9">
        <w:rPr>
          <w:spacing w:val="-13"/>
          <w:sz w:val="24"/>
          <w:szCs w:val="24"/>
        </w:rPr>
        <w:t xml:space="preserve">Таблица </w:t>
      </w:r>
      <w:r w:rsidR="00002AC8">
        <w:rPr>
          <w:spacing w:val="-13"/>
          <w:sz w:val="24"/>
          <w:szCs w:val="24"/>
        </w:rPr>
        <w:t>27</w:t>
      </w:r>
    </w:p>
    <w:p w14:paraId="41355A55" w14:textId="77777777" w:rsidR="003D1E7A" w:rsidRPr="00E769D9" w:rsidRDefault="003D1E7A" w:rsidP="003D1E7A">
      <w:pPr>
        <w:jc w:val="both"/>
      </w:pPr>
      <w:r w:rsidRPr="00E769D9">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7"/>
        <w:gridCol w:w="2204"/>
        <w:gridCol w:w="3418"/>
        <w:gridCol w:w="4025"/>
      </w:tblGrid>
      <w:tr w:rsidR="003D1E7A" w:rsidRPr="00E769D9" w14:paraId="4FCC0E67" w14:textId="77777777" w:rsidTr="00A86946">
        <w:trPr>
          <w:trHeight w:val="600"/>
        </w:trPr>
        <w:tc>
          <w:tcPr>
            <w:tcW w:w="2871" w:type="dxa"/>
            <w:gridSpan w:val="2"/>
            <w:tcBorders>
              <w:bottom w:val="single" w:sz="4" w:space="0" w:color="auto"/>
            </w:tcBorders>
            <w:vAlign w:val="center"/>
          </w:tcPr>
          <w:p w14:paraId="36D74A71" w14:textId="77777777" w:rsidR="003D1E7A" w:rsidRPr="00E769D9" w:rsidRDefault="003D1E7A" w:rsidP="00A86946">
            <w:pPr>
              <w:jc w:val="center"/>
              <w:rPr>
                <w:b/>
                <w:sz w:val="16"/>
                <w:szCs w:val="16"/>
              </w:rPr>
            </w:pPr>
            <w:r w:rsidRPr="00E769D9">
              <w:rPr>
                <w:b/>
                <w:sz w:val="16"/>
                <w:szCs w:val="16"/>
              </w:rPr>
              <w:t xml:space="preserve">ВИДЫ РАЗРЕШЕННОГО </w:t>
            </w:r>
          </w:p>
          <w:p w14:paraId="7C4FA98A" w14:textId="77777777" w:rsidR="003D1E7A" w:rsidRPr="00E769D9" w:rsidRDefault="003D1E7A" w:rsidP="00A86946">
            <w:pPr>
              <w:jc w:val="center"/>
              <w:rPr>
                <w:b/>
              </w:rPr>
            </w:pPr>
            <w:r w:rsidRPr="00E769D9">
              <w:rPr>
                <w:b/>
                <w:sz w:val="16"/>
                <w:szCs w:val="16"/>
              </w:rPr>
              <w:t>ИСПОЛЬЗОВАНИЯ</w:t>
            </w:r>
          </w:p>
        </w:tc>
        <w:tc>
          <w:tcPr>
            <w:tcW w:w="3418" w:type="dxa"/>
            <w:vMerge w:val="restart"/>
            <w:vAlign w:val="center"/>
          </w:tcPr>
          <w:p w14:paraId="172800D5" w14:textId="77777777" w:rsidR="003D1E7A" w:rsidRPr="00E769D9" w:rsidRDefault="003D1E7A" w:rsidP="00A86946">
            <w:pPr>
              <w:jc w:val="center"/>
              <w:rPr>
                <w:b/>
                <w:sz w:val="16"/>
                <w:szCs w:val="16"/>
              </w:rPr>
            </w:pPr>
            <w:r w:rsidRPr="00E769D9">
              <w:rPr>
                <w:b/>
                <w:sz w:val="16"/>
                <w:szCs w:val="16"/>
              </w:rPr>
              <w:t>ПАРАМЕТРЫ РАЗРЕШЕННОГО ИСПОЛЬЗОВАНИЯ</w:t>
            </w:r>
          </w:p>
        </w:tc>
        <w:tc>
          <w:tcPr>
            <w:tcW w:w="4025" w:type="dxa"/>
            <w:vMerge w:val="restart"/>
            <w:vAlign w:val="center"/>
          </w:tcPr>
          <w:p w14:paraId="74B49BDB" w14:textId="77777777" w:rsidR="003D1E7A" w:rsidRPr="00E769D9" w:rsidRDefault="003D1E7A" w:rsidP="00A86946">
            <w:pPr>
              <w:jc w:val="center"/>
              <w:rPr>
                <w:b/>
                <w:sz w:val="16"/>
                <w:szCs w:val="16"/>
              </w:rPr>
            </w:pPr>
            <w:r w:rsidRPr="00E769D9">
              <w:rPr>
                <w:b/>
                <w:sz w:val="16"/>
                <w:szCs w:val="16"/>
              </w:rPr>
              <w:t>ОГРАНИЧЕНИЯ ИСПОЛЬЗОВАНИЯ ЗЕМЕЛЬНЫХ УЧАСТКОВ И ОБЪЕКТОВ КАПИТАЛЬНОГО СТРОИТЕЛЬСТВА</w:t>
            </w:r>
          </w:p>
        </w:tc>
      </w:tr>
      <w:tr w:rsidR="003D1E7A" w:rsidRPr="00E769D9" w14:paraId="30532431" w14:textId="77777777" w:rsidTr="00A86946">
        <w:trPr>
          <w:trHeight w:val="215"/>
        </w:trPr>
        <w:tc>
          <w:tcPr>
            <w:tcW w:w="667" w:type="dxa"/>
            <w:tcBorders>
              <w:top w:val="single" w:sz="4" w:space="0" w:color="auto"/>
              <w:right w:val="single" w:sz="4" w:space="0" w:color="auto"/>
            </w:tcBorders>
            <w:vAlign w:val="center"/>
          </w:tcPr>
          <w:p w14:paraId="62516A58" w14:textId="77777777" w:rsidR="003D1E7A" w:rsidRPr="00E769D9" w:rsidRDefault="003D1E7A" w:rsidP="00A86946">
            <w:pPr>
              <w:jc w:val="center"/>
              <w:rPr>
                <w:b/>
                <w:sz w:val="16"/>
                <w:szCs w:val="16"/>
              </w:rPr>
            </w:pPr>
            <w:r w:rsidRPr="00E769D9">
              <w:rPr>
                <w:b/>
                <w:sz w:val="16"/>
                <w:szCs w:val="16"/>
              </w:rPr>
              <w:t>КОД</w:t>
            </w:r>
          </w:p>
        </w:tc>
        <w:tc>
          <w:tcPr>
            <w:tcW w:w="2204" w:type="dxa"/>
            <w:tcBorders>
              <w:top w:val="single" w:sz="4" w:space="0" w:color="auto"/>
              <w:left w:val="single" w:sz="4" w:space="0" w:color="auto"/>
            </w:tcBorders>
            <w:vAlign w:val="center"/>
          </w:tcPr>
          <w:p w14:paraId="6869A582" w14:textId="77777777" w:rsidR="003D1E7A" w:rsidRPr="00E769D9" w:rsidRDefault="003D1E7A" w:rsidP="00A86946">
            <w:pPr>
              <w:tabs>
                <w:tab w:val="center" w:pos="4677"/>
                <w:tab w:val="right" w:pos="9355"/>
              </w:tabs>
              <w:jc w:val="center"/>
              <w:rPr>
                <w:b/>
              </w:rPr>
            </w:pPr>
            <w:r w:rsidRPr="00E769D9">
              <w:rPr>
                <w:b/>
                <w:sz w:val="16"/>
                <w:szCs w:val="16"/>
              </w:rPr>
              <w:t>НАИМЕНОВАНИЕ</w:t>
            </w:r>
          </w:p>
        </w:tc>
        <w:tc>
          <w:tcPr>
            <w:tcW w:w="3418" w:type="dxa"/>
            <w:vMerge/>
            <w:vAlign w:val="center"/>
          </w:tcPr>
          <w:p w14:paraId="37FF4983" w14:textId="77777777" w:rsidR="003D1E7A" w:rsidRPr="00E769D9" w:rsidRDefault="003D1E7A" w:rsidP="00A86946">
            <w:pPr>
              <w:jc w:val="center"/>
              <w:rPr>
                <w:b/>
                <w:sz w:val="16"/>
                <w:szCs w:val="16"/>
              </w:rPr>
            </w:pPr>
          </w:p>
        </w:tc>
        <w:tc>
          <w:tcPr>
            <w:tcW w:w="4025" w:type="dxa"/>
            <w:vMerge/>
            <w:vAlign w:val="center"/>
          </w:tcPr>
          <w:p w14:paraId="57B405E6" w14:textId="77777777" w:rsidR="003D1E7A" w:rsidRPr="00E769D9" w:rsidRDefault="003D1E7A" w:rsidP="00A86946">
            <w:pPr>
              <w:jc w:val="center"/>
              <w:rPr>
                <w:b/>
                <w:sz w:val="16"/>
                <w:szCs w:val="16"/>
              </w:rPr>
            </w:pPr>
          </w:p>
        </w:tc>
      </w:tr>
      <w:tr w:rsidR="003D1E7A" w:rsidRPr="00E769D9" w14:paraId="40730B89" w14:textId="77777777" w:rsidTr="007F768A">
        <w:trPr>
          <w:trHeight w:val="688"/>
        </w:trPr>
        <w:tc>
          <w:tcPr>
            <w:tcW w:w="667" w:type="dxa"/>
            <w:tcBorders>
              <w:right w:val="single" w:sz="4" w:space="0" w:color="auto"/>
            </w:tcBorders>
          </w:tcPr>
          <w:p w14:paraId="00A04B43" w14:textId="77777777" w:rsidR="003D1E7A" w:rsidRPr="00E769D9" w:rsidRDefault="003D1E7A" w:rsidP="00A86946">
            <w:r w:rsidRPr="00E769D9">
              <w:t>1.15</w:t>
            </w:r>
          </w:p>
        </w:tc>
        <w:tc>
          <w:tcPr>
            <w:tcW w:w="2204" w:type="dxa"/>
            <w:tcBorders>
              <w:left w:val="single" w:sz="4" w:space="0" w:color="auto"/>
            </w:tcBorders>
          </w:tcPr>
          <w:p w14:paraId="20740C8E" w14:textId="77777777" w:rsidR="003D1E7A" w:rsidRPr="00E769D9" w:rsidRDefault="003D1E7A" w:rsidP="00A86946">
            <w:r w:rsidRPr="00E769D9">
              <w:t>Хранение и переработка сельскохозяйственной продукции</w:t>
            </w:r>
          </w:p>
        </w:tc>
        <w:tc>
          <w:tcPr>
            <w:tcW w:w="3418" w:type="dxa"/>
          </w:tcPr>
          <w:p w14:paraId="1F125471" w14:textId="77777777" w:rsidR="003D1E7A" w:rsidRPr="00E769D9" w:rsidRDefault="003D1E7A" w:rsidP="00A86946">
            <w:pPr>
              <w:jc w:val="both"/>
            </w:pPr>
            <w:r w:rsidRPr="00E769D9">
              <w:t>Минимальная площадь ЗУ*- 0,04 га.</w:t>
            </w:r>
          </w:p>
          <w:p w14:paraId="1D3E4284" w14:textId="77777777" w:rsidR="003D1E7A" w:rsidRPr="00E769D9" w:rsidRDefault="003D1E7A" w:rsidP="00A86946">
            <w:pPr>
              <w:jc w:val="both"/>
            </w:pPr>
            <w:r w:rsidRPr="00E769D9">
              <w:t>Минимальный отступ от границы ЗУ в целях определения места допустимого размещения объекта:</w:t>
            </w:r>
          </w:p>
          <w:p w14:paraId="788A7A69" w14:textId="77777777" w:rsidR="003D1E7A" w:rsidRPr="00E769D9" w:rsidRDefault="003D1E7A" w:rsidP="00A86946">
            <w:pPr>
              <w:jc w:val="both"/>
            </w:pPr>
            <w:r w:rsidRPr="00E769D9">
              <w:t>- от соседних земельных участков** - 3м.</w:t>
            </w:r>
          </w:p>
          <w:p w14:paraId="7386F608" w14:textId="77777777" w:rsidR="003D1E7A" w:rsidRPr="00E769D9" w:rsidRDefault="003D1E7A" w:rsidP="00A86946">
            <w:pPr>
              <w:jc w:val="both"/>
            </w:pPr>
            <w:r w:rsidRPr="00E769D9">
              <w:t>- от красной линии улиц - 5м, проездов - 3м.</w:t>
            </w:r>
          </w:p>
          <w:p w14:paraId="1B997816" w14:textId="77777777" w:rsidR="003D1E7A" w:rsidRPr="00E769D9" w:rsidRDefault="003D1E7A" w:rsidP="00A86946">
            <w:pPr>
              <w:jc w:val="both"/>
            </w:pPr>
            <w:r w:rsidRPr="00E769D9">
              <w:t xml:space="preserve">Предельное количество надземных этажей, предельная высота – 2 </w:t>
            </w:r>
            <w:proofErr w:type="spellStart"/>
            <w:r w:rsidRPr="00E769D9">
              <w:t>эт</w:t>
            </w:r>
            <w:proofErr w:type="spellEnd"/>
            <w:r w:rsidRPr="00E769D9">
              <w:t>.</w:t>
            </w:r>
          </w:p>
          <w:p w14:paraId="69A09C1C" w14:textId="77777777" w:rsidR="003D1E7A" w:rsidRPr="00E769D9" w:rsidRDefault="003D1E7A" w:rsidP="00A86946">
            <w:pPr>
              <w:jc w:val="both"/>
            </w:pPr>
            <w:r w:rsidRPr="00E769D9">
              <w:t>Максимальный процент застройки – 60%.</w:t>
            </w:r>
          </w:p>
          <w:p w14:paraId="5191E03F" w14:textId="77777777" w:rsidR="003D1E7A" w:rsidRPr="00E769D9" w:rsidRDefault="003D1E7A" w:rsidP="00A86946">
            <w:pPr>
              <w:jc w:val="both"/>
              <w:rPr>
                <w:i/>
                <w:sz w:val="16"/>
                <w:szCs w:val="16"/>
              </w:rPr>
            </w:pPr>
          </w:p>
          <w:p w14:paraId="6454B750" w14:textId="77777777" w:rsidR="003D1E7A" w:rsidRPr="00E769D9" w:rsidRDefault="003D1E7A" w:rsidP="00A86946">
            <w:pPr>
              <w:jc w:val="both"/>
              <w:rPr>
                <w:i/>
                <w:sz w:val="16"/>
                <w:szCs w:val="16"/>
              </w:rPr>
            </w:pPr>
            <w:r w:rsidRPr="00E769D9">
              <w:rPr>
                <w:i/>
                <w:sz w:val="16"/>
                <w:szCs w:val="1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E769D9">
              <w:rPr>
                <w:i/>
                <w:sz w:val="16"/>
                <w:szCs w:val="16"/>
              </w:rPr>
              <w:t>градостроительных нормативов</w:t>
            </w:r>
            <w:proofErr w:type="gramEnd"/>
            <w:r w:rsidRPr="00E769D9">
              <w:rPr>
                <w:i/>
                <w:sz w:val="16"/>
                <w:szCs w:val="16"/>
              </w:rPr>
              <w:t xml:space="preserve"> и правил, действовавших в период застройки указанных территорий.</w:t>
            </w:r>
          </w:p>
          <w:p w14:paraId="21095D85" w14:textId="77777777" w:rsidR="003D1E7A" w:rsidRPr="00E769D9" w:rsidRDefault="003D1E7A" w:rsidP="00A86946">
            <w:pPr>
              <w:jc w:val="both"/>
              <w:rPr>
                <w:i/>
                <w:sz w:val="16"/>
                <w:szCs w:val="16"/>
              </w:rPr>
            </w:pPr>
            <w:r w:rsidRPr="00E769D9">
              <w:rPr>
                <w:i/>
                <w:sz w:val="16"/>
                <w:szCs w:val="16"/>
              </w:rPr>
              <w:t>** С поправкой на санитарные нормы и противопожарные разрывы</w:t>
            </w:r>
          </w:p>
          <w:p w14:paraId="7F55688A" w14:textId="77777777" w:rsidR="003D1E7A" w:rsidRPr="00E769D9" w:rsidRDefault="003D1E7A" w:rsidP="00A86946">
            <w:r w:rsidRPr="00E769D9">
              <w:rPr>
                <w:i/>
                <w:sz w:val="16"/>
                <w:szCs w:val="16"/>
              </w:rPr>
              <w:t xml:space="preserve">Требования к параметрам сооружений и границам земельных участков оговорены в СП 19.13330.2011 актуализированная редакция СНиП </w:t>
            </w:r>
            <w:r w:rsidRPr="00E769D9">
              <w:rPr>
                <w:i/>
                <w:sz w:val="16"/>
                <w:szCs w:val="16"/>
                <w:lang w:val="en-US"/>
              </w:rPr>
              <w:t>II</w:t>
            </w:r>
            <w:r w:rsidRPr="00E769D9">
              <w:rPr>
                <w:i/>
                <w:sz w:val="16"/>
                <w:szCs w:val="16"/>
              </w:rPr>
              <w:t>-97-76* «Генеральные планы сельскохозяйственных предприятий», СП 56.13330.2011 актуализированная редакция СНиП 31-03-2011 «Производственные здания</w:t>
            </w:r>
            <w:r w:rsidRPr="00E769D9">
              <w:rPr>
                <w:sz w:val="28"/>
                <w:szCs w:val="28"/>
              </w:rPr>
              <w:t xml:space="preserve"> </w:t>
            </w:r>
            <w:r w:rsidRPr="00E769D9">
              <w:t xml:space="preserve"> </w:t>
            </w:r>
          </w:p>
        </w:tc>
        <w:tc>
          <w:tcPr>
            <w:tcW w:w="4025" w:type="dxa"/>
          </w:tcPr>
          <w:p w14:paraId="0A98834D" w14:textId="77777777" w:rsidR="003D1E7A" w:rsidRPr="00E769D9" w:rsidRDefault="003D1E7A" w:rsidP="00A86946">
            <w:pPr>
              <w:jc w:val="both"/>
            </w:pPr>
            <w:r w:rsidRPr="00E769D9">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51 настоящих Правил в соответствии с т.18.</w:t>
            </w:r>
          </w:p>
          <w:p w14:paraId="17F1DC8B" w14:textId="77777777" w:rsidR="003D1E7A" w:rsidRPr="00E769D9" w:rsidRDefault="003D1E7A" w:rsidP="00A86946">
            <w:pPr>
              <w:jc w:val="both"/>
            </w:pPr>
            <w:r w:rsidRPr="00E769D9">
              <w:t xml:space="preserve">В границах данной территориальной зоны действуют следующие ЗОУИТ: </w:t>
            </w:r>
          </w:p>
          <w:p w14:paraId="34A6837C" w14:textId="77777777" w:rsidR="003D1E7A" w:rsidRPr="00E769D9" w:rsidRDefault="003D1E7A" w:rsidP="00A86946">
            <w:pPr>
              <w:jc w:val="both"/>
            </w:pPr>
            <w:r w:rsidRPr="00E769D9">
              <w:t>- санитарно-защитные зоны объектов сельскохозяйственного и производственного назначения,</w:t>
            </w:r>
          </w:p>
          <w:p w14:paraId="730EEE5B" w14:textId="77777777" w:rsidR="003D1E7A" w:rsidRPr="00E769D9" w:rsidRDefault="003D1E7A" w:rsidP="00A86946">
            <w:pPr>
              <w:jc w:val="both"/>
            </w:pPr>
            <w:r w:rsidRPr="00E769D9">
              <w:t>- санитарный разрыв от автомобильных дорог регионального значения общего пользования;</w:t>
            </w:r>
          </w:p>
          <w:p w14:paraId="1EDB0FBF" w14:textId="77777777" w:rsidR="003D1E7A" w:rsidRPr="00E769D9" w:rsidRDefault="003D1E7A" w:rsidP="00A86946">
            <w:pPr>
              <w:jc w:val="both"/>
            </w:pPr>
            <w:r w:rsidRPr="00E769D9">
              <w:t>- придорожная полоса автомобильных дорог регионального значения общего пользования;</w:t>
            </w:r>
          </w:p>
          <w:p w14:paraId="54F7E16F" w14:textId="77777777" w:rsidR="003D1E7A" w:rsidRPr="00E769D9" w:rsidRDefault="003D1E7A" w:rsidP="00A86946">
            <w:pPr>
              <w:jc w:val="both"/>
            </w:pPr>
            <w:r w:rsidRPr="00E769D9">
              <w:t>- охранные зоны объектов инженерной инфраструктуры, а именно: объектов электроснабжения, сооружений связи, систем газоснабжения;</w:t>
            </w:r>
          </w:p>
          <w:p w14:paraId="4490515D" w14:textId="77777777" w:rsidR="003D1E7A" w:rsidRPr="00E769D9" w:rsidRDefault="003D1E7A" w:rsidP="00A86946">
            <w:pPr>
              <w:jc w:val="both"/>
            </w:pPr>
            <w:r w:rsidRPr="00E769D9">
              <w:t xml:space="preserve">- зоны санитарной охраны источников </w:t>
            </w:r>
            <w:r w:rsidRPr="00E769D9">
              <w:lastRenderedPageBreak/>
              <w:t>питьевого водоснабжения и санитарно-защитной полосы водопровода;</w:t>
            </w:r>
          </w:p>
          <w:p w14:paraId="6F8E4828" w14:textId="77777777" w:rsidR="003D1E7A" w:rsidRPr="00E769D9" w:rsidRDefault="003D1E7A" w:rsidP="00A86946">
            <w:pPr>
              <w:jc w:val="both"/>
            </w:pPr>
            <w:r w:rsidRPr="00E769D9">
              <w:t>- водоохранные зоны.</w:t>
            </w:r>
          </w:p>
        </w:tc>
      </w:tr>
    </w:tbl>
    <w:p w14:paraId="72BF873F" w14:textId="77777777" w:rsidR="00D7633C" w:rsidRDefault="00D7633C" w:rsidP="00A71AE1">
      <w:pPr>
        <w:keepNext/>
        <w:keepLines/>
        <w:widowControl/>
        <w:autoSpaceDN/>
        <w:adjustRightInd/>
        <w:spacing w:after="160" w:line="259" w:lineRule="auto"/>
        <w:ind w:firstLine="709"/>
        <w:jc w:val="both"/>
        <w:outlineLvl w:val="2"/>
        <w:rPr>
          <w:rFonts w:eastAsia="Calibri"/>
          <w:b/>
          <w:sz w:val="28"/>
          <w:szCs w:val="28"/>
          <w:lang w:eastAsia="en-US"/>
        </w:rPr>
      </w:pPr>
      <w:bookmarkStart w:id="65" w:name="_Toc7530952"/>
      <w:bookmarkStart w:id="66" w:name="_Toc95914525"/>
    </w:p>
    <w:p w14:paraId="28958570" w14:textId="497D9B66" w:rsidR="00A71AE1" w:rsidRPr="00A71AE1" w:rsidRDefault="00A71AE1" w:rsidP="00A71AE1">
      <w:pPr>
        <w:keepNext/>
        <w:keepLines/>
        <w:widowControl/>
        <w:autoSpaceDN/>
        <w:adjustRightInd/>
        <w:spacing w:after="160" w:line="259" w:lineRule="auto"/>
        <w:ind w:firstLine="709"/>
        <w:jc w:val="both"/>
        <w:outlineLvl w:val="2"/>
        <w:rPr>
          <w:rFonts w:eastAsia="Calibri"/>
          <w:b/>
          <w:sz w:val="28"/>
          <w:szCs w:val="28"/>
          <w:lang w:eastAsia="en-US"/>
        </w:rPr>
      </w:pPr>
      <w:r w:rsidRPr="00A71AE1">
        <w:rPr>
          <w:rFonts w:eastAsia="Calibri"/>
          <w:b/>
          <w:sz w:val="28"/>
          <w:szCs w:val="28"/>
          <w:lang w:eastAsia="en-US"/>
        </w:rPr>
        <w:t>Статья 42. Территории, для которых градостроительные регламенты не устанавливаются и на которые градостроительные регламенты не распространяются</w:t>
      </w:r>
      <w:bookmarkEnd w:id="65"/>
      <w:bookmarkEnd w:id="66"/>
    </w:p>
    <w:p w14:paraId="0B2CD569" w14:textId="77777777" w:rsidR="00A71AE1" w:rsidRPr="00A71AE1" w:rsidRDefault="00A71AE1" w:rsidP="00A71AE1">
      <w:pPr>
        <w:shd w:val="clear" w:color="auto" w:fill="FFFFFF"/>
        <w:ind w:firstLine="709"/>
        <w:jc w:val="both"/>
        <w:rPr>
          <w:rFonts w:eastAsia="Times New Roman"/>
          <w:sz w:val="28"/>
          <w:szCs w:val="28"/>
        </w:rPr>
      </w:pPr>
      <w:r w:rsidRPr="00A71AE1">
        <w:rPr>
          <w:rFonts w:eastAsia="Times New Roman"/>
          <w:sz w:val="28"/>
          <w:szCs w:val="28"/>
        </w:rPr>
        <w:t>1. Согласно части 6 Статьи 36 Градостроительного кодекса РФ градостроительные регламенты не устанавливаются для некоторых категорий земельных участков, в том числе относящихся к сельскохозяйственным угодьям в составе земель сельскохозяйственного назначения, землям лесного фонда, землям, покрытым поверхностными водами, землям запаса, землям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5203C7B4" w14:textId="77777777" w:rsidR="00A71AE1" w:rsidRPr="00A71AE1" w:rsidRDefault="00A71AE1" w:rsidP="00A71AE1">
      <w:pPr>
        <w:shd w:val="clear" w:color="auto" w:fill="FFFFFF"/>
        <w:ind w:firstLine="709"/>
        <w:jc w:val="both"/>
        <w:rPr>
          <w:rFonts w:eastAsia="Times New Roman"/>
          <w:sz w:val="28"/>
          <w:szCs w:val="28"/>
        </w:rPr>
      </w:pPr>
      <w:r w:rsidRPr="00A71AE1">
        <w:rPr>
          <w:rFonts w:eastAsia="Times New Roman"/>
          <w:sz w:val="28"/>
          <w:szCs w:val="28"/>
        </w:rPr>
        <w:t>2. Действие градостроительных регламентов не распространяется на земельные участки:</w:t>
      </w:r>
    </w:p>
    <w:p w14:paraId="761124D2" w14:textId="77777777" w:rsidR="00A71AE1" w:rsidRPr="00A71AE1" w:rsidRDefault="00A71AE1" w:rsidP="00A71AE1">
      <w:pPr>
        <w:shd w:val="clear" w:color="auto" w:fill="FFFFFF"/>
        <w:ind w:firstLine="709"/>
        <w:jc w:val="both"/>
        <w:rPr>
          <w:rFonts w:eastAsia="Times New Roman"/>
          <w:sz w:val="28"/>
          <w:szCs w:val="28"/>
        </w:rPr>
      </w:pPr>
      <w:r w:rsidRPr="00A71AE1">
        <w:rPr>
          <w:rFonts w:eastAsia="Times New Roman"/>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ABE83BA" w14:textId="77777777" w:rsidR="00A71AE1" w:rsidRPr="00A71AE1" w:rsidRDefault="00A71AE1" w:rsidP="00A71AE1">
      <w:pPr>
        <w:shd w:val="clear" w:color="auto" w:fill="FFFFFF"/>
        <w:ind w:firstLine="709"/>
        <w:jc w:val="both"/>
        <w:rPr>
          <w:rFonts w:eastAsia="Times New Roman"/>
          <w:sz w:val="28"/>
          <w:szCs w:val="28"/>
        </w:rPr>
      </w:pPr>
      <w:r w:rsidRPr="00A71AE1">
        <w:rPr>
          <w:rFonts w:eastAsia="Times New Roman"/>
          <w:sz w:val="28"/>
          <w:szCs w:val="28"/>
        </w:rPr>
        <w:t>- в границах территорий общего пользования;</w:t>
      </w:r>
    </w:p>
    <w:p w14:paraId="49D03EBA" w14:textId="77777777" w:rsidR="00A71AE1" w:rsidRPr="00A71AE1" w:rsidRDefault="00A71AE1" w:rsidP="00A71AE1">
      <w:pPr>
        <w:shd w:val="clear" w:color="auto" w:fill="FFFFFF"/>
        <w:ind w:firstLine="709"/>
        <w:jc w:val="both"/>
        <w:rPr>
          <w:rFonts w:eastAsia="Times New Roman"/>
          <w:sz w:val="28"/>
          <w:szCs w:val="28"/>
        </w:rPr>
      </w:pPr>
      <w:r w:rsidRPr="00A71AE1">
        <w:rPr>
          <w:rFonts w:eastAsia="Times New Roman"/>
          <w:sz w:val="28"/>
          <w:szCs w:val="28"/>
        </w:rPr>
        <w:t>- предназначенные для размещения линейных объектов и (или) занятые линейными объектами;</w:t>
      </w:r>
    </w:p>
    <w:p w14:paraId="55033C56" w14:textId="77777777" w:rsidR="00A71AE1" w:rsidRPr="00A71AE1" w:rsidRDefault="00A71AE1" w:rsidP="00A71AE1">
      <w:pPr>
        <w:shd w:val="clear" w:color="auto" w:fill="FFFFFF"/>
        <w:ind w:firstLine="709"/>
        <w:jc w:val="both"/>
        <w:rPr>
          <w:rFonts w:eastAsia="Times New Roman"/>
          <w:sz w:val="28"/>
          <w:szCs w:val="28"/>
        </w:rPr>
      </w:pPr>
      <w:r w:rsidRPr="00A71AE1">
        <w:rPr>
          <w:rFonts w:eastAsia="Times New Roman"/>
          <w:sz w:val="28"/>
          <w:szCs w:val="28"/>
        </w:rPr>
        <w:t>- предоставленные для добычи полезных ископаемых.</w:t>
      </w:r>
    </w:p>
    <w:p w14:paraId="782E961E" w14:textId="77777777" w:rsidR="00A71AE1" w:rsidRPr="00A71AE1" w:rsidRDefault="00A71AE1" w:rsidP="00A71AE1">
      <w:pPr>
        <w:shd w:val="clear" w:color="auto" w:fill="FFFFFF"/>
        <w:ind w:firstLine="709"/>
        <w:jc w:val="both"/>
        <w:rPr>
          <w:rFonts w:eastAsia="Times New Roman"/>
          <w:b/>
          <w:sz w:val="28"/>
          <w:szCs w:val="28"/>
        </w:rPr>
      </w:pPr>
      <w:r w:rsidRPr="00A71AE1">
        <w:rPr>
          <w:rFonts w:eastAsia="Times New Roman"/>
          <w:sz w:val="28"/>
          <w:szCs w:val="28"/>
        </w:rPr>
        <w:t xml:space="preserve">3. Использование земельных участков, для которых градостроительные регламенты не устанавливаются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уполномоченными органами местного самоуправления в соответствии с федеральными законами. </w:t>
      </w:r>
    </w:p>
    <w:p w14:paraId="2E41E5CD" w14:textId="11D2B258" w:rsidR="00A71AE1" w:rsidRPr="00A71AE1" w:rsidRDefault="00A71AE1" w:rsidP="00A71AE1">
      <w:pPr>
        <w:widowControl/>
        <w:autoSpaceDE/>
        <w:autoSpaceDN/>
        <w:adjustRightInd/>
        <w:spacing w:after="160" w:line="259" w:lineRule="auto"/>
        <w:ind w:firstLine="709"/>
        <w:jc w:val="both"/>
        <w:rPr>
          <w:rFonts w:eastAsia="Calibri"/>
          <w:sz w:val="28"/>
          <w:szCs w:val="28"/>
          <w:lang w:eastAsia="en-US"/>
        </w:rPr>
      </w:pPr>
      <w:bookmarkStart w:id="67" w:name="_Toc395686571"/>
      <w:r w:rsidRPr="00A71AE1">
        <w:rPr>
          <w:rFonts w:eastAsia="Calibri"/>
          <w:sz w:val="28"/>
          <w:szCs w:val="28"/>
          <w:lang w:eastAsia="en-US"/>
        </w:rPr>
        <w:t>4. В границах населенн</w:t>
      </w:r>
      <w:r w:rsidR="009B4BE9">
        <w:rPr>
          <w:rFonts w:eastAsia="Calibri"/>
          <w:sz w:val="28"/>
          <w:szCs w:val="28"/>
          <w:lang w:eastAsia="en-US"/>
        </w:rPr>
        <w:t xml:space="preserve">ого </w:t>
      </w:r>
      <w:r w:rsidRPr="00A71AE1">
        <w:rPr>
          <w:rFonts w:eastAsia="Calibri"/>
          <w:sz w:val="28"/>
          <w:szCs w:val="28"/>
          <w:lang w:eastAsia="en-US"/>
        </w:rPr>
        <w:t>пункт</w:t>
      </w:r>
      <w:r w:rsidR="009B4BE9">
        <w:rPr>
          <w:rFonts w:eastAsia="Calibri"/>
          <w:sz w:val="28"/>
          <w:szCs w:val="28"/>
          <w:lang w:eastAsia="en-US"/>
        </w:rPr>
        <w:t>а</w:t>
      </w:r>
      <w:r w:rsidRPr="00A71AE1">
        <w:rPr>
          <w:rFonts w:eastAsia="Calibri"/>
          <w:sz w:val="28"/>
          <w:szCs w:val="28"/>
          <w:lang w:eastAsia="en-US"/>
        </w:rPr>
        <w:t xml:space="preserve"> </w:t>
      </w:r>
      <w:proofErr w:type="spellStart"/>
      <w:r w:rsidR="009B4BE9">
        <w:rPr>
          <w:rFonts w:eastAsia="Calibri"/>
          <w:sz w:val="28"/>
          <w:szCs w:val="28"/>
          <w:lang w:eastAsia="en-US"/>
        </w:rPr>
        <w:t>Инского</w:t>
      </w:r>
      <w:proofErr w:type="spellEnd"/>
      <w:r w:rsidRPr="00A71AE1">
        <w:rPr>
          <w:rFonts w:eastAsia="Calibri"/>
          <w:sz w:val="28"/>
          <w:szCs w:val="28"/>
          <w:lang w:eastAsia="en-US"/>
        </w:rPr>
        <w:t xml:space="preserve"> муниципального образования, в том числе в границах </w:t>
      </w:r>
      <w:proofErr w:type="gramStart"/>
      <w:r w:rsidRPr="00A71AE1">
        <w:rPr>
          <w:rFonts w:eastAsia="Calibri"/>
          <w:sz w:val="28"/>
          <w:szCs w:val="28"/>
          <w:lang w:eastAsia="en-US"/>
        </w:rPr>
        <w:t>территорий</w:t>
      </w:r>
      <w:proofErr w:type="gramEnd"/>
      <w:r w:rsidRPr="00A71AE1">
        <w:rPr>
          <w:rFonts w:eastAsia="Calibri"/>
          <w:sz w:val="28"/>
          <w:szCs w:val="28"/>
          <w:lang w:eastAsia="en-US"/>
        </w:rPr>
        <w:t xml:space="preserve"> для которых градостроительные регламенты не устанавливаются и на которые градостроительные регламенты не распространяются, имеются объекты культурного наследия. После установления границ территорий и охранных зон объектов культурного наследия необходимо соблюдение требований режима использования земель и градостроительных регламентов в границах территорий и охранных зон объектов культурного наследия. </w:t>
      </w:r>
    </w:p>
    <w:p w14:paraId="3119A857" w14:textId="77777777" w:rsidR="00A71AE1" w:rsidRPr="00A71AE1" w:rsidRDefault="00A71AE1" w:rsidP="00A71AE1">
      <w:pPr>
        <w:keepNext/>
        <w:keepLines/>
        <w:widowControl/>
        <w:tabs>
          <w:tab w:val="left" w:pos="0"/>
        </w:tabs>
        <w:autoSpaceDE/>
        <w:autoSpaceDN/>
        <w:adjustRightInd/>
        <w:spacing w:after="160" w:line="259" w:lineRule="auto"/>
        <w:ind w:firstLine="709"/>
        <w:outlineLvl w:val="2"/>
        <w:rPr>
          <w:rFonts w:eastAsia="Calibri"/>
          <w:b/>
          <w:sz w:val="28"/>
          <w:szCs w:val="28"/>
          <w:lang w:eastAsia="en-US"/>
        </w:rPr>
      </w:pPr>
      <w:bookmarkStart w:id="68" w:name="_Toc7530953"/>
      <w:bookmarkStart w:id="69" w:name="_Toc95914526"/>
      <w:r w:rsidRPr="00A71AE1">
        <w:rPr>
          <w:rFonts w:eastAsia="Calibri"/>
          <w:b/>
          <w:sz w:val="28"/>
          <w:szCs w:val="28"/>
          <w:lang w:eastAsia="en-US"/>
        </w:rPr>
        <w:lastRenderedPageBreak/>
        <w:t>Статья 43. Виды зон градостроительных ограничений</w:t>
      </w:r>
      <w:bookmarkEnd w:id="67"/>
      <w:bookmarkEnd w:id="68"/>
      <w:bookmarkEnd w:id="69"/>
    </w:p>
    <w:p w14:paraId="405BD44B" w14:textId="77777777" w:rsidR="00A71AE1" w:rsidRPr="00A71AE1" w:rsidRDefault="00A71AE1" w:rsidP="00A71AE1">
      <w:pPr>
        <w:widowControl/>
        <w:autoSpaceDE/>
        <w:autoSpaceDN/>
        <w:adjustRightInd/>
        <w:spacing w:line="259" w:lineRule="auto"/>
        <w:ind w:firstLine="709"/>
        <w:jc w:val="both"/>
        <w:rPr>
          <w:rFonts w:eastAsia="Calibri"/>
          <w:bCs/>
          <w:sz w:val="28"/>
          <w:szCs w:val="28"/>
          <w:lang w:eastAsia="en-US"/>
        </w:rPr>
      </w:pPr>
      <w:r w:rsidRPr="00A71AE1">
        <w:rPr>
          <w:rFonts w:eastAsia="Calibri"/>
          <w:bCs/>
          <w:sz w:val="28"/>
          <w:szCs w:val="28"/>
          <w:lang w:eastAsia="en-US"/>
        </w:rPr>
        <w:t xml:space="preserve">1. Градостроительные ограничения – это ряд требований, ограничивающих </w:t>
      </w:r>
      <w:hyperlink r:id="rId67" w:anchor="31" w:history="1">
        <w:r w:rsidRPr="00A71AE1">
          <w:rPr>
            <w:rFonts w:eastAsia="Calibri"/>
            <w:bCs/>
            <w:sz w:val="28"/>
            <w:szCs w:val="28"/>
            <w:lang w:eastAsia="en-US"/>
          </w:rPr>
          <w:t>градостроительную деятельность</w:t>
        </w:r>
      </w:hyperlink>
      <w:r w:rsidRPr="00A71AE1">
        <w:rPr>
          <w:rFonts w:eastAsia="Calibri"/>
          <w:bCs/>
          <w:sz w:val="28"/>
          <w:szCs w:val="28"/>
          <w:lang w:eastAsia="en-US"/>
        </w:rPr>
        <w:t xml:space="preserve"> в конкретном территориальном образовании. Основу градостроительных ограничений составляют:</w:t>
      </w:r>
    </w:p>
    <w:p w14:paraId="1DEC0E0D" w14:textId="77777777" w:rsidR="00A71AE1" w:rsidRPr="00A71AE1" w:rsidRDefault="00A71AE1" w:rsidP="00A71AE1">
      <w:pPr>
        <w:widowControl/>
        <w:autoSpaceDE/>
        <w:autoSpaceDN/>
        <w:adjustRightInd/>
        <w:spacing w:line="259" w:lineRule="auto"/>
        <w:ind w:firstLine="709"/>
        <w:jc w:val="both"/>
        <w:rPr>
          <w:rFonts w:eastAsia="Calibri"/>
          <w:bCs/>
          <w:sz w:val="28"/>
          <w:szCs w:val="28"/>
          <w:lang w:eastAsia="en-US"/>
        </w:rPr>
      </w:pPr>
      <w:r w:rsidRPr="00A71AE1">
        <w:rPr>
          <w:rFonts w:eastAsia="Calibri"/>
          <w:bCs/>
          <w:sz w:val="28"/>
          <w:szCs w:val="28"/>
          <w:lang w:eastAsia="en-US"/>
        </w:rPr>
        <w:t>1) зоны с особыми условиями использования территорий;</w:t>
      </w:r>
    </w:p>
    <w:p w14:paraId="03E3C32C" w14:textId="77777777" w:rsidR="00A71AE1" w:rsidRPr="00A71AE1" w:rsidRDefault="00A71AE1" w:rsidP="00A71AE1">
      <w:pPr>
        <w:widowControl/>
        <w:autoSpaceDE/>
        <w:autoSpaceDN/>
        <w:adjustRightInd/>
        <w:spacing w:line="259" w:lineRule="auto"/>
        <w:ind w:firstLine="709"/>
        <w:jc w:val="both"/>
        <w:rPr>
          <w:rFonts w:eastAsia="Calibri"/>
          <w:bCs/>
          <w:sz w:val="28"/>
          <w:szCs w:val="28"/>
          <w:lang w:eastAsia="en-US"/>
        </w:rPr>
      </w:pPr>
      <w:r w:rsidRPr="00A71AE1">
        <w:rPr>
          <w:rFonts w:eastAsia="Calibri"/>
          <w:bCs/>
          <w:sz w:val="28"/>
          <w:szCs w:val="28"/>
          <w:lang w:eastAsia="en-US"/>
        </w:rPr>
        <w:t>2) иные территории с установленными ограничениями в соответствии с действующим законодательством, в том числе зоны действия опасных природных или техногенных процессов, зоны действия публичных сервитутов, территории памятников истории и культуры и т.д.</w:t>
      </w:r>
    </w:p>
    <w:p w14:paraId="53C3162C" w14:textId="77777777" w:rsidR="00A71AE1" w:rsidRPr="00A71AE1" w:rsidRDefault="00A71AE1" w:rsidP="00A71AE1">
      <w:pPr>
        <w:widowControl/>
        <w:autoSpaceDE/>
        <w:autoSpaceDN/>
        <w:adjustRightInd/>
        <w:spacing w:line="259" w:lineRule="auto"/>
        <w:ind w:firstLine="709"/>
        <w:jc w:val="both"/>
        <w:rPr>
          <w:rFonts w:eastAsia="Calibri"/>
          <w:bCs/>
          <w:sz w:val="28"/>
          <w:szCs w:val="28"/>
          <w:lang w:eastAsia="en-US"/>
        </w:rPr>
      </w:pPr>
      <w:r w:rsidRPr="00A71AE1">
        <w:rPr>
          <w:rFonts w:eastAsia="Calibri"/>
          <w:bCs/>
          <w:sz w:val="28"/>
          <w:szCs w:val="28"/>
          <w:lang w:eastAsia="en-US"/>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14:paraId="7E366FBF" w14:textId="77777777" w:rsidR="00A71AE1" w:rsidRPr="00A71AE1" w:rsidRDefault="00A71AE1" w:rsidP="00A71AE1">
      <w:pPr>
        <w:widowControl/>
        <w:autoSpaceDE/>
        <w:autoSpaceDN/>
        <w:adjustRightInd/>
        <w:spacing w:line="259" w:lineRule="auto"/>
        <w:ind w:firstLine="709"/>
        <w:jc w:val="both"/>
        <w:rPr>
          <w:rFonts w:eastAsia="Calibri"/>
          <w:bCs/>
          <w:sz w:val="28"/>
          <w:szCs w:val="28"/>
          <w:lang w:eastAsia="en-US"/>
        </w:rPr>
      </w:pPr>
      <w:r w:rsidRPr="00A71AE1">
        <w:rPr>
          <w:rFonts w:eastAsia="Calibri"/>
          <w:bCs/>
          <w:sz w:val="28"/>
          <w:szCs w:val="28"/>
          <w:lang w:eastAsia="en-US"/>
        </w:rPr>
        <w:t xml:space="preserve">3.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14:paraId="0969E375" w14:textId="77777777" w:rsidR="00A71AE1" w:rsidRPr="00A71AE1" w:rsidRDefault="00A71AE1" w:rsidP="00A71AE1">
      <w:pPr>
        <w:widowControl/>
        <w:autoSpaceDE/>
        <w:autoSpaceDN/>
        <w:adjustRightInd/>
        <w:spacing w:line="259" w:lineRule="auto"/>
        <w:ind w:firstLine="709"/>
        <w:jc w:val="both"/>
        <w:rPr>
          <w:rFonts w:eastAsia="Calibri"/>
          <w:bCs/>
          <w:sz w:val="28"/>
          <w:szCs w:val="28"/>
          <w:lang w:eastAsia="en-US"/>
        </w:rPr>
      </w:pPr>
      <w:r w:rsidRPr="00A71AE1">
        <w:rPr>
          <w:rFonts w:eastAsia="Calibri"/>
          <w:bCs/>
          <w:sz w:val="28"/>
          <w:szCs w:val="28"/>
          <w:lang w:eastAsia="en-US"/>
        </w:rPr>
        <w:t xml:space="preserve">4. Конкретный состав и содержание ограничений (обременений) прав по использованию земельных участков может устанавливаться в зависимости от назначения </w:t>
      </w:r>
      <w:hyperlink r:id="rId68" w:anchor="318" w:history="1">
        <w:r w:rsidRPr="00A71AE1">
          <w:rPr>
            <w:rFonts w:eastAsia="Calibri"/>
            <w:bCs/>
            <w:sz w:val="28"/>
            <w:szCs w:val="28"/>
            <w:lang w:eastAsia="en-US"/>
          </w:rPr>
          <w:t>территориальной зоны</w:t>
        </w:r>
      </w:hyperlink>
      <w:r w:rsidRPr="00A71AE1">
        <w:rPr>
          <w:rFonts w:eastAsia="Calibri"/>
          <w:bCs/>
          <w:sz w:val="28"/>
          <w:szCs w:val="28"/>
          <w:lang w:eastAsia="en-US"/>
        </w:rPr>
        <w:t xml:space="preserve">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14:paraId="3E47B6BA" w14:textId="77777777" w:rsidR="00A71AE1" w:rsidRPr="00A71AE1" w:rsidRDefault="00A71AE1" w:rsidP="00A71AE1">
      <w:pPr>
        <w:widowControl/>
        <w:autoSpaceDE/>
        <w:autoSpaceDN/>
        <w:adjustRightInd/>
        <w:spacing w:line="259" w:lineRule="auto"/>
        <w:ind w:firstLine="709"/>
        <w:jc w:val="both"/>
        <w:rPr>
          <w:rFonts w:eastAsia="Calibri"/>
          <w:bCs/>
          <w:sz w:val="28"/>
          <w:szCs w:val="28"/>
          <w:lang w:eastAsia="en-US"/>
        </w:rPr>
      </w:pPr>
      <w:r w:rsidRPr="00A71AE1">
        <w:rPr>
          <w:rFonts w:eastAsia="Calibri"/>
          <w:bCs/>
          <w:sz w:val="28"/>
          <w:szCs w:val="28"/>
          <w:lang w:eastAsia="en-US"/>
        </w:rPr>
        <w:t xml:space="preserve">5.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14:paraId="6039D263" w14:textId="77777777" w:rsidR="00A71AE1" w:rsidRPr="00A71AE1" w:rsidRDefault="00A71AE1" w:rsidP="00A71AE1">
      <w:pPr>
        <w:widowControl/>
        <w:spacing w:line="259" w:lineRule="auto"/>
        <w:ind w:firstLine="900"/>
        <w:jc w:val="both"/>
        <w:outlineLvl w:val="2"/>
        <w:rPr>
          <w:rFonts w:eastAsia="Calibri"/>
          <w:i/>
          <w:sz w:val="28"/>
          <w:szCs w:val="28"/>
          <w:lang w:eastAsia="en-US"/>
        </w:rPr>
      </w:pPr>
      <w:bookmarkStart w:id="70" w:name="_Toc282347550"/>
      <w:bookmarkStart w:id="71" w:name="_Toc282596483"/>
    </w:p>
    <w:p w14:paraId="2549117C" w14:textId="33DAB9CD" w:rsidR="00A71AE1" w:rsidRPr="00A71AE1" w:rsidRDefault="00A71AE1" w:rsidP="00A71AE1">
      <w:pPr>
        <w:tabs>
          <w:tab w:val="left" w:pos="720"/>
        </w:tabs>
        <w:autoSpaceDE/>
        <w:autoSpaceDN/>
        <w:adjustRightInd/>
        <w:ind w:firstLine="709"/>
        <w:jc w:val="both"/>
        <w:outlineLvl w:val="2"/>
        <w:rPr>
          <w:rFonts w:eastAsia="Times New Roman"/>
          <w:sz w:val="28"/>
          <w:szCs w:val="28"/>
        </w:rPr>
      </w:pPr>
      <w:bookmarkStart w:id="72" w:name="_Toc7530954"/>
      <w:bookmarkStart w:id="73" w:name="_Toc95914527"/>
      <w:bookmarkEnd w:id="70"/>
      <w:bookmarkEnd w:id="71"/>
      <w:r w:rsidRPr="00A71AE1">
        <w:rPr>
          <w:rFonts w:eastAsia="Times New Roman"/>
          <w:b/>
          <w:sz w:val="28"/>
          <w:szCs w:val="28"/>
        </w:rPr>
        <w:t>Статья 44. Зоны с особыми условиями использования территорий и территории особого регулирования градостроительной деятельности</w:t>
      </w:r>
      <w:bookmarkEnd w:id="72"/>
      <w:r w:rsidRPr="00A71AE1">
        <w:rPr>
          <w:rFonts w:eastAsia="Times New Roman"/>
          <w:b/>
          <w:sz w:val="28"/>
          <w:szCs w:val="28"/>
        </w:rPr>
        <w:t xml:space="preserve"> </w:t>
      </w:r>
      <w:proofErr w:type="spellStart"/>
      <w:r w:rsidR="009B4BE9">
        <w:rPr>
          <w:rFonts w:eastAsia="Times New Roman"/>
          <w:b/>
          <w:sz w:val="28"/>
          <w:szCs w:val="28"/>
        </w:rPr>
        <w:t>Инского</w:t>
      </w:r>
      <w:proofErr w:type="spellEnd"/>
      <w:r w:rsidR="009B4BE9">
        <w:rPr>
          <w:rFonts w:eastAsia="Times New Roman"/>
          <w:b/>
          <w:sz w:val="28"/>
          <w:szCs w:val="28"/>
        </w:rPr>
        <w:t xml:space="preserve"> </w:t>
      </w:r>
      <w:r w:rsidRPr="00A71AE1">
        <w:rPr>
          <w:rFonts w:eastAsia="Times New Roman"/>
          <w:b/>
          <w:sz w:val="28"/>
          <w:szCs w:val="28"/>
        </w:rPr>
        <w:t>сельсовета</w:t>
      </w:r>
      <w:bookmarkEnd w:id="73"/>
    </w:p>
    <w:p w14:paraId="7F307CA3" w14:textId="77777777" w:rsidR="00A71AE1" w:rsidRPr="00A71AE1" w:rsidRDefault="00A71AE1" w:rsidP="00A71AE1">
      <w:pPr>
        <w:tabs>
          <w:tab w:val="left" w:pos="720"/>
        </w:tabs>
        <w:autoSpaceDE/>
        <w:autoSpaceDN/>
        <w:adjustRightInd/>
        <w:ind w:firstLine="709"/>
        <w:jc w:val="both"/>
        <w:rPr>
          <w:rFonts w:eastAsia="Times New Roman"/>
          <w:sz w:val="28"/>
          <w:szCs w:val="28"/>
        </w:rPr>
      </w:pPr>
    </w:p>
    <w:p w14:paraId="022A7B12" w14:textId="77777777" w:rsidR="00A71AE1" w:rsidRPr="00A71AE1" w:rsidRDefault="00A71AE1" w:rsidP="00A71AE1">
      <w:pPr>
        <w:tabs>
          <w:tab w:val="left" w:pos="720"/>
        </w:tabs>
        <w:autoSpaceDE/>
        <w:autoSpaceDN/>
        <w:adjustRightInd/>
        <w:ind w:firstLine="709"/>
        <w:jc w:val="both"/>
        <w:rPr>
          <w:rFonts w:eastAsia="Times New Roman"/>
          <w:sz w:val="28"/>
          <w:szCs w:val="28"/>
        </w:rPr>
      </w:pPr>
      <w:r w:rsidRPr="00A71AE1">
        <w:rPr>
          <w:rFonts w:eastAsia="Times New Roman"/>
          <w:sz w:val="28"/>
          <w:szCs w:val="28"/>
        </w:rPr>
        <w:t>1.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w:t>
      </w:r>
    </w:p>
    <w:p w14:paraId="32C00CC6" w14:textId="77777777" w:rsidR="00A71AE1" w:rsidRPr="00A71AE1" w:rsidRDefault="00A71AE1" w:rsidP="00A71AE1">
      <w:pPr>
        <w:widowControl/>
        <w:autoSpaceDE/>
        <w:autoSpaceDN/>
        <w:adjustRightInd/>
        <w:spacing w:line="259" w:lineRule="auto"/>
        <w:ind w:firstLine="709"/>
        <w:jc w:val="both"/>
        <w:rPr>
          <w:rFonts w:eastAsia="Calibri"/>
          <w:sz w:val="28"/>
          <w:szCs w:val="28"/>
          <w:lang w:eastAsia="en-US"/>
        </w:rPr>
      </w:pPr>
    </w:p>
    <w:p w14:paraId="0CB6DA5B" w14:textId="77777777" w:rsidR="00A71AE1" w:rsidRPr="00A71AE1" w:rsidRDefault="00A71AE1" w:rsidP="00A71AE1">
      <w:pPr>
        <w:widowControl/>
        <w:autoSpaceDE/>
        <w:autoSpaceDN/>
        <w:adjustRightInd/>
        <w:spacing w:after="160" w:line="259" w:lineRule="auto"/>
        <w:ind w:firstLine="709"/>
        <w:jc w:val="both"/>
        <w:rPr>
          <w:rFonts w:eastAsia="Calibri"/>
          <w:sz w:val="28"/>
          <w:szCs w:val="28"/>
          <w:lang w:eastAsia="en-US"/>
        </w:rPr>
      </w:pPr>
      <w:r w:rsidRPr="00A71AE1">
        <w:rPr>
          <w:rFonts w:eastAsia="Calibri"/>
          <w:sz w:val="28"/>
          <w:szCs w:val="28"/>
          <w:lang w:eastAsia="en-US"/>
        </w:rPr>
        <w:t>1) санитарно-защитные зоны производственных объектов сельскохозяйственного назначения;</w:t>
      </w:r>
    </w:p>
    <w:p w14:paraId="5DE3980B" w14:textId="77777777" w:rsidR="00A71AE1" w:rsidRPr="00A71AE1" w:rsidRDefault="00A71AE1" w:rsidP="00A71AE1">
      <w:pPr>
        <w:widowControl/>
        <w:autoSpaceDE/>
        <w:autoSpaceDN/>
        <w:adjustRightInd/>
        <w:spacing w:after="160" w:line="259" w:lineRule="auto"/>
        <w:ind w:firstLine="709"/>
        <w:jc w:val="both"/>
        <w:rPr>
          <w:rFonts w:eastAsia="Calibri"/>
          <w:sz w:val="28"/>
          <w:szCs w:val="28"/>
          <w:lang w:eastAsia="en-US"/>
        </w:rPr>
      </w:pPr>
      <w:r w:rsidRPr="00A71AE1">
        <w:rPr>
          <w:rFonts w:eastAsia="Calibri"/>
          <w:sz w:val="28"/>
          <w:szCs w:val="28"/>
          <w:lang w:eastAsia="en-US"/>
        </w:rPr>
        <w:t>2) охранные зоны объектов инженерной и транспортной (придорожная полоса автомобильной дороги общего пользования) инфраструктуры;</w:t>
      </w:r>
    </w:p>
    <w:p w14:paraId="7F4CC6AB" w14:textId="77777777" w:rsidR="00A71AE1" w:rsidRPr="00A71AE1" w:rsidRDefault="00A71AE1" w:rsidP="00A71AE1">
      <w:pPr>
        <w:widowControl/>
        <w:autoSpaceDE/>
        <w:autoSpaceDN/>
        <w:adjustRightInd/>
        <w:spacing w:after="160" w:line="259" w:lineRule="auto"/>
        <w:ind w:firstLine="709"/>
        <w:jc w:val="both"/>
        <w:rPr>
          <w:rFonts w:eastAsia="Calibri"/>
          <w:sz w:val="28"/>
          <w:szCs w:val="28"/>
          <w:lang w:eastAsia="en-US"/>
        </w:rPr>
      </w:pPr>
      <w:r w:rsidRPr="00A71AE1">
        <w:rPr>
          <w:rFonts w:eastAsia="Calibri"/>
          <w:sz w:val="28"/>
          <w:szCs w:val="28"/>
          <w:lang w:eastAsia="en-US"/>
        </w:rPr>
        <w:lastRenderedPageBreak/>
        <w:t>3) зоны санитарной охраны источников питьевого водоснабжения и санитарно-защитной полосы (санитарный разрыв) водопровода;</w:t>
      </w:r>
    </w:p>
    <w:p w14:paraId="3F6E84CF" w14:textId="77777777" w:rsidR="00A71AE1" w:rsidRPr="00A71AE1" w:rsidRDefault="00A71AE1" w:rsidP="00A71AE1">
      <w:pPr>
        <w:widowControl/>
        <w:autoSpaceDE/>
        <w:autoSpaceDN/>
        <w:adjustRightInd/>
        <w:spacing w:after="160" w:line="259" w:lineRule="auto"/>
        <w:ind w:firstLine="709"/>
        <w:jc w:val="both"/>
        <w:rPr>
          <w:rFonts w:eastAsia="Calibri"/>
          <w:sz w:val="28"/>
          <w:szCs w:val="28"/>
          <w:lang w:eastAsia="en-US"/>
        </w:rPr>
      </w:pPr>
      <w:r w:rsidRPr="00A71AE1">
        <w:rPr>
          <w:rFonts w:eastAsia="Calibri"/>
          <w:sz w:val="28"/>
          <w:szCs w:val="28"/>
          <w:lang w:eastAsia="en-US"/>
        </w:rPr>
        <w:t>4) береговая полоса;</w:t>
      </w:r>
    </w:p>
    <w:p w14:paraId="0DE9C840" w14:textId="77777777" w:rsidR="00A71AE1" w:rsidRPr="00A71AE1" w:rsidRDefault="00A71AE1" w:rsidP="00A71AE1">
      <w:pPr>
        <w:widowControl/>
        <w:autoSpaceDE/>
        <w:autoSpaceDN/>
        <w:adjustRightInd/>
        <w:spacing w:after="160" w:line="259" w:lineRule="auto"/>
        <w:ind w:firstLine="709"/>
        <w:jc w:val="both"/>
        <w:rPr>
          <w:rFonts w:eastAsia="Calibri"/>
          <w:sz w:val="28"/>
          <w:szCs w:val="28"/>
          <w:lang w:eastAsia="en-US"/>
        </w:rPr>
      </w:pPr>
      <w:r w:rsidRPr="00A71AE1">
        <w:rPr>
          <w:rFonts w:eastAsia="Calibri"/>
          <w:sz w:val="28"/>
          <w:szCs w:val="28"/>
          <w:lang w:eastAsia="en-US"/>
        </w:rPr>
        <w:t>5) защитные зоны объектов культурного наследия.</w:t>
      </w:r>
    </w:p>
    <w:p w14:paraId="5CB40AED" w14:textId="77777777" w:rsidR="00A71AE1" w:rsidRPr="00A71AE1" w:rsidRDefault="00A71AE1" w:rsidP="00A71AE1">
      <w:pPr>
        <w:autoSpaceDE/>
        <w:autoSpaceDN/>
        <w:adjustRightInd/>
        <w:spacing w:after="160" w:line="259" w:lineRule="auto"/>
        <w:ind w:firstLine="709"/>
        <w:jc w:val="both"/>
        <w:rPr>
          <w:rFonts w:eastAsia="Calibri"/>
          <w:sz w:val="28"/>
          <w:szCs w:val="28"/>
          <w:lang w:eastAsia="en-US"/>
        </w:rPr>
      </w:pPr>
      <w:r w:rsidRPr="00A71AE1">
        <w:rPr>
          <w:rFonts w:eastAsia="Calibri"/>
          <w:sz w:val="28"/>
          <w:szCs w:val="28"/>
          <w:lang w:eastAsia="en-US"/>
        </w:rPr>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 </w:t>
      </w:r>
    </w:p>
    <w:p w14:paraId="02141179" w14:textId="072CA247" w:rsidR="00A71AE1" w:rsidRPr="00A71AE1" w:rsidRDefault="00A71AE1" w:rsidP="00A71AE1">
      <w:pPr>
        <w:keepNext/>
        <w:keepLines/>
        <w:widowControl/>
        <w:autoSpaceDE/>
        <w:autoSpaceDN/>
        <w:adjustRightInd/>
        <w:spacing w:after="160" w:line="259" w:lineRule="auto"/>
        <w:ind w:left="720"/>
        <w:jc w:val="right"/>
        <w:rPr>
          <w:rFonts w:eastAsia="Calibri"/>
          <w:b/>
          <w:sz w:val="24"/>
          <w:szCs w:val="24"/>
          <w:lang w:eastAsia="en-US"/>
        </w:rPr>
      </w:pPr>
      <w:r w:rsidRPr="00A71AE1">
        <w:rPr>
          <w:rFonts w:eastAsia="Calibri"/>
          <w:spacing w:val="-13"/>
          <w:sz w:val="24"/>
          <w:szCs w:val="24"/>
          <w:lang w:eastAsia="en-US"/>
        </w:rPr>
        <w:t xml:space="preserve">Таблица </w:t>
      </w:r>
      <w:r w:rsidR="00A64823">
        <w:rPr>
          <w:rFonts w:eastAsia="Calibri"/>
          <w:spacing w:val="-13"/>
          <w:sz w:val="24"/>
          <w:szCs w:val="24"/>
          <w:lang w:eastAsia="en-US"/>
        </w:rPr>
        <w:t>28</w:t>
      </w:r>
    </w:p>
    <w:p w14:paraId="56EF0D99" w14:textId="77777777" w:rsidR="00A71AE1" w:rsidRPr="00A71AE1" w:rsidRDefault="00A71AE1" w:rsidP="00A71AE1">
      <w:pPr>
        <w:tabs>
          <w:tab w:val="left" w:pos="720"/>
        </w:tabs>
        <w:autoSpaceDE/>
        <w:autoSpaceDN/>
        <w:adjustRightInd/>
        <w:jc w:val="center"/>
        <w:rPr>
          <w:rFonts w:eastAsia="Times New Roman"/>
          <w:b/>
          <w:sz w:val="22"/>
          <w:szCs w:val="16"/>
        </w:rPr>
      </w:pPr>
      <w:r w:rsidRPr="00A71AE1">
        <w:rPr>
          <w:rFonts w:eastAsia="Times New Roman"/>
          <w:b/>
          <w:sz w:val="22"/>
          <w:szCs w:val="16"/>
        </w:rPr>
        <w:t>ВИДЫ ЗОН С ОСОБЫМИ УСЛОВИЯМИ ИСПОЛЬЗОВАНИЯ ТЕРРИТОРИИ</w:t>
      </w:r>
    </w:p>
    <w:p w14:paraId="2BE97ABB" w14:textId="77777777" w:rsidR="00A71AE1" w:rsidRPr="00A71AE1" w:rsidRDefault="00A71AE1" w:rsidP="00A71AE1">
      <w:pPr>
        <w:tabs>
          <w:tab w:val="left" w:pos="720"/>
        </w:tabs>
        <w:autoSpaceDE/>
        <w:autoSpaceDN/>
        <w:adjustRightInd/>
        <w:jc w:val="center"/>
        <w:rPr>
          <w:rFonts w:eastAsia="Times New Roman"/>
          <w:b/>
          <w:sz w:val="2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3"/>
        <w:gridCol w:w="4105"/>
        <w:gridCol w:w="4078"/>
      </w:tblGrid>
      <w:tr w:rsidR="00A71AE1" w:rsidRPr="00A71AE1" w14:paraId="4CE5D913" w14:textId="77777777" w:rsidTr="00C874A0">
        <w:trPr>
          <w:cantSplit/>
        </w:trPr>
        <w:tc>
          <w:tcPr>
            <w:tcW w:w="987" w:type="pct"/>
          </w:tcPr>
          <w:p w14:paraId="371621BD" w14:textId="77777777" w:rsidR="00A71AE1" w:rsidRPr="00A71AE1" w:rsidRDefault="00A71AE1" w:rsidP="00A71AE1">
            <w:pPr>
              <w:autoSpaceDE/>
              <w:autoSpaceDN/>
              <w:adjustRightInd/>
              <w:spacing w:after="160" w:line="259" w:lineRule="auto"/>
              <w:jc w:val="center"/>
              <w:rPr>
                <w:rFonts w:eastAsia="Calibri"/>
                <w:b/>
                <w:sz w:val="22"/>
                <w:szCs w:val="22"/>
                <w:lang w:eastAsia="en-US"/>
              </w:rPr>
            </w:pPr>
            <w:r w:rsidRPr="00A71AE1">
              <w:rPr>
                <w:rFonts w:eastAsia="Calibri"/>
                <w:b/>
                <w:sz w:val="22"/>
                <w:szCs w:val="22"/>
                <w:lang w:eastAsia="en-US"/>
              </w:rPr>
              <w:t>Виды зон</w:t>
            </w:r>
          </w:p>
        </w:tc>
        <w:tc>
          <w:tcPr>
            <w:tcW w:w="2013" w:type="pct"/>
          </w:tcPr>
          <w:p w14:paraId="67192646" w14:textId="77777777" w:rsidR="00A71AE1" w:rsidRPr="00A71AE1" w:rsidRDefault="00A71AE1" w:rsidP="00A71AE1">
            <w:pPr>
              <w:autoSpaceDE/>
              <w:autoSpaceDN/>
              <w:adjustRightInd/>
              <w:spacing w:after="160" w:line="259" w:lineRule="auto"/>
              <w:jc w:val="center"/>
              <w:rPr>
                <w:rFonts w:eastAsia="Calibri"/>
                <w:b/>
                <w:sz w:val="22"/>
                <w:szCs w:val="22"/>
                <w:lang w:eastAsia="en-US"/>
              </w:rPr>
            </w:pPr>
            <w:r w:rsidRPr="00A71AE1">
              <w:rPr>
                <w:rFonts w:eastAsia="Calibri"/>
                <w:b/>
                <w:sz w:val="22"/>
                <w:szCs w:val="22"/>
                <w:lang w:eastAsia="en-US"/>
              </w:rPr>
              <w:t>Разновидности видов зон</w:t>
            </w:r>
          </w:p>
        </w:tc>
        <w:tc>
          <w:tcPr>
            <w:tcW w:w="2000" w:type="pct"/>
          </w:tcPr>
          <w:p w14:paraId="4ADE4ABC" w14:textId="77777777" w:rsidR="00A71AE1" w:rsidRPr="00A71AE1" w:rsidRDefault="00A71AE1" w:rsidP="00A71AE1">
            <w:pPr>
              <w:autoSpaceDE/>
              <w:autoSpaceDN/>
              <w:adjustRightInd/>
              <w:spacing w:after="160" w:line="259" w:lineRule="auto"/>
              <w:jc w:val="center"/>
              <w:rPr>
                <w:rFonts w:eastAsia="Calibri"/>
                <w:b/>
                <w:sz w:val="22"/>
                <w:szCs w:val="22"/>
                <w:lang w:eastAsia="en-US"/>
              </w:rPr>
            </w:pPr>
            <w:r w:rsidRPr="00A71AE1">
              <w:rPr>
                <w:rFonts w:eastAsia="Calibri"/>
                <w:b/>
                <w:sz w:val="22"/>
                <w:szCs w:val="22"/>
                <w:lang w:eastAsia="en-US"/>
              </w:rPr>
              <w:t>Нормативно-правовое основание</w:t>
            </w:r>
          </w:p>
        </w:tc>
      </w:tr>
      <w:tr w:rsidR="00A71AE1" w:rsidRPr="00A71AE1" w14:paraId="1203CF1B" w14:textId="77777777" w:rsidTr="00C874A0">
        <w:trPr>
          <w:cantSplit/>
        </w:trPr>
        <w:tc>
          <w:tcPr>
            <w:tcW w:w="987" w:type="pct"/>
          </w:tcPr>
          <w:p w14:paraId="28C59262" w14:textId="77777777" w:rsidR="00A71AE1" w:rsidRPr="00A71AE1" w:rsidRDefault="00A71AE1" w:rsidP="00A71AE1">
            <w:pPr>
              <w:autoSpaceDE/>
              <w:autoSpaceDN/>
              <w:adjustRightInd/>
              <w:spacing w:after="160" w:line="259" w:lineRule="auto"/>
              <w:jc w:val="center"/>
              <w:rPr>
                <w:rFonts w:eastAsia="Calibri"/>
                <w:sz w:val="22"/>
                <w:szCs w:val="22"/>
                <w:lang w:eastAsia="en-US"/>
              </w:rPr>
            </w:pPr>
            <w:r w:rsidRPr="00A71AE1">
              <w:rPr>
                <w:rFonts w:eastAsia="Calibri"/>
                <w:sz w:val="22"/>
                <w:szCs w:val="22"/>
                <w:lang w:eastAsia="en-US"/>
              </w:rPr>
              <w:t>1</w:t>
            </w:r>
          </w:p>
        </w:tc>
        <w:tc>
          <w:tcPr>
            <w:tcW w:w="2013" w:type="pct"/>
          </w:tcPr>
          <w:p w14:paraId="3E8D8355" w14:textId="77777777" w:rsidR="00A71AE1" w:rsidRPr="00A71AE1" w:rsidRDefault="00A71AE1" w:rsidP="00A71AE1">
            <w:pPr>
              <w:autoSpaceDE/>
              <w:autoSpaceDN/>
              <w:adjustRightInd/>
              <w:spacing w:after="160" w:line="259" w:lineRule="auto"/>
              <w:jc w:val="center"/>
              <w:rPr>
                <w:rFonts w:eastAsia="Calibri"/>
                <w:sz w:val="22"/>
                <w:szCs w:val="22"/>
                <w:lang w:eastAsia="en-US"/>
              </w:rPr>
            </w:pPr>
            <w:r w:rsidRPr="00A71AE1">
              <w:rPr>
                <w:rFonts w:eastAsia="Calibri"/>
                <w:sz w:val="22"/>
                <w:szCs w:val="22"/>
                <w:lang w:eastAsia="en-US"/>
              </w:rPr>
              <w:t>2</w:t>
            </w:r>
          </w:p>
        </w:tc>
        <w:tc>
          <w:tcPr>
            <w:tcW w:w="2000" w:type="pct"/>
          </w:tcPr>
          <w:p w14:paraId="55F42387" w14:textId="77777777" w:rsidR="00A71AE1" w:rsidRPr="00A71AE1" w:rsidRDefault="00A71AE1" w:rsidP="00A71AE1">
            <w:pPr>
              <w:autoSpaceDE/>
              <w:autoSpaceDN/>
              <w:adjustRightInd/>
              <w:spacing w:after="160" w:line="259" w:lineRule="auto"/>
              <w:jc w:val="center"/>
              <w:rPr>
                <w:rFonts w:eastAsia="Calibri"/>
                <w:sz w:val="22"/>
                <w:szCs w:val="22"/>
                <w:lang w:eastAsia="en-US"/>
              </w:rPr>
            </w:pPr>
            <w:r w:rsidRPr="00A71AE1">
              <w:rPr>
                <w:rFonts w:eastAsia="Calibri"/>
                <w:sz w:val="22"/>
                <w:szCs w:val="22"/>
                <w:lang w:eastAsia="en-US"/>
              </w:rPr>
              <w:t>3</w:t>
            </w:r>
          </w:p>
        </w:tc>
      </w:tr>
      <w:tr w:rsidR="00A71AE1" w:rsidRPr="00A71AE1" w14:paraId="7362EA35" w14:textId="77777777" w:rsidTr="00C874A0">
        <w:trPr>
          <w:cantSplit/>
          <w:trHeight w:val="1152"/>
        </w:trPr>
        <w:tc>
          <w:tcPr>
            <w:tcW w:w="987" w:type="pct"/>
            <w:vAlign w:val="center"/>
          </w:tcPr>
          <w:p w14:paraId="372D0937" w14:textId="77777777" w:rsidR="00A71AE1" w:rsidRPr="00A71AE1" w:rsidRDefault="00A71AE1" w:rsidP="00A71AE1">
            <w:pPr>
              <w:autoSpaceDE/>
              <w:autoSpaceDN/>
              <w:adjustRightInd/>
              <w:spacing w:after="160" w:line="259" w:lineRule="auto"/>
              <w:ind w:left="147"/>
              <w:jc w:val="both"/>
              <w:rPr>
                <w:rFonts w:eastAsia="Calibri"/>
                <w:lang w:eastAsia="en-US"/>
              </w:rPr>
            </w:pPr>
            <w:r w:rsidRPr="00A71AE1">
              <w:rPr>
                <w:rFonts w:eastAsia="Calibri"/>
                <w:lang w:eastAsia="en-US"/>
              </w:rPr>
              <w:t xml:space="preserve">Санитарно-защитные </w:t>
            </w:r>
          </w:p>
          <w:p w14:paraId="55C7449E" w14:textId="77777777" w:rsidR="00A71AE1" w:rsidRPr="00A71AE1" w:rsidRDefault="00A71AE1" w:rsidP="00A71AE1">
            <w:pPr>
              <w:autoSpaceDE/>
              <w:autoSpaceDN/>
              <w:adjustRightInd/>
              <w:spacing w:after="160" w:line="259" w:lineRule="auto"/>
              <w:ind w:left="147"/>
              <w:jc w:val="both"/>
              <w:rPr>
                <w:rFonts w:eastAsia="Calibri"/>
                <w:lang w:eastAsia="en-US"/>
              </w:rPr>
            </w:pPr>
            <w:r w:rsidRPr="00A71AE1">
              <w:rPr>
                <w:rFonts w:eastAsia="Calibri"/>
                <w:lang w:eastAsia="en-US"/>
              </w:rPr>
              <w:t>зоны</w:t>
            </w:r>
          </w:p>
        </w:tc>
        <w:tc>
          <w:tcPr>
            <w:tcW w:w="2013" w:type="pct"/>
            <w:vAlign w:val="center"/>
          </w:tcPr>
          <w:p w14:paraId="58A03FBB" w14:textId="77777777" w:rsidR="00A71AE1" w:rsidRPr="00A71AE1" w:rsidRDefault="00A71AE1" w:rsidP="00A71AE1">
            <w:pPr>
              <w:autoSpaceDE/>
              <w:autoSpaceDN/>
              <w:adjustRightInd/>
              <w:spacing w:after="160" w:line="259" w:lineRule="auto"/>
              <w:ind w:left="142"/>
              <w:rPr>
                <w:rFonts w:eastAsia="Calibri"/>
                <w:lang w:eastAsia="en-US"/>
              </w:rPr>
            </w:pPr>
            <w:r w:rsidRPr="00A71AE1">
              <w:rPr>
                <w:rFonts w:eastAsia="Calibri"/>
                <w:lang w:eastAsia="en-US"/>
              </w:rPr>
              <w:t>СЗЗ объектов производственного назначения</w:t>
            </w:r>
          </w:p>
        </w:tc>
        <w:tc>
          <w:tcPr>
            <w:tcW w:w="2000" w:type="pct"/>
            <w:vAlign w:val="center"/>
          </w:tcPr>
          <w:p w14:paraId="16B9DD13" w14:textId="77777777" w:rsidR="00A71AE1" w:rsidRPr="00A71AE1" w:rsidRDefault="00A71AE1" w:rsidP="00A71AE1">
            <w:pPr>
              <w:shd w:val="clear" w:color="auto" w:fill="FFFFFF"/>
              <w:autoSpaceDE/>
              <w:autoSpaceDN/>
              <w:adjustRightInd/>
              <w:spacing w:after="160" w:line="259" w:lineRule="auto"/>
              <w:ind w:left="199" w:right="145"/>
              <w:jc w:val="both"/>
              <w:rPr>
                <w:rFonts w:eastAsia="Calibri"/>
                <w:spacing w:val="-1"/>
                <w:lang w:eastAsia="en-US"/>
              </w:rPr>
            </w:pPr>
            <w:r w:rsidRPr="00A71AE1">
              <w:rPr>
                <w:rFonts w:eastAsia="Calibri"/>
                <w:spacing w:val="-1"/>
                <w:lang w:eastAsia="en-US"/>
              </w:rPr>
              <w:t xml:space="preserve">СанПиН 2.2.1/2.1.1.1200-03 </w:t>
            </w:r>
            <w:r w:rsidRPr="00A71AE1">
              <w:rPr>
                <w:rFonts w:eastAsia="Calibri"/>
                <w:lang w:eastAsia="ar-SA"/>
              </w:rPr>
              <w:t>«Санитарно-защитные зоны и санитарная классификация предприятий, сооружений и иных объектов» (с изменениями и дополнениями)</w:t>
            </w:r>
            <w:r w:rsidRPr="00A71AE1">
              <w:rPr>
                <w:rFonts w:eastAsia="Calibri"/>
                <w:spacing w:val="-1"/>
                <w:lang w:eastAsia="en-US"/>
              </w:rPr>
              <w:t>.</w:t>
            </w:r>
          </w:p>
        </w:tc>
      </w:tr>
      <w:tr w:rsidR="00A71AE1" w:rsidRPr="00A71AE1" w14:paraId="0D6A65FD" w14:textId="77777777" w:rsidTr="00C874A0">
        <w:trPr>
          <w:cantSplit/>
          <w:trHeight w:val="1730"/>
        </w:trPr>
        <w:tc>
          <w:tcPr>
            <w:tcW w:w="987" w:type="pct"/>
            <w:vMerge w:val="restart"/>
            <w:vAlign w:val="center"/>
          </w:tcPr>
          <w:p w14:paraId="34BFD7F5" w14:textId="77777777" w:rsidR="00A71AE1" w:rsidRPr="00A71AE1" w:rsidRDefault="00A71AE1" w:rsidP="00A71AE1">
            <w:pPr>
              <w:autoSpaceDE/>
              <w:autoSpaceDN/>
              <w:adjustRightInd/>
              <w:spacing w:after="160" w:line="259" w:lineRule="auto"/>
              <w:ind w:firstLine="147"/>
              <w:jc w:val="both"/>
              <w:rPr>
                <w:rFonts w:eastAsia="Calibri"/>
                <w:lang w:eastAsia="en-US"/>
              </w:rPr>
            </w:pPr>
            <w:r w:rsidRPr="00A71AE1">
              <w:rPr>
                <w:rFonts w:eastAsia="Calibri"/>
                <w:lang w:eastAsia="en-US"/>
              </w:rPr>
              <w:t xml:space="preserve">Охранные </w:t>
            </w:r>
          </w:p>
          <w:p w14:paraId="3ECCB0A4" w14:textId="77777777" w:rsidR="00A71AE1" w:rsidRPr="00A71AE1" w:rsidRDefault="00A71AE1" w:rsidP="00A71AE1">
            <w:pPr>
              <w:autoSpaceDE/>
              <w:autoSpaceDN/>
              <w:adjustRightInd/>
              <w:spacing w:after="160" w:line="259" w:lineRule="auto"/>
              <w:ind w:firstLine="147"/>
              <w:jc w:val="both"/>
              <w:rPr>
                <w:rFonts w:eastAsia="Calibri"/>
                <w:lang w:eastAsia="en-US"/>
              </w:rPr>
            </w:pPr>
            <w:r w:rsidRPr="00A71AE1">
              <w:rPr>
                <w:rFonts w:eastAsia="Calibri"/>
                <w:lang w:eastAsia="en-US"/>
              </w:rPr>
              <w:t>зоны</w:t>
            </w:r>
          </w:p>
        </w:tc>
        <w:tc>
          <w:tcPr>
            <w:tcW w:w="2013" w:type="pct"/>
            <w:vMerge w:val="restart"/>
            <w:vAlign w:val="center"/>
          </w:tcPr>
          <w:p w14:paraId="4DA146DD" w14:textId="77777777" w:rsidR="00A71AE1" w:rsidRPr="00A71AE1" w:rsidRDefault="00A71AE1" w:rsidP="00A71AE1">
            <w:pPr>
              <w:autoSpaceDE/>
              <w:autoSpaceDN/>
              <w:adjustRightInd/>
              <w:spacing w:after="160" w:line="259" w:lineRule="auto"/>
              <w:ind w:firstLine="141"/>
              <w:rPr>
                <w:rFonts w:eastAsia="Calibri"/>
                <w:lang w:eastAsia="en-US"/>
              </w:rPr>
            </w:pPr>
            <w:r w:rsidRPr="00A71AE1">
              <w:rPr>
                <w:rFonts w:eastAsia="Calibri"/>
                <w:lang w:eastAsia="en-US"/>
              </w:rPr>
              <w:t>ОЗ объектов электросетевого хозяйства;</w:t>
            </w:r>
          </w:p>
          <w:p w14:paraId="3F286A78" w14:textId="77777777" w:rsidR="00A71AE1" w:rsidRPr="00A71AE1" w:rsidRDefault="00A71AE1" w:rsidP="00A71AE1">
            <w:pPr>
              <w:autoSpaceDE/>
              <w:autoSpaceDN/>
              <w:adjustRightInd/>
              <w:spacing w:after="160" w:line="259" w:lineRule="auto"/>
              <w:ind w:firstLine="141"/>
              <w:rPr>
                <w:rFonts w:eastAsia="Calibri"/>
                <w:lang w:eastAsia="en-US"/>
              </w:rPr>
            </w:pPr>
            <w:r w:rsidRPr="00A71AE1">
              <w:rPr>
                <w:rFonts w:eastAsia="Calibri"/>
                <w:lang w:eastAsia="en-US"/>
              </w:rPr>
              <w:t>ОЗ линий сооружений связи;</w:t>
            </w:r>
          </w:p>
          <w:p w14:paraId="0C8963CD" w14:textId="77777777" w:rsidR="00A71AE1" w:rsidRPr="00A71AE1" w:rsidRDefault="00A71AE1" w:rsidP="00A71AE1">
            <w:pPr>
              <w:autoSpaceDE/>
              <w:autoSpaceDN/>
              <w:adjustRightInd/>
              <w:spacing w:after="160" w:line="259" w:lineRule="auto"/>
              <w:ind w:left="142" w:hanging="1"/>
              <w:rPr>
                <w:rFonts w:eastAsia="Calibri"/>
                <w:lang w:eastAsia="en-US"/>
              </w:rPr>
            </w:pPr>
            <w:r w:rsidRPr="00A71AE1">
              <w:rPr>
                <w:rFonts w:eastAsia="Calibri"/>
                <w:lang w:eastAsia="en-US"/>
              </w:rPr>
              <w:t>Придорожная полоса автомобильной    дороги общего пользования</w:t>
            </w:r>
          </w:p>
        </w:tc>
        <w:tc>
          <w:tcPr>
            <w:tcW w:w="2000" w:type="pct"/>
            <w:vAlign w:val="center"/>
          </w:tcPr>
          <w:p w14:paraId="0DC659A9" w14:textId="77777777" w:rsidR="00A71AE1" w:rsidRPr="00A71AE1" w:rsidRDefault="00A71AE1" w:rsidP="00A71AE1">
            <w:pPr>
              <w:autoSpaceDE/>
              <w:autoSpaceDN/>
              <w:adjustRightInd/>
              <w:spacing w:after="160" w:line="259" w:lineRule="auto"/>
              <w:ind w:left="199" w:right="145"/>
              <w:jc w:val="both"/>
              <w:rPr>
                <w:rFonts w:eastAsia="Calibri"/>
                <w:lang w:eastAsia="en-US"/>
              </w:rPr>
            </w:pPr>
            <w:r w:rsidRPr="00A71AE1">
              <w:rPr>
                <w:rFonts w:eastAsia="Calibri"/>
                <w:lang w:eastAsia="en-US"/>
              </w:rPr>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71AE1" w:rsidRPr="00A71AE1" w14:paraId="22CCEEB2" w14:textId="77777777" w:rsidTr="00C874A0">
        <w:trPr>
          <w:cantSplit/>
          <w:trHeight w:val="1094"/>
        </w:trPr>
        <w:tc>
          <w:tcPr>
            <w:tcW w:w="987" w:type="pct"/>
            <w:vMerge/>
          </w:tcPr>
          <w:p w14:paraId="45D75A39" w14:textId="77777777" w:rsidR="00A71AE1" w:rsidRPr="00A71AE1" w:rsidRDefault="00A71AE1" w:rsidP="00A71AE1">
            <w:pPr>
              <w:autoSpaceDE/>
              <w:autoSpaceDN/>
              <w:adjustRightInd/>
              <w:snapToGrid w:val="0"/>
              <w:spacing w:after="160" w:line="259" w:lineRule="auto"/>
              <w:ind w:firstLine="147"/>
              <w:jc w:val="both"/>
              <w:rPr>
                <w:rFonts w:eastAsia="Calibri"/>
                <w:lang w:eastAsia="en-US"/>
              </w:rPr>
            </w:pPr>
          </w:p>
        </w:tc>
        <w:tc>
          <w:tcPr>
            <w:tcW w:w="2013" w:type="pct"/>
            <w:vMerge/>
          </w:tcPr>
          <w:p w14:paraId="71AD2933" w14:textId="77777777" w:rsidR="00A71AE1" w:rsidRPr="00A71AE1" w:rsidRDefault="00A71AE1" w:rsidP="00A71AE1">
            <w:pPr>
              <w:autoSpaceDE/>
              <w:autoSpaceDN/>
              <w:adjustRightInd/>
              <w:spacing w:after="160" w:line="259" w:lineRule="auto"/>
              <w:jc w:val="center"/>
              <w:rPr>
                <w:rFonts w:eastAsia="Calibri"/>
                <w:lang w:eastAsia="en-US"/>
              </w:rPr>
            </w:pPr>
          </w:p>
        </w:tc>
        <w:tc>
          <w:tcPr>
            <w:tcW w:w="2000" w:type="pct"/>
            <w:vAlign w:val="center"/>
          </w:tcPr>
          <w:p w14:paraId="1B128A55" w14:textId="77777777" w:rsidR="00A71AE1" w:rsidRPr="00A71AE1" w:rsidRDefault="00A71AE1" w:rsidP="00A71AE1">
            <w:pPr>
              <w:autoSpaceDE/>
              <w:autoSpaceDN/>
              <w:adjustRightInd/>
              <w:spacing w:after="160" w:line="259" w:lineRule="auto"/>
              <w:ind w:left="199" w:right="145"/>
              <w:jc w:val="both"/>
              <w:rPr>
                <w:rFonts w:eastAsia="Calibri"/>
                <w:lang w:eastAsia="en-US"/>
              </w:rPr>
            </w:pPr>
            <w:r w:rsidRPr="00A71AE1">
              <w:rPr>
                <w:rFonts w:eastAsia="Calibri"/>
                <w:lang w:eastAsia="en-US"/>
              </w:rPr>
              <w:t>Федеральный закон от 07.07.2003г.</w:t>
            </w:r>
          </w:p>
          <w:p w14:paraId="31519BA6" w14:textId="77777777" w:rsidR="00A71AE1" w:rsidRPr="00A71AE1" w:rsidRDefault="00A71AE1" w:rsidP="00A71AE1">
            <w:pPr>
              <w:autoSpaceDE/>
              <w:autoSpaceDN/>
              <w:adjustRightInd/>
              <w:spacing w:after="160" w:line="259" w:lineRule="auto"/>
              <w:ind w:left="199" w:right="145"/>
              <w:jc w:val="both"/>
              <w:rPr>
                <w:rFonts w:eastAsia="Calibri"/>
                <w:lang w:eastAsia="en-US"/>
              </w:rPr>
            </w:pPr>
            <w:r w:rsidRPr="00A71AE1">
              <w:rPr>
                <w:rFonts w:eastAsia="Calibri"/>
                <w:lang w:eastAsia="en-US"/>
              </w:rPr>
              <w:t>№ 126-ФЗ «О связи»; Постановление Правительства РФ от 09.06.1995г. № 578 «Об утверждении Правил охраны линий и сооружений связи Российской Федерации»</w:t>
            </w:r>
          </w:p>
        </w:tc>
      </w:tr>
      <w:tr w:rsidR="00A71AE1" w:rsidRPr="00A71AE1" w14:paraId="13BDAFA7" w14:textId="77777777" w:rsidTr="00C874A0">
        <w:trPr>
          <w:cantSplit/>
          <w:trHeight w:val="689"/>
        </w:trPr>
        <w:tc>
          <w:tcPr>
            <w:tcW w:w="987" w:type="pct"/>
            <w:vMerge/>
          </w:tcPr>
          <w:p w14:paraId="2AEDEFC4" w14:textId="77777777" w:rsidR="00A71AE1" w:rsidRPr="00A71AE1" w:rsidRDefault="00A71AE1" w:rsidP="00A71AE1">
            <w:pPr>
              <w:autoSpaceDE/>
              <w:autoSpaceDN/>
              <w:adjustRightInd/>
              <w:snapToGrid w:val="0"/>
              <w:spacing w:after="160" w:line="259" w:lineRule="auto"/>
              <w:ind w:firstLine="147"/>
              <w:jc w:val="both"/>
              <w:rPr>
                <w:rFonts w:eastAsia="Calibri"/>
                <w:lang w:eastAsia="en-US"/>
              </w:rPr>
            </w:pPr>
          </w:p>
        </w:tc>
        <w:tc>
          <w:tcPr>
            <w:tcW w:w="2013" w:type="pct"/>
            <w:vMerge/>
          </w:tcPr>
          <w:p w14:paraId="05140886" w14:textId="77777777" w:rsidR="00A71AE1" w:rsidRPr="00A71AE1" w:rsidRDefault="00A71AE1" w:rsidP="00A71AE1">
            <w:pPr>
              <w:autoSpaceDE/>
              <w:autoSpaceDN/>
              <w:adjustRightInd/>
              <w:spacing w:after="160" w:line="259" w:lineRule="auto"/>
              <w:jc w:val="center"/>
              <w:rPr>
                <w:rFonts w:eastAsia="Calibri"/>
                <w:lang w:eastAsia="en-US"/>
              </w:rPr>
            </w:pPr>
          </w:p>
        </w:tc>
        <w:tc>
          <w:tcPr>
            <w:tcW w:w="2000" w:type="pct"/>
            <w:vAlign w:val="center"/>
          </w:tcPr>
          <w:p w14:paraId="6C97B9BE" w14:textId="77777777" w:rsidR="00A71AE1" w:rsidRPr="00A71AE1" w:rsidRDefault="00A71AE1" w:rsidP="00A71AE1">
            <w:pPr>
              <w:autoSpaceDE/>
              <w:autoSpaceDN/>
              <w:adjustRightInd/>
              <w:spacing w:after="160" w:line="259" w:lineRule="auto"/>
              <w:ind w:left="199" w:right="145"/>
              <w:jc w:val="both"/>
              <w:rPr>
                <w:rFonts w:eastAsia="Calibri"/>
                <w:lang w:eastAsia="en-US"/>
              </w:rPr>
            </w:pPr>
            <w:r w:rsidRPr="00A71AE1">
              <w:rPr>
                <w:rFonts w:eastAsia="Calibri"/>
                <w:lang w:eastAsia="en-US"/>
              </w:rPr>
              <w:t xml:space="preserve">Закон </w:t>
            </w:r>
            <w:r w:rsidRPr="00A71AE1">
              <w:rPr>
                <w:rFonts w:eastAsia="Calibri"/>
                <w:bCs/>
                <w:lang w:eastAsia="en-US"/>
              </w:rPr>
              <w:t>Алтайского</w:t>
            </w:r>
            <w:r w:rsidRPr="00A71AE1">
              <w:rPr>
                <w:rFonts w:eastAsia="Calibri"/>
                <w:lang w:eastAsia="en-US"/>
              </w:rPr>
              <w:t xml:space="preserve"> </w:t>
            </w:r>
            <w:r w:rsidRPr="00A71AE1">
              <w:rPr>
                <w:rFonts w:eastAsia="Calibri"/>
                <w:bCs/>
                <w:lang w:eastAsia="en-US"/>
              </w:rPr>
              <w:t>края</w:t>
            </w:r>
            <w:r w:rsidRPr="00A71AE1">
              <w:rPr>
                <w:rFonts w:eastAsia="Calibri"/>
                <w:lang w:eastAsia="en-US"/>
              </w:rPr>
              <w:t xml:space="preserve"> от 03.12.2008 N 123-ЗС (ред. от 05.09.2014) "Об автомобильных дорогах и </w:t>
            </w:r>
            <w:r w:rsidRPr="00A71AE1">
              <w:rPr>
                <w:rFonts w:eastAsia="Calibri"/>
                <w:bCs/>
                <w:lang w:eastAsia="en-US"/>
              </w:rPr>
              <w:t>о</w:t>
            </w:r>
            <w:r w:rsidRPr="00A71AE1">
              <w:rPr>
                <w:rFonts w:eastAsia="Calibri"/>
                <w:lang w:eastAsia="en-US"/>
              </w:rPr>
              <w:t xml:space="preserve"> </w:t>
            </w:r>
            <w:r w:rsidRPr="00A71AE1">
              <w:rPr>
                <w:rFonts w:eastAsia="Calibri"/>
                <w:bCs/>
                <w:lang w:eastAsia="en-US"/>
              </w:rPr>
              <w:t>дорожной</w:t>
            </w:r>
            <w:r w:rsidRPr="00A71AE1">
              <w:rPr>
                <w:rFonts w:eastAsia="Calibri"/>
                <w:lang w:eastAsia="en-US"/>
              </w:rPr>
              <w:t xml:space="preserve"> </w:t>
            </w:r>
            <w:r w:rsidRPr="00A71AE1">
              <w:rPr>
                <w:rFonts w:eastAsia="Calibri"/>
                <w:bCs/>
                <w:lang w:eastAsia="en-US"/>
              </w:rPr>
              <w:t>деятельности</w:t>
            </w:r>
            <w:r w:rsidRPr="00A71AE1">
              <w:rPr>
                <w:rFonts w:eastAsia="Calibri"/>
                <w:lang w:eastAsia="en-US"/>
              </w:rPr>
              <w:t xml:space="preserve"> </w:t>
            </w:r>
            <w:r w:rsidRPr="00A71AE1">
              <w:rPr>
                <w:rFonts w:eastAsia="Calibri"/>
                <w:bCs/>
                <w:lang w:eastAsia="en-US"/>
              </w:rPr>
              <w:t>в</w:t>
            </w:r>
            <w:r w:rsidRPr="00A71AE1">
              <w:rPr>
                <w:rFonts w:eastAsia="Calibri"/>
                <w:lang w:eastAsia="en-US"/>
              </w:rPr>
              <w:t xml:space="preserve"> </w:t>
            </w:r>
            <w:r w:rsidRPr="00A71AE1">
              <w:rPr>
                <w:rFonts w:eastAsia="Calibri"/>
                <w:bCs/>
                <w:lang w:eastAsia="en-US"/>
              </w:rPr>
              <w:t>Алтайском</w:t>
            </w:r>
            <w:r w:rsidRPr="00A71AE1">
              <w:rPr>
                <w:rFonts w:eastAsia="Calibri"/>
                <w:lang w:eastAsia="en-US"/>
              </w:rPr>
              <w:t xml:space="preserve"> </w:t>
            </w:r>
            <w:r w:rsidRPr="00A71AE1">
              <w:rPr>
                <w:rFonts w:eastAsia="Calibri"/>
                <w:bCs/>
                <w:lang w:eastAsia="en-US"/>
              </w:rPr>
              <w:t>крае</w:t>
            </w:r>
            <w:r w:rsidRPr="00A71AE1">
              <w:rPr>
                <w:rFonts w:eastAsia="Calibri"/>
                <w:lang w:eastAsia="en-US"/>
              </w:rPr>
              <w:t>"</w:t>
            </w:r>
          </w:p>
        </w:tc>
      </w:tr>
      <w:tr w:rsidR="00A71AE1" w:rsidRPr="00A71AE1" w14:paraId="715134B7" w14:textId="77777777" w:rsidTr="00C87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8"/>
        </w:trPr>
        <w:tc>
          <w:tcPr>
            <w:tcW w:w="987" w:type="pct"/>
            <w:tcBorders>
              <w:top w:val="single" w:sz="4" w:space="0" w:color="000000"/>
              <w:left w:val="single" w:sz="4" w:space="0" w:color="000000"/>
              <w:bottom w:val="single" w:sz="4" w:space="0" w:color="000000"/>
            </w:tcBorders>
            <w:vAlign w:val="center"/>
          </w:tcPr>
          <w:p w14:paraId="6F08566F" w14:textId="77777777" w:rsidR="00A71AE1" w:rsidRPr="00A71AE1" w:rsidRDefault="00A71AE1" w:rsidP="00A71AE1">
            <w:pPr>
              <w:autoSpaceDE/>
              <w:autoSpaceDN/>
              <w:adjustRightInd/>
              <w:spacing w:after="160" w:line="259" w:lineRule="auto"/>
              <w:ind w:left="147"/>
              <w:jc w:val="both"/>
              <w:rPr>
                <w:rFonts w:eastAsia="Calibri"/>
                <w:lang w:eastAsia="en-US"/>
              </w:rPr>
            </w:pPr>
            <w:r w:rsidRPr="00A71AE1">
              <w:rPr>
                <w:rFonts w:eastAsia="Calibri"/>
                <w:lang w:eastAsia="en-US"/>
              </w:rPr>
              <w:t xml:space="preserve">Водоохранные </w:t>
            </w:r>
          </w:p>
          <w:p w14:paraId="2DE8C614" w14:textId="77777777" w:rsidR="00A71AE1" w:rsidRPr="00A71AE1" w:rsidRDefault="00A71AE1" w:rsidP="00A71AE1">
            <w:pPr>
              <w:autoSpaceDE/>
              <w:autoSpaceDN/>
              <w:adjustRightInd/>
              <w:spacing w:after="160" w:line="259" w:lineRule="auto"/>
              <w:ind w:left="147"/>
              <w:jc w:val="both"/>
              <w:rPr>
                <w:rFonts w:eastAsia="Calibri"/>
                <w:lang w:eastAsia="en-US"/>
              </w:rPr>
            </w:pPr>
            <w:r w:rsidRPr="00A71AE1">
              <w:rPr>
                <w:rFonts w:eastAsia="Calibri"/>
                <w:lang w:eastAsia="en-US"/>
              </w:rPr>
              <w:t>зоны</w:t>
            </w:r>
          </w:p>
        </w:tc>
        <w:tc>
          <w:tcPr>
            <w:tcW w:w="2013" w:type="pct"/>
            <w:tcBorders>
              <w:top w:val="single" w:sz="4" w:space="0" w:color="000000"/>
              <w:left w:val="single" w:sz="4" w:space="0" w:color="000000"/>
            </w:tcBorders>
            <w:vAlign w:val="center"/>
          </w:tcPr>
          <w:p w14:paraId="5603BA84" w14:textId="77777777" w:rsidR="00A71AE1" w:rsidRPr="00A71AE1" w:rsidRDefault="00A71AE1" w:rsidP="00A71AE1">
            <w:pPr>
              <w:autoSpaceDE/>
              <w:autoSpaceDN/>
              <w:adjustRightInd/>
              <w:spacing w:after="160" w:line="259" w:lineRule="auto"/>
              <w:ind w:firstLine="141"/>
              <w:rPr>
                <w:rFonts w:eastAsia="Calibri"/>
                <w:lang w:eastAsia="en-US"/>
              </w:rPr>
            </w:pPr>
            <w:r w:rsidRPr="00A71AE1">
              <w:rPr>
                <w:rFonts w:eastAsia="Calibri"/>
                <w:lang w:eastAsia="en-US"/>
              </w:rPr>
              <w:t>ВЗ водных объектов;</w:t>
            </w:r>
          </w:p>
          <w:p w14:paraId="68173E34" w14:textId="77777777" w:rsidR="00A71AE1" w:rsidRPr="00A71AE1" w:rsidRDefault="00A71AE1" w:rsidP="00A71AE1">
            <w:pPr>
              <w:autoSpaceDE/>
              <w:autoSpaceDN/>
              <w:adjustRightInd/>
              <w:spacing w:after="160" w:line="259" w:lineRule="auto"/>
              <w:ind w:firstLine="141"/>
              <w:rPr>
                <w:rFonts w:eastAsia="Calibri"/>
                <w:lang w:eastAsia="en-US"/>
              </w:rPr>
            </w:pPr>
            <w:r w:rsidRPr="00A71AE1">
              <w:rPr>
                <w:rFonts w:eastAsia="Calibri"/>
                <w:lang w:eastAsia="en-US"/>
              </w:rPr>
              <w:t xml:space="preserve">ПЗП (прибрежная защитная полоса) </w:t>
            </w:r>
          </w:p>
          <w:p w14:paraId="5EBA5271" w14:textId="77777777" w:rsidR="00A71AE1" w:rsidRPr="00A71AE1" w:rsidRDefault="00A71AE1" w:rsidP="00A71AE1">
            <w:pPr>
              <w:autoSpaceDE/>
              <w:autoSpaceDN/>
              <w:adjustRightInd/>
              <w:spacing w:after="160" w:line="259" w:lineRule="auto"/>
              <w:ind w:firstLine="141"/>
              <w:rPr>
                <w:rFonts w:eastAsia="Calibri"/>
                <w:lang w:eastAsia="en-US"/>
              </w:rPr>
            </w:pPr>
            <w:r w:rsidRPr="00A71AE1">
              <w:rPr>
                <w:rFonts w:eastAsia="Calibri"/>
                <w:lang w:eastAsia="en-US"/>
              </w:rPr>
              <w:t xml:space="preserve">водных объектов </w:t>
            </w:r>
          </w:p>
          <w:p w14:paraId="2CF99510" w14:textId="77777777" w:rsidR="00A71AE1" w:rsidRPr="00A71AE1" w:rsidRDefault="00A71AE1" w:rsidP="00A71AE1">
            <w:pPr>
              <w:autoSpaceDE/>
              <w:autoSpaceDN/>
              <w:adjustRightInd/>
              <w:spacing w:after="160" w:line="259" w:lineRule="auto"/>
              <w:ind w:firstLine="141"/>
              <w:rPr>
                <w:rFonts w:eastAsia="Calibri"/>
                <w:lang w:eastAsia="en-US"/>
              </w:rPr>
            </w:pPr>
            <w:r w:rsidRPr="00A71AE1">
              <w:rPr>
                <w:rFonts w:eastAsia="Calibri"/>
                <w:lang w:eastAsia="en-US"/>
              </w:rPr>
              <w:t>с учетом береговой полосы</w:t>
            </w:r>
          </w:p>
        </w:tc>
        <w:tc>
          <w:tcPr>
            <w:tcW w:w="2000" w:type="pct"/>
            <w:tcBorders>
              <w:top w:val="single" w:sz="4" w:space="0" w:color="000000"/>
              <w:left w:val="single" w:sz="4" w:space="0" w:color="000000"/>
              <w:bottom w:val="single" w:sz="4" w:space="0" w:color="000000"/>
              <w:right w:val="single" w:sz="4" w:space="0" w:color="000000"/>
            </w:tcBorders>
            <w:vAlign w:val="center"/>
          </w:tcPr>
          <w:p w14:paraId="7DD862BF" w14:textId="77777777" w:rsidR="00A71AE1" w:rsidRPr="00A71AE1" w:rsidRDefault="00A71AE1" w:rsidP="00A71AE1">
            <w:pPr>
              <w:autoSpaceDE/>
              <w:autoSpaceDN/>
              <w:adjustRightInd/>
              <w:spacing w:after="160" w:line="259" w:lineRule="auto"/>
              <w:ind w:left="199" w:right="145"/>
              <w:jc w:val="both"/>
              <w:rPr>
                <w:rFonts w:eastAsia="Calibri"/>
                <w:lang w:eastAsia="en-US"/>
              </w:rPr>
            </w:pPr>
            <w:r w:rsidRPr="00A71AE1">
              <w:rPr>
                <w:rFonts w:eastAsia="Calibri"/>
                <w:lang w:eastAsia="en-US"/>
              </w:rPr>
              <w:t>Водный кодекс Российской Федерации</w:t>
            </w:r>
          </w:p>
        </w:tc>
      </w:tr>
      <w:tr w:rsidR="00A71AE1" w:rsidRPr="00A71AE1" w14:paraId="67B0A905" w14:textId="77777777" w:rsidTr="00C87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2"/>
        </w:trPr>
        <w:tc>
          <w:tcPr>
            <w:tcW w:w="987" w:type="pct"/>
            <w:tcBorders>
              <w:top w:val="single" w:sz="4" w:space="0" w:color="000000"/>
              <w:left w:val="single" w:sz="4" w:space="0" w:color="000000"/>
              <w:bottom w:val="single" w:sz="4" w:space="0" w:color="000000"/>
            </w:tcBorders>
            <w:vAlign w:val="center"/>
          </w:tcPr>
          <w:p w14:paraId="53605015" w14:textId="77777777" w:rsidR="00A71AE1" w:rsidRPr="00A71AE1" w:rsidRDefault="00A71AE1" w:rsidP="00A71AE1">
            <w:pPr>
              <w:autoSpaceDE/>
              <w:autoSpaceDN/>
              <w:adjustRightInd/>
              <w:spacing w:after="160" w:line="259" w:lineRule="auto"/>
              <w:ind w:left="147"/>
              <w:jc w:val="both"/>
              <w:rPr>
                <w:rFonts w:eastAsia="Calibri"/>
                <w:lang w:eastAsia="en-US"/>
              </w:rPr>
            </w:pPr>
            <w:r w:rsidRPr="00A71AE1">
              <w:rPr>
                <w:rFonts w:eastAsia="Calibri"/>
                <w:lang w:eastAsia="en-US"/>
              </w:rPr>
              <w:lastRenderedPageBreak/>
              <w:t xml:space="preserve">Зоны охраны </w:t>
            </w:r>
          </w:p>
          <w:p w14:paraId="30ED1C5B" w14:textId="77777777" w:rsidR="00A71AE1" w:rsidRPr="00A71AE1" w:rsidRDefault="00A71AE1" w:rsidP="00A71AE1">
            <w:pPr>
              <w:autoSpaceDE/>
              <w:autoSpaceDN/>
              <w:adjustRightInd/>
              <w:spacing w:after="160" w:line="259" w:lineRule="auto"/>
              <w:ind w:left="147"/>
              <w:jc w:val="both"/>
              <w:rPr>
                <w:rFonts w:eastAsia="Calibri"/>
                <w:lang w:eastAsia="en-US"/>
              </w:rPr>
            </w:pPr>
            <w:r w:rsidRPr="00A71AE1">
              <w:rPr>
                <w:rFonts w:eastAsia="Calibri"/>
                <w:lang w:eastAsia="en-US"/>
              </w:rPr>
              <w:t xml:space="preserve">объектов </w:t>
            </w:r>
          </w:p>
          <w:p w14:paraId="1365AA06" w14:textId="77777777" w:rsidR="00A71AE1" w:rsidRPr="00A71AE1" w:rsidRDefault="00A71AE1" w:rsidP="00A71AE1">
            <w:pPr>
              <w:autoSpaceDE/>
              <w:autoSpaceDN/>
              <w:adjustRightInd/>
              <w:spacing w:after="160" w:line="259" w:lineRule="auto"/>
              <w:ind w:left="147"/>
              <w:jc w:val="both"/>
              <w:rPr>
                <w:rFonts w:eastAsia="Calibri"/>
                <w:lang w:eastAsia="en-US"/>
              </w:rPr>
            </w:pPr>
            <w:r w:rsidRPr="00A71AE1">
              <w:rPr>
                <w:rFonts w:eastAsia="Calibri"/>
                <w:lang w:eastAsia="en-US"/>
              </w:rPr>
              <w:t xml:space="preserve">культурного </w:t>
            </w:r>
          </w:p>
          <w:p w14:paraId="3E386F49" w14:textId="77777777" w:rsidR="00A71AE1" w:rsidRPr="00A71AE1" w:rsidRDefault="00A71AE1" w:rsidP="00A71AE1">
            <w:pPr>
              <w:autoSpaceDE/>
              <w:autoSpaceDN/>
              <w:adjustRightInd/>
              <w:spacing w:after="160" w:line="259" w:lineRule="auto"/>
              <w:ind w:left="147"/>
              <w:jc w:val="both"/>
              <w:rPr>
                <w:rFonts w:eastAsia="Calibri"/>
                <w:lang w:eastAsia="en-US"/>
              </w:rPr>
            </w:pPr>
            <w:r w:rsidRPr="00A71AE1">
              <w:rPr>
                <w:rFonts w:eastAsia="Calibri"/>
                <w:lang w:eastAsia="en-US"/>
              </w:rPr>
              <w:t>наследия</w:t>
            </w:r>
          </w:p>
        </w:tc>
        <w:tc>
          <w:tcPr>
            <w:tcW w:w="2013" w:type="pct"/>
            <w:tcBorders>
              <w:top w:val="single" w:sz="4" w:space="0" w:color="000000"/>
              <w:left w:val="single" w:sz="4" w:space="0" w:color="000000"/>
              <w:bottom w:val="single" w:sz="4" w:space="0" w:color="000000"/>
            </w:tcBorders>
            <w:vAlign w:val="center"/>
          </w:tcPr>
          <w:p w14:paraId="16122BD3" w14:textId="77777777" w:rsidR="00A71AE1" w:rsidRPr="00A71AE1" w:rsidRDefault="00A71AE1" w:rsidP="00A71AE1">
            <w:pPr>
              <w:autoSpaceDE/>
              <w:autoSpaceDN/>
              <w:adjustRightInd/>
              <w:spacing w:after="160" w:line="259" w:lineRule="auto"/>
              <w:ind w:firstLine="141"/>
              <w:rPr>
                <w:rFonts w:eastAsia="Calibri"/>
                <w:lang w:eastAsia="en-US"/>
              </w:rPr>
            </w:pPr>
            <w:r w:rsidRPr="00A71AE1">
              <w:rPr>
                <w:rFonts w:eastAsia="Calibri"/>
                <w:lang w:eastAsia="en-US"/>
              </w:rPr>
              <w:t xml:space="preserve">Защитная зона объектов </w:t>
            </w:r>
          </w:p>
          <w:p w14:paraId="5227EB22" w14:textId="77777777" w:rsidR="00A71AE1" w:rsidRPr="00A71AE1" w:rsidRDefault="00A71AE1" w:rsidP="00A71AE1">
            <w:pPr>
              <w:autoSpaceDE/>
              <w:autoSpaceDN/>
              <w:adjustRightInd/>
              <w:spacing w:after="160" w:line="259" w:lineRule="auto"/>
              <w:ind w:firstLine="141"/>
              <w:rPr>
                <w:rFonts w:eastAsia="Calibri"/>
                <w:lang w:eastAsia="en-US"/>
              </w:rPr>
            </w:pPr>
            <w:r w:rsidRPr="00A71AE1">
              <w:rPr>
                <w:rFonts w:eastAsia="Calibri"/>
                <w:lang w:eastAsia="en-US"/>
              </w:rPr>
              <w:t>культурного наследия</w:t>
            </w:r>
          </w:p>
        </w:tc>
        <w:tc>
          <w:tcPr>
            <w:tcW w:w="2000" w:type="pct"/>
            <w:tcBorders>
              <w:top w:val="single" w:sz="4" w:space="0" w:color="000000"/>
              <w:left w:val="single" w:sz="4" w:space="0" w:color="000000"/>
              <w:bottom w:val="single" w:sz="4" w:space="0" w:color="000000"/>
              <w:right w:val="single" w:sz="4" w:space="0" w:color="000000"/>
            </w:tcBorders>
            <w:vAlign w:val="center"/>
          </w:tcPr>
          <w:p w14:paraId="60745B01" w14:textId="77777777" w:rsidR="00A71AE1" w:rsidRPr="00A71AE1" w:rsidRDefault="00A71AE1" w:rsidP="00A71AE1">
            <w:pPr>
              <w:autoSpaceDE/>
              <w:autoSpaceDN/>
              <w:adjustRightInd/>
              <w:spacing w:after="160" w:line="259" w:lineRule="auto"/>
              <w:ind w:left="199" w:right="145"/>
              <w:jc w:val="both"/>
              <w:rPr>
                <w:rFonts w:eastAsia="Calibri"/>
                <w:lang w:eastAsia="en-US"/>
              </w:rPr>
            </w:pPr>
            <w:r w:rsidRPr="00A71AE1">
              <w:rPr>
                <w:rFonts w:eastAsia="Calibri"/>
                <w:lang w:eastAsia="en-US"/>
              </w:rPr>
              <w:t>Федеральный закон от 25.06.2002г.</w:t>
            </w:r>
          </w:p>
          <w:p w14:paraId="6AD42587" w14:textId="77777777" w:rsidR="00A71AE1" w:rsidRPr="00A71AE1" w:rsidRDefault="00A71AE1" w:rsidP="00A71AE1">
            <w:pPr>
              <w:autoSpaceDE/>
              <w:autoSpaceDN/>
              <w:adjustRightInd/>
              <w:spacing w:after="160" w:line="259" w:lineRule="auto"/>
              <w:ind w:left="199" w:right="145"/>
              <w:jc w:val="both"/>
              <w:rPr>
                <w:rFonts w:eastAsia="Calibri"/>
                <w:lang w:eastAsia="en-US"/>
              </w:rPr>
            </w:pPr>
            <w:r w:rsidRPr="00A71AE1">
              <w:rPr>
                <w:rFonts w:eastAsia="Calibri"/>
                <w:lang w:eastAsia="en-US"/>
              </w:rPr>
              <w:t>№73-ФЗ «Об объектах культурного наследия (памятниках истории и культуры) народов Российской Федерации»</w:t>
            </w:r>
          </w:p>
        </w:tc>
      </w:tr>
      <w:tr w:rsidR="00A71AE1" w:rsidRPr="00A71AE1" w14:paraId="31952C8E" w14:textId="77777777" w:rsidTr="00C87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7" w:type="pct"/>
            <w:tcBorders>
              <w:top w:val="single" w:sz="4" w:space="0" w:color="000000"/>
              <w:left w:val="single" w:sz="4" w:space="0" w:color="000000"/>
              <w:bottom w:val="single" w:sz="4" w:space="0" w:color="auto"/>
            </w:tcBorders>
            <w:vAlign w:val="center"/>
          </w:tcPr>
          <w:p w14:paraId="7F51241E" w14:textId="77777777" w:rsidR="00A71AE1" w:rsidRPr="00A71AE1" w:rsidRDefault="00A71AE1" w:rsidP="00A71AE1">
            <w:pPr>
              <w:autoSpaceDE/>
              <w:autoSpaceDN/>
              <w:adjustRightInd/>
              <w:spacing w:after="160" w:line="259" w:lineRule="auto"/>
              <w:ind w:left="147"/>
              <w:rPr>
                <w:rFonts w:eastAsia="Calibri"/>
                <w:lang w:eastAsia="en-US"/>
              </w:rPr>
            </w:pPr>
            <w:r w:rsidRPr="00A71AE1">
              <w:rPr>
                <w:rFonts w:eastAsia="Calibri"/>
                <w:lang w:eastAsia="en-US"/>
              </w:rPr>
              <w:t xml:space="preserve">Зоны </w:t>
            </w:r>
          </w:p>
          <w:p w14:paraId="66E3840A" w14:textId="77777777" w:rsidR="00A71AE1" w:rsidRPr="00A71AE1" w:rsidRDefault="00A71AE1" w:rsidP="00A71AE1">
            <w:pPr>
              <w:autoSpaceDE/>
              <w:autoSpaceDN/>
              <w:adjustRightInd/>
              <w:spacing w:after="160" w:line="259" w:lineRule="auto"/>
              <w:ind w:left="147"/>
              <w:rPr>
                <w:rFonts w:eastAsia="Calibri"/>
                <w:lang w:eastAsia="en-US"/>
              </w:rPr>
            </w:pPr>
            <w:r w:rsidRPr="00A71AE1">
              <w:rPr>
                <w:rFonts w:eastAsia="Calibri"/>
                <w:lang w:eastAsia="en-US"/>
              </w:rPr>
              <w:t xml:space="preserve">санитарной </w:t>
            </w:r>
          </w:p>
          <w:p w14:paraId="414D5843" w14:textId="77777777" w:rsidR="00A71AE1" w:rsidRPr="00A71AE1" w:rsidRDefault="00A71AE1" w:rsidP="00A71AE1">
            <w:pPr>
              <w:autoSpaceDE/>
              <w:autoSpaceDN/>
              <w:adjustRightInd/>
              <w:spacing w:after="160" w:line="259" w:lineRule="auto"/>
              <w:ind w:left="147"/>
              <w:rPr>
                <w:rFonts w:eastAsia="Calibri"/>
                <w:lang w:eastAsia="en-US"/>
              </w:rPr>
            </w:pPr>
            <w:r w:rsidRPr="00A71AE1">
              <w:rPr>
                <w:rFonts w:eastAsia="Calibri"/>
                <w:lang w:eastAsia="en-US"/>
              </w:rPr>
              <w:t>охраны</w:t>
            </w:r>
          </w:p>
        </w:tc>
        <w:tc>
          <w:tcPr>
            <w:tcW w:w="2013" w:type="pct"/>
            <w:tcBorders>
              <w:top w:val="single" w:sz="4" w:space="0" w:color="000000"/>
              <w:left w:val="single" w:sz="4" w:space="0" w:color="000000"/>
              <w:bottom w:val="single" w:sz="4" w:space="0" w:color="auto"/>
            </w:tcBorders>
            <w:vAlign w:val="center"/>
          </w:tcPr>
          <w:p w14:paraId="4F3FDA01" w14:textId="77777777" w:rsidR="00A71AE1" w:rsidRPr="00A71AE1" w:rsidRDefault="00A71AE1" w:rsidP="00A71AE1">
            <w:pPr>
              <w:autoSpaceDE/>
              <w:autoSpaceDN/>
              <w:adjustRightInd/>
              <w:spacing w:after="160" w:line="259" w:lineRule="auto"/>
              <w:ind w:left="142"/>
              <w:rPr>
                <w:rFonts w:eastAsia="Calibri"/>
                <w:lang w:eastAsia="en-US"/>
              </w:rPr>
            </w:pPr>
            <w:r w:rsidRPr="00A71AE1">
              <w:rPr>
                <w:rFonts w:eastAsia="Calibri"/>
                <w:lang w:eastAsia="en-US"/>
              </w:rPr>
              <w:t xml:space="preserve">ЗСО источников и сетей питьевого </w:t>
            </w:r>
          </w:p>
          <w:p w14:paraId="5F9B4622" w14:textId="77777777" w:rsidR="00A71AE1" w:rsidRPr="00A71AE1" w:rsidRDefault="00A71AE1" w:rsidP="00A71AE1">
            <w:pPr>
              <w:autoSpaceDE/>
              <w:autoSpaceDN/>
              <w:adjustRightInd/>
              <w:spacing w:after="160" w:line="259" w:lineRule="auto"/>
              <w:ind w:left="142"/>
              <w:rPr>
                <w:rFonts w:eastAsia="Calibri"/>
                <w:lang w:eastAsia="en-US"/>
              </w:rPr>
            </w:pPr>
            <w:r w:rsidRPr="00A71AE1">
              <w:rPr>
                <w:rFonts w:eastAsia="Calibri"/>
                <w:lang w:eastAsia="en-US"/>
              </w:rPr>
              <w:t>водоснабжения и санитарно-</w:t>
            </w:r>
          </w:p>
          <w:p w14:paraId="62DE6429" w14:textId="77777777" w:rsidR="00A71AE1" w:rsidRPr="00A71AE1" w:rsidRDefault="00A71AE1" w:rsidP="00A71AE1">
            <w:pPr>
              <w:autoSpaceDE/>
              <w:autoSpaceDN/>
              <w:adjustRightInd/>
              <w:spacing w:after="160" w:line="259" w:lineRule="auto"/>
              <w:ind w:left="142"/>
              <w:rPr>
                <w:rFonts w:eastAsia="Calibri"/>
                <w:lang w:eastAsia="en-US"/>
              </w:rPr>
            </w:pPr>
            <w:r w:rsidRPr="00A71AE1">
              <w:rPr>
                <w:rFonts w:eastAsia="Calibri"/>
                <w:lang w:eastAsia="en-US"/>
              </w:rPr>
              <w:t>защитные полосы водопровода</w:t>
            </w:r>
          </w:p>
        </w:tc>
        <w:tc>
          <w:tcPr>
            <w:tcW w:w="2000" w:type="pct"/>
            <w:tcBorders>
              <w:top w:val="single" w:sz="4" w:space="0" w:color="000000"/>
              <w:left w:val="single" w:sz="4" w:space="0" w:color="000000"/>
              <w:bottom w:val="single" w:sz="4" w:space="0" w:color="auto"/>
              <w:right w:val="single" w:sz="4" w:space="0" w:color="000000"/>
            </w:tcBorders>
            <w:vAlign w:val="center"/>
          </w:tcPr>
          <w:p w14:paraId="08B5629F" w14:textId="77777777" w:rsidR="00A71AE1" w:rsidRPr="00A71AE1" w:rsidRDefault="00A71AE1" w:rsidP="00A71AE1">
            <w:pPr>
              <w:autoSpaceDE/>
              <w:autoSpaceDN/>
              <w:adjustRightInd/>
              <w:spacing w:after="160" w:line="259" w:lineRule="auto"/>
              <w:ind w:left="199" w:right="145"/>
              <w:jc w:val="both"/>
              <w:rPr>
                <w:rFonts w:eastAsia="Calibri"/>
                <w:lang w:eastAsia="en-US"/>
              </w:rPr>
            </w:pPr>
            <w:r w:rsidRPr="00A71AE1">
              <w:rPr>
                <w:rFonts w:eastAsia="Calibri"/>
                <w:lang w:eastAsia="en-US"/>
              </w:rPr>
              <w:t xml:space="preserve">СанПиН 2.1.4.1110-02 «Зоны санитарной охраны источников водоснабжения и водопроводов питьевого назначения» (с изменениями на 25 сентября 2014 года) </w:t>
            </w:r>
          </w:p>
        </w:tc>
      </w:tr>
    </w:tbl>
    <w:p w14:paraId="42DAFF4E" w14:textId="77777777" w:rsidR="00A71AE1" w:rsidRPr="00A71AE1" w:rsidRDefault="00A71AE1" w:rsidP="00A71AE1">
      <w:pPr>
        <w:keepNext/>
        <w:keepLines/>
        <w:widowControl/>
        <w:autoSpaceDE/>
        <w:autoSpaceDN/>
        <w:adjustRightInd/>
        <w:spacing w:after="160" w:line="259" w:lineRule="auto"/>
        <w:ind w:firstLine="709"/>
        <w:jc w:val="both"/>
        <w:rPr>
          <w:rFonts w:eastAsia="Calibri"/>
          <w:sz w:val="28"/>
          <w:szCs w:val="28"/>
          <w:lang w:eastAsia="en-US"/>
        </w:rPr>
      </w:pPr>
    </w:p>
    <w:p w14:paraId="66812442" w14:textId="06AD03AC" w:rsidR="00A71AE1" w:rsidRPr="00A71AE1" w:rsidRDefault="00A71AE1" w:rsidP="00A71AE1">
      <w:pPr>
        <w:keepNext/>
        <w:keepLines/>
        <w:widowControl/>
        <w:autoSpaceDE/>
        <w:autoSpaceDN/>
        <w:adjustRightInd/>
        <w:spacing w:after="160" w:line="259" w:lineRule="auto"/>
        <w:ind w:firstLine="709"/>
        <w:jc w:val="both"/>
        <w:rPr>
          <w:rFonts w:eastAsia="Calibri"/>
          <w:sz w:val="28"/>
          <w:szCs w:val="28"/>
          <w:lang w:eastAsia="en-US"/>
        </w:rPr>
      </w:pPr>
      <w:r w:rsidRPr="00A71AE1">
        <w:rPr>
          <w:rFonts w:eastAsia="Calibri"/>
          <w:sz w:val="28"/>
          <w:szCs w:val="28"/>
          <w:lang w:eastAsia="en-US"/>
        </w:rPr>
        <w:t>3. На карт</w:t>
      </w:r>
      <w:r w:rsidR="00A74B4F">
        <w:rPr>
          <w:rFonts w:eastAsia="Calibri"/>
          <w:sz w:val="28"/>
          <w:szCs w:val="28"/>
          <w:lang w:eastAsia="en-US"/>
        </w:rPr>
        <w:t>е</w:t>
      </w:r>
      <w:r w:rsidRPr="00A71AE1">
        <w:rPr>
          <w:rFonts w:eastAsia="Calibri"/>
          <w:sz w:val="28"/>
          <w:szCs w:val="28"/>
          <w:lang w:eastAsia="en-US"/>
        </w:rPr>
        <w:t xml:space="preserve"> «Зоны с особыми условиями использования территории» с</w:t>
      </w:r>
      <w:r w:rsidR="00A74B4F">
        <w:rPr>
          <w:rFonts w:eastAsia="Calibri"/>
          <w:sz w:val="28"/>
          <w:szCs w:val="28"/>
          <w:lang w:eastAsia="en-US"/>
        </w:rPr>
        <w:t>. Иня</w:t>
      </w:r>
      <w:r w:rsidRPr="00A71AE1">
        <w:rPr>
          <w:rFonts w:eastAsia="Calibri"/>
          <w:sz w:val="28"/>
          <w:szCs w:val="28"/>
          <w:lang w:eastAsia="en-US"/>
        </w:rPr>
        <w:t xml:space="preserve"> </w:t>
      </w:r>
      <w:proofErr w:type="spellStart"/>
      <w:r w:rsidR="00A74B4F">
        <w:rPr>
          <w:rFonts w:eastAsia="Calibri"/>
          <w:sz w:val="28"/>
          <w:szCs w:val="28"/>
          <w:lang w:eastAsia="en-US"/>
        </w:rPr>
        <w:t>Инского</w:t>
      </w:r>
      <w:proofErr w:type="spellEnd"/>
      <w:r w:rsidRPr="00A71AE1">
        <w:rPr>
          <w:rFonts w:eastAsia="Calibri"/>
          <w:sz w:val="28"/>
          <w:szCs w:val="28"/>
          <w:lang w:eastAsia="en-US"/>
        </w:rPr>
        <w:t xml:space="preserve"> сельсовета отражены следующие параметры зон с особыми условиями использования территории: </w:t>
      </w:r>
    </w:p>
    <w:p w14:paraId="0358D86A" w14:textId="77777777" w:rsidR="00A71AE1" w:rsidRPr="00A71AE1" w:rsidRDefault="00A71AE1" w:rsidP="00A74B4F">
      <w:pPr>
        <w:widowControl/>
        <w:numPr>
          <w:ilvl w:val="0"/>
          <w:numId w:val="46"/>
        </w:numPr>
        <w:shd w:val="clear" w:color="auto" w:fill="FFFFFF"/>
        <w:tabs>
          <w:tab w:val="left" w:pos="1104"/>
        </w:tabs>
        <w:autoSpaceDE/>
        <w:autoSpaceDN/>
        <w:adjustRightInd/>
        <w:spacing w:after="160" w:line="259" w:lineRule="auto"/>
        <w:ind w:right="10" w:firstLine="709"/>
        <w:jc w:val="both"/>
        <w:rPr>
          <w:rFonts w:eastAsia="Times New Roman"/>
          <w:spacing w:val="-23"/>
          <w:sz w:val="28"/>
          <w:szCs w:val="28"/>
        </w:rPr>
      </w:pPr>
      <w:bookmarkStart w:id="74" w:name="_Toc7530955"/>
      <w:bookmarkStart w:id="75" w:name="_Toc95914528"/>
      <w:r w:rsidRPr="00A71AE1">
        <w:rPr>
          <w:rFonts w:eastAsia="Times New Roman"/>
          <w:sz w:val="28"/>
          <w:szCs w:val="28"/>
        </w:rPr>
        <w:t>санитарно-защитные зоны объектов сельскохозяйственного назначения, транспортной инфраструктуры, объектов специального назначения;</w:t>
      </w:r>
    </w:p>
    <w:p w14:paraId="02730539" w14:textId="77777777" w:rsidR="00A71AE1" w:rsidRPr="00A71AE1" w:rsidRDefault="00A71AE1" w:rsidP="00A74B4F">
      <w:pPr>
        <w:widowControl/>
        <w:numPr>
          <w:ilvl w:val="0"/>
          <w:numId w:val="46"/>
        </w:numPr>
        <w:shd w:val="clear" w:color="auto" w:fill="FFFFFF"/>
        <w:tabs>
          <w:tab w:val="left" w:pos="1104"/>
        </w:tabs>
        <w:autoSpaceDE/>
        <w:autoSpaceDN/>
        <w:adjustRightInd/>
        <w:spacing w:after="160" w:line="259" w:lineRule="auto"/>
        <w:ind w:firstLine="709"/>
        <w:jc w:val="both"/>
        <w:rPr>
          <w:rFonts w:eastAsia="Times New Roman"/>
          <w:spacing w:val="-15"/>
          <w:sz w:val="28"/>
          <w:szCs w:val="28"/>
        </w:rPr>
      </w:pPr>
      <w:r w:rsidRPr="00A71AE1">
        <w:rPr>
          <w:rFonts w:eastAsia="Times New Roman"/>
          <w:sz w:val="28"/>
          <w:szCs w:val="28"/>
        </w:rPr>
        <w:t xml:space="preserve"> охранные зоны объектов инженерной инфраструктуры;</w:t>
      </w:r>
    </w:p>
    <w:p w14:paraId="119BFD5A" w14:textId="77777777" w:rsidR="00A71AE1" w:rsidRPr="00A71AE1" w:rsidRDefault="00A71AE1" w:rsidP="00A74B4F">
      <w:pPr>
        <w:widowControl/>
        <w:numPr>
          <w:ilvl w:val="0"/>
          <w:numId w:val="46"/>
        </w:numPr>
        <w:shd w:val="clear" w:color="auto" w:fill="FFFFFF"/>
        <w:tabs>
          <w:tab w:val="left" w:pos="1104"/>
        </w:tabs>
        <w:autoSpaceDE/>
        <w:autoSpaceDN/>
        <w:adjustRightInd/>
        <w:spacing w:after="160" w:line="259" w:lineRule="auto"/>
        <w:ind w:firstLine="709"/>
        <w:jc w:val="both"/>
        <w:rPr>
          <w:rFonts w:eastAsia="Times New Roman"/>
          <w:spacing w:val="-15"/>
          <w:sz w:val="28"/>
          <w:szCs w:val="28"/>
        </w:rPr>
      </w:pPr>
      <w:r w:rsidRPr="00A71AE1">
        <w:rPr>
          <w:rFonts w:eastAsia="Times New Roman"/>
          <w:sz w:val="28"/>
          <w:szCs w:val="28"/>
        </w:rPr>
        <w:t xml:space="preserve"> зоны санитарной охраны источников питьевого водоснабжения;</w:t>
      </w:r>
    </w:p>
    <w:p w14:paraId="28532E88" w14:textId="77777777" w:rsidR="00A71AE1" w:rsidRPr="00A71AE1" w:rsidRDefault="00A71AE1" w:rsidP="00A74B4F">
      <w:pPr>
        <w:widowControl/>
        <w:numPr>
          <w:ilvl w:val="0"/>
          <w:numId w:val="46"/>
        </w:numPr>
        <w:shd w:val="clear" w:color="auto" w:fill="FFFFFF"/>
        <w:tabs>
          <w:tab w:val="left" w:pos="1104"/>
        </w:tabs>
        <w:autoSpaceDE/>
        <w:autoSpaceDN/>
        <w:adjustRightInd/>
        <w:spacing w:after="160" w:line="259" w:lineRule="auto"/>
        <w:ind w:right="10" w:firstLine="709"/>
        <w:jc w:val="both"/>
        <w:rPr>
          <w:rFonts w:eastAsia="Times New Roman"/>
          <w:spacing w:val="-15"/>
          <w:sz w:val="28"/>
          <w:szCs w:val="28"/>
        </w:rPr>
      </w:pPr>
      <w:r w:rsidRPr="00A71AE1">
        <w:rPr>
          <w:rFonts w:eastAsia="Times New Roman"/>
          <w:spacing w:val="-1"/>
          <w:sz w:val="28"/>
          <w:szCs w:val="28"/>
        </w:rPr>
        <w:t xml:space="preserve"> иные зоны, устанавливаемые в соответствии с законодательством Российской Феде</w:t>
      </w:r>
      <w:r w:rsidRPr="00A71AE1">
        <w:rPr>
          <w:rFonts w:eastAsia="Times New Roman"/>
          <w:sz w:val="28"/>
          <w:szCs w:val="28"/>
        </w:rPr>
        <w:t>рации.</w:t>
      </w:r>
    </w:p>
    <w:p w14:paraId="1A2CD0CE" w14:textId="77777777" w:rsidR="00A71AE1" w:rsidRPr="00A71AE1" w:rsidRDefault="00A71AE1" w:rsidP="00A71AE1">
      <w:pPr>
        <w:shd w:val="clear" w:color="auto" w:fill="FFFFFF"/>
        <w:tabs>
          <w:tab w:val="left" w:pos="1104"/>
        </w:tabs>
        <w:ind w:right="10" w:firstLine="709"/>
        <w:jc w:val="both"/>
        <w:rPr>
          <w:rFonts w:eastAsia="Times New Roman"/>
          <w:sz w:val="28"/>
          <w:szCs w:val="28"/>
        </w:rPr>
      </w:pPr>
      <w:r w:rsidRPr="00A71AE1">
        <w:rPr>
          <w:rFonts w:eastAsia="Times New Roman"/>
          <w:spacing w:val="-9"/>
          <w:sz w:val="28"/>
          <w:szCs w:val="28"/>
        </w:rPr>
        <w:t>2.</w:t>
      </w:r>
      <w:r w:rsidRPr="00A71AE1">
        <w:rPr>
          <w:rFonts w:eastAsia="Times New Roman"/>
          <w:sz w:val="28"/>
          <w:szCs w:val="28"/>
        </w:rPr>
        <w:tab/>
        <w:t>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w:t>
      </w:r>
    </w:p>
    <w:p w14:paraId="04C665D5" w14:textId="77777777" w:rsidR="008E2F1C" w:rsidRPr="00E769D9" w:rsidRDefault="00A71AE1" w:rsidP="008E2F1C">
      <w:pPr>
        <w:shd w:val="clear" w:color="auto" w:fill="FFFFFF"/>
        <w:tabs>
          <w:tab w:val="left" w:pos="1104"/>
        </w:tabs>
        <w:ind w:right="10" w:firstLine="709"/>
        <w:jc w:val="both"/>
        <w:rPr>
          <w:sz w:val="28"/>
          <w:szCs w:val="28"/>
        </w:rPr>
      </w:pPr>
      <w:r w:rsidRPr="00A71AE1">
        <w:rPr>
          <w:rFonts w:eastAsia="Times New Roman"/>
          <w:bCs/>
          <w:sz w:val="28"/>
          <w:szCs w:val="28"/>
        </w:rPr>
        <w:t xml:space="preserve">3. </w:t>
      </w:r>
      <w:r w:rsidR="008E2F1C" w:rsidRPr="00E769D9">
        <w:rPr>
          <w:rFonts w:eastAsia="Times New Roman"/>
          <w:sz w:val="28"/>
          <w:szCs w:val="28"/>
        </w:rPr>
        <w:t xml:space="preserve">Согласно нормативным требованиям </w:t>
      </w:r>
      <w:proofErr w:type="gramStart"/>
      <w:r w:rsidR="008E2F1C" w:rsidRPr="00E769D9">
        <w:rPr>
          <w:rFonts w:eastAsia="Times New Roman"/>
          <w:sz w:val="28"/>
          <w:szCs w:val="28"/>
        </w:rPr>
        <w:t>на территории</w:t>
      </w:r>
      <w:proofErr w:type="gramEnd"/>
      <w:r w:rsidR="008E2F1C" w:rsidRPr="00E769D9">
        <w:rPr>
          <w:rFonts w:eastAsia="Times New Roman"/>
          <w:sz w:val="28"/>
          <w:szCs w:val="28"/>
        </w:rPr>
        <w:t xml:space="preserve"> с. Иня </w:t>
      </w:r>
      <w:proofErr w:type="spellStart"/>
      <w:r w:rsidR="008E2F1C" w:rsidRPr="00E769D9">
        <w:rPr>
          <w:rFonts w:eastAsia="Times New Roman"/>
          <w:sz w:val="28"/>
          <w:szCs w:val="28"/>
        </w:rPr>
        <w:t>Инского</w:t>
      </w:r>
      <w:proofErr w:type="spellEnd"/>
      <w:r w:rsidR="008E2F1C" w:rsidRPr="00E769D9">
        <w:rPr>
          <w:rFonts w:eastAsia="Times New Roman"/>
          <w:sz w:val="28"/>
          <w:szCs w:val="28"/>
        </w:rPr>
        <w:t xml:space="preserve"> сельсовета от</w:t>
      </w:r>
      <w:r w:rsidR="008E2F1C" w:rsidRPr="00E769D9">
        <w:rPr>
          <w:rFonts w:eastAsia="Times New Roman"/>
          <w:sz w:val="28"/>
          <w:szCs w:val="28"/>
        </w:rPr>
        <w:softHyphen/>
      </w:r>
      <w:r w:rsidR="008E2F1C" w:rsidRPr="00E769D9">
        <w:rPr>
          <w:rFonts w:eastAsia="Times New Roman"/>
          <w:spacing w:val="-1"/>
          <w:sz w:val="28"/>
          <w:szCs w:val="28"/>
        </w:rPr>
        <w:t>ражены следующие параметры зон с особыми условиями использования территории, в том чис</w:t>
      </w:r>
      <w:r w:rsidR="008E2F1C" w:rsidRPr="00E769D9">
        <w:rPr>
          <w:rFonts w:eastAsia="Times New Roman"/>
          <w:spacing w:val="-1"/>
          <w:sz w:val="28"/>
          <w:szCs w:val="28"/>
        </w:rPr>
        <w:softHyphen/>
      </w:r>
      <w:r w:rsidR="008E2F1C" w:rsidRPr="00E769D9">
        <w:rPr>
          <w:rFonts w:eastAsia="Times New Roman"/>
          <w:sz w:val="28"/>
          <w:szCs w:val="28"/>
        </w:rPr>
        <w:t>ле от объектов, расположенных за границей населенных пунктов, но оказывающих влияние на территорию населенных пунктов:</w:t>
      </w:r>
    </w:p>
    <w:p w14:paraId="4A3D4105" w14:textId="77777777" w:rsidR="008E2F1C" w:rsidRPr="00E769D9" w:rsidRDefault="008E2F1C" w:rsidP="008E2F1C">
      <w:pPr>
        <w:numPr>
          <w:ilvl w:val="0"/>
          <w:numId w:val="36"/>
        </w:numPr>
        <w:shd w:val="clear" w:color="auto" w:fill="FFFFFF"/>
        <w:tabs>
          <w:tab w:val="left" w:pos="1123"/>
        </w:tabs>
        <w:ind w:right="10"/>
        <w:jc w:val="both"/>
        <w:rPr>
          <w:spacing w:val="-23"/>
          <w:sz w:val="28"/>
          <w:szCs w:val="28"/>
        </w:rPr>
      </w:pPr>
      <w:r w:rsidRPr="00E769D9">
        <w:rPr>
          <w:rFonts w:eastAsia="Times New Roman"/>
          <w:sz w:val="28"/>
          <w:szCs w:val="28"/>
        </w:rPr>
        <w:t xml:space="preserve"> охранной зоны линии электропередачи напряжением 10 </w:t>
      </w:r>
      <w:proofErr w:type="spellStart"/>
      <w:r w:rsidRPr="00E769D9">
        <w:rPr>
          <w:rFonts w:eastAsia="Times New Roman"/>
          <w:sz w:val="28"/>
          <w:szCs w:val="28"/>
        </w:rPr>
        <w:t>кВ</w:t>
      </w:r>
      <w:proofErr w:type="spellEnd"/>
      <w:r w:rsidRPr="00E769D9">
        <w:rPr>
          <w:rFonts w:eastAsia="Times New Roman"/>
          <w:sz w:val="28"/>
          <w:szCs w:val="28"/>
        </w:rPr>
        <w:t xml:space="preserve"> составляет 10 м от про</w:t>
      </w:r>
      <w:r w:rsidRPr="00E769D9">
        <w:rPr>
          <w:rFonts w:eastAsia="Times New Roman"/>
          <w:sz w:val="28"/>
          <w:szCs w:val="28"/>
        </w:rPr>
        <w:softHyphen/>
      </w:r>
      <w:r w:rsidRPr="00E769D9">
        <w:rPr>
          <w:rFonts w:eastAsia="Times New Roman"/>
          <w:spacing w:val="-1"/>
          <w:sz w:val="28"/>
          <w:szCs w:val="28"/>
        </w:rPr>
        <w:t>екции на землю от крайних фазных проводов в направлении, перпендикулярном к линиям элек</w:t>
      </w:r>
      <w:r w:rsidRPr="00E769D9">
        <w:rPr>
          <w:rFonts w:eastAsia="Times New Roman"/>
          <w:spacing w:val="-1"/>
          <w:sz w:val="28"/>
          <w:szCs w:val="28"/>
        </w:rPr>
        <w:softHyphen/>
      </w:r>
      <w:r w:rsidRPr="00E769D9">
        <w:rPr>
          <w:rFonts w:eastAsia="Times New Roman"/>
          <w:sz w:val="28"/>
          <w:szCs w:val="28"/>
        </w:rPr>
        <w:t>тропередач;</w:t>
      </w:r>
    </w:p>
    <w:p w14:paraId="2AF42FD7" w14:textId="77777777" w:rsidR="008E2F1C" w:rsidRPr="00E769D9" w:rsidRDefault="008E2F1C" w:rsidP="008E2F1C">
      <w:pPr>
        <w:numPr>
          <w:ilvl w:val="0"/>
          <w:numId w:val="36"/>
        </w:numPr>
        <w:shd w:val="clear" w:color="auto" w:fill="FFFFFF"/>
        <w:tabs>
          <w:tab w:val="left" w:pos="1123"/>
        </w:tabs>
        <w:ind w:right="10"/>
        <w:jc w:val="both"/>
        <w:rPr>
          <w:spacing w:val="-15"/>
          <w:sz w:val="28"/>
          <w:szCs w:val="28"/>
        </w:rPr>
      </w:pPr>
      <w:r w:rsidRPr="00E769D9">
        <w:rPr>
          <w:rFonts w:eastAsia="Times New Roman"/>
          <w:spacing w:val="-1"/>
          <w:sz w:val="28"/>
          <w:szCs w:val="28"/>
        </w:rPr>
        <w:t xml:space="preserve"> зоны санитарной охраны водопроводов хозяйственно-питьевого назначения не менее 10 м при диаметре водоводов до 1000 мм по обе стороны от объекта; радиус первого пояса зоны </w:t>
      </w:r>
      <w:r w:rsidRPr="00E769D9">
        <w:rPr>
          <w:rFonts w:eastAsia="Times New Roman"/>
          <w:sz w:val="28"/>
          <w:szCs w:val="28"/>
        </w:rPr>
        <w:t>санитарной охраны источников питьевого водоснабжения составляет 30-50 м в зависимости от конкретных условий;</w:t>
      </w:r>
    </w:p>
    <w:p w14:paraId="74DC0878" w14:textId="77777777" w:rsidR="008E2F1C" w:rsidRPr="00E769D9" w:rsidRDefault="008E2F1C" w:rsidP="008E2F1C">
      <w:pPr>
        <w:numPr>
          <w:ilvl w:val="0"/>
          <w:numId w:val="36"/>
        </w:numPr>
        <w:shd w:val="clear" w:color="auto" w:fill="FFFFFF"/>
        <w:tabs>
          <w:tab w:val="left" w:pos="1123"/>
        </w:tabs>
        <w:rPr>
          <w:spacing w:val="-15"/>
          <w:sz w:val="28"/>
          <w:szCs w:val="28"/>
        </w:rPr>
      </w:pPr>
      <w:r w:rsidRPr="00E769D9">
        <w:rPr>
          <w:rFonts w:eastAsia="Times New Roman"/>
          <w:spacing w:val="-1"/>
          <w:sz w:val="28"/>
          <w:szCs w:val="28"/>
        </w:rPr>
        <w:t xml:space="preserve"> СЗЗ кладбища 50 м;</w:t>
      </w:r>
    </w:p>
    <w:p w14:paraId="383DDABB" w14:textId="77777777" w:rsidR="008E2F1C" w:rsidRPr="00E769D9" w:rsidRDefault="008E2F1C" w:rsidP="008E2F1C">
      <w:pPr>
        <w:numPr>
          <w:ilvl w:val="0"/>
          <w:numId w:val="36"/>
        </w:numPr>
        <w:shd w:val="clear" w:color="auto" w:fill="FFFFFF"/>
        <w:tabs>
          <w:tab w:val="left" w:pos="1123"/>
        </w:tabs>
        <w:ind w:right="19"/>
        <w:jc w:val="both"/>
        <w:rPr>
          <w:spacing w:val="-15"/>
          <w:sz w:val="28"/>
          <w:szCs w:val="28"/>
        </w:rPr>
      </w:pPr>
      <w:r w:rsidRPr="00E769D9">
        <w:rPr>
          <w:rFonts w:eastAsia="Times New Roman"/>
          <w:sz w:val="28"/>
          <w:szCs w:val="28"/>
        </w:rPr>
        <w:t xml:space="preserve"> СЗЗ производственных и коммунально-складских объектов </w:t>
      </w:r>
      <w:r w:rsidRPr="00E769D9">
        <w:rPr>
          <w:rFonts w:eastAsia="Times New Roman"/>
          <w:sz w:val="28"/>
          <w:szCs w:val="28"/>
          <w:lang w:val="en-US"/>
        </w:rPr>
        <w:t>IV</w:t>
      </w:r>
      <w:r w:rsidRPr="00E769D9">
        <w:rPr>
          <w:rFonts w:eastAsia="Times New Roman"/>
          <w:sz w:val="28"/>
          <w:szCs w:val="28"/>
        </w:rPr>
        <w:t xml:space="preserve"> класса опасности 100 м;</w:t>
      </w:r>
    </w:p>
    <w:p w14:paraId="37FD0A95" w14:textId="77777777" w:rsidR="008E2F1C" w:rsidRPr="00E769D9" w:rsidRDefault="008E2F1C" w:rsidP="008E2F1C">
      <w:pPr>
        <w:numPr>
          <w:ilvl w:val="0"/>
          <w:numId w:val="36"/>
        </w:numPr>
        <w:shd w:val="clear" w:color="auto" w:fill="FFFFFF"/>
        <w:tabs>
          <w:tab w:val="left" w:pos="1123"/>
        </w:tabs>
        <w:rPr>
          <w:spacing w:val="-15"/>
          <w:sz w:val="28"/>
          <w:szCs w:val="28"/>
        </w:rPr>
      </w:pPr>
      <w:r w:rsidRPr="00E769D9">
        <w:rPr>
          <w:rFonts w:eastAsia="Times New Roman"/>
          <w:sz w:val="28"/>
          <w:szCs w:val="28"/>
        </w:rPr>
        <w:t xml:space="preserve"> водоохранной зоны р. Иня 100 м;</w:t>
      </w:r>
    </w:p>
    <w:p w14:paraId="018BB705" w14:textId="77777777" w:rsidR="008E2F1C" w:rsidRPr="00E769D9" w:rsidRDefault="008E2F1C" w:rsidP="008E2F1C">
      <w:pPr>
        <w:numPr>
          <w:ilvl w:val="0"/>
          <w:numId w:val="36"/>
        </w:numPr>
        <w:shd w:val="clear" w:color="auto" w:fill="FFFFFF"/>
        <w:tabs>
          <w:tab w:val="left" w:pos="1123"/>
        </w:tabs>
        <w:rPr>
          <w:spacing w:val="-15"/>
          <w:sz w:val="28"/>
          <w:szCs w:val="28"/>
        </w:rPr>
      </w:pPr>
      <w:r w:rsidRPr="00E769D9">
        <w:rPr>
          <w:rFonts w:eastAsia="Times New Roman"/>
          <w:sz w:val="28"/>
          <w:szCs w:val="28"/>
        </w:rPr>
        <w:t xml:space="preserve"> прибрежной защитной полосы р. Иня 50 м;</w:t>
      </w:r>
    </w:p>
    <w:p w14:paraId="67F8F9D4" w14:textId="77777777" w:rsidR="008E2F1C" w:rsidRPr="00E769D9" w:rsidRDefault="008E2F1C" w:rsidP="008E2F1C">
      <w:pPr>
        <w:numPr>
          <w:ilvl w:val="0"/>
          <w:numId w:val="36"/>
        </w:numPr>
        <w:shd w:val="clear" w:color="auto" w:fill="FFFFFF"/>
        <w:tabs>
          <w:tab w:val="left" w:pos="1123"/>
        </w:tabs>
        <w:rPr>
          <w:spacing w:val="-15"/>
          <w:sz w:val="28"/>
          <w:szCs w:val="28"/>
        </w:rPr>
      </w:pPr>
      <w:r w:rsidRPr="00E769D9">
        <w:rPr>
          <w:rFonts w:eastAsia="Times New Roman"/>
          <w:spacing w:val="-1"/>
          <w:sz w:val="28"/>
          <w:szCs w:val="28"/>
        </w:rPr>
        <w:lastRenderedPageBreak/>
        <w:t xml:space="preserve"> береговой полосы р. Иня 5 м.</w:t>
      </w:r>
    </w:p>
    <w:p w14:paraId="527DAE96" w14:textId="55953100" w:rsidR="00A71AE1" w:rsidRPr="00A71AE1" w:rsidRDefault="00A71AE1" w:rsidP="008E2F1C">
      <w:pPr>
        <w:shd w:val="clear" w:color="auto" w:fill="FFFFFF"/>
        <w:ind w:right="10" w:firstLine="709"/>
        <w:jc w:val="both"/>
        <w:rPr>
          <w:rFonts w:eastAsia="Times New Roman"/>
          <w:b/>
          <w:bCs/>
          <w:sz w:val="28"/>
          <w:szCs w:val="28"/>
        </w:rPr>
      </w:pPr>
    </w:p>
    <w:p w14:paraId="3A9F7F05" w14:textId="77777777" w:rsidR="00A71AE1" w:rsidRPr="00A71AE1" w:rsidRDefault="00A71AE1" w:rsidP="00A71AE1">
      <w:pPr>
        <w:tabs>
          <w:tab w:val="left" w:pos="720"/>
        </w:tabs>
        <w:autoSpaceDE/>
        <w:autoSpaceDN/>
        <w:adjustRightInd/>
        <w:ind w:firstLine="709"/>
        <w:jc w:val="both"/>
        <w:outlineLvl w:val="2"/>
        <w:rPr>
          <w:rFonts w:eastAsia="Times New Roman"/>
          <w:b/>
          <w:sz w:val="28"/>
          <w:szCs w:val="28"/>
        </w:rPr>
      </w:pPr>
      <w:r w:rsidRPr="00A71AE1">
        <w:rPr>
          <w:rFonts w:eastAsia="Times New Roman"/>
          <w:b/>
          <w:bCs/>
          <w:sz w:val="28"/>
          <w:szCs w:val="28"/>
        </w:rPr>
        <w:t>Статья 45.</w:t>
      </w:r>
      <w:r w:rsidRPr="00A71AE1">
        <w:rPr>
          <w:rFonts w:eastAsia="Times New Roman"/>
          <w:sz w:val="28"/>
          <w:szCs w:val="28"/>
        </w:rPr>
        <w:t xml:space="preserve"> </w:t>
      </w:r>
      <w:r w:rsidRPr="00A71AE1">
        <w:rPr>
          <w:rFonts w:eastAsia="Times New Roman"/>
          <w:b/>
          <w:sz w:val="28"/>
          <w:szCs w:val="28"/>
        </w:rPr>
        <w:t>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bookmarkEnd w:id="74"/>
      <w:bookmarkEnd w:id="75"/>
    </w:p>
    <w:p w14:paraId="13D8A415" w14:textId="77777777" w:rsidR="00A71AE1" w:rsidRPr="00A71AE1" w:rsidRDefault="00A71AE1" w:rsidP="00A71AE1">
      <w:pPr>
        <w:tabs>
          <w:tab w:val="left" w:pos="720"/>
        </w:tabs>
        <w:autoSpaceDE/>
        <w:autoSpaceDN/>
        <w:adjustRightInd/>
        <w:ind w:firstLine="709"/>
        <w:jc w:val="both"/>
        <w:outlineLvl w:val="2"/>
        <w:rPr>
          <w:rFonts w:eastAsia="Times New Roman"/>
          <w:b/>
          <w:sz w:val="28"/>
          <w:szCs w:val="28"/>
        </w:rPr>
      </w:pPr>
    </w:p>
    <w:p w14:paraId="791B751E" w14:textId="77777777" w:rsidR="00A71AE1" w:rsidRPr="00A71AE1" w:rsidRDefault="00A71AE1" w:rsidP="00A71AE1">
      <w:pPr>
        <w:widowControl/>
        <w:autoSpaceDE/>
        <w:autoSpaceDN/>
        <w:adjustRightInd/>
        <w:spacing w:after="160" w:line="259" w:lineRule="auto"/>
        <w:ind w:firstLine="709"/>
        <w:jc w:val="both"/>
        <w:rPr>
          <w:rFonts w:eastAsia="Calibri"/>
          <w:sz w:val="28"/>
          <w:szCs w:val="28"/>
          <w:lang w:eastAsia="en-US"/>
        </w:rPr>
      </w:pPr>
      <w:r w:rsidRPr="00A71AE1">
        <w:rPr>
          <w:rFonts w:eastAsia="Calibri"/>
          <w:sz w:val="28"/>
          <w:szCs w:val="28"/>
          <w:lang w:eastAsia="en-US"/>
        </w:rPr>
        <w:t>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sidRPr="00A71AE1">
        <w:rPr>
          <w:rFonts w:eastAsia="Calibri"/>
          <w:b/>
          <w:sz w:val="28"/>
          <w:szCs w:val="28"/>
          <w:lang w:eastAsia="en-US"/>
        </w:rPr>
        <w:t xml:space="preserve"> </w:t>
      </w:r>
      <w:r w:rsidRPr="00A71AE1">
        <w:rPr>
          <w:rFonts w:eastAsia="Calibri"/>
          <w:sz w:val="28"/>
          <w:szCs w:val="28"/>
          <w:lang w:eastAsia="en-US"/>
        </w:rPr>
        <w:t>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правовые акты в таблице 21 статьи 53 настоящих правил.</w:t>
      </w:r>
    </w:p>
    <w:p w14:paraId="2D6908A5" w14:textId="77777777" w:rsidR="00A71AE1" w:rsidRPr="00A71AE1" w:rsidRDefault="00A71AE1" w:rsidP="00A71AE1">
      <w:pPr>
        <w:widowControl/>
        <w:autoSpaceDE/>
        <w:autoSpaceDN/>
        <w:adjustRightInd/>
        <w:spacing w:after="160" w:line="259" w:lineRule="auto"/>
        <w:ind w:firstLine="709"/>
        <w:jc w:val="both"/>
        <w:rPr>
          <w:rFonts w:eastAsia="Calibri"/>
          <w:sz w:val="28"/>
          <w:szCs w:val="28"/>
          <w:lang w:eastAsia="en-US"/>
        </w:rPr>
      </w:pPr>
      <w:r w:rsidRPr="00A71AE1">
        <w:rPr>
          <w:rFonts w:eastAsia="Calibri"/>
          <w:sz w:val="28"/>
          <w:szCs w:val="28"/>
          <w:lang w:eastAsia="en-US"/>
        </w:rPr>
        <w:t>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ограничения.</w:t>
      </w:r>
    </w:p>
    <w:p w14:paraId="317D6873" w14:textId="77777777" w:rsidR="00A71AE1" w:rsidRPr="00A71AE1" w:rsidRDefault="00A71AE1" w:rsidP="007F768A">
      <w:pPr>
        <w:widowControl/>
        <w:autoSpaceDE/>
        <w:autoSpaceDN/>
        <w:adjustRightInd/>
        <w:ind w:firstLine="709"/>
        <w:jc w:val="both"/>
        <w:rPr>
          <w:rFonts w:eastAsia="Calibri"/>
          <w:b/>
          <w:sz w:val="28"/>
          <w:szCs w:val="28"/>
          <w:lang w:eastAsia="en-US"/>
        </w:rPr>
      </w:pPr>
      <w:r w:rsidRPr="00A71AE1">
        <w:rPr>
          <w:rFonts w:eastAsia="Calibri"/>
          <w:b/>
          <w:sz w:val="28"/>
          <w:szCs w:val="28"/>
          <w:lang w:eastAsia="en-US"/>
        </w:rPr>
        <w:t>1. Санитарно-защитные зоны</w:t>
      </w:r>
    </w:p>
    <w:p w14:paraId="331CDAB2"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В санитарно-защитной зоне не допускается размещать:</w:t>
      </w:r>
    </w:p>
    <w:p w14:paraId="74FEAD1C"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1) жилую застройку, включая отдельные жилые дома;</w:t>
      </w:r>
    </w:p>
    <w:p w14:paraId="69441231"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2) ландшафтно-рекреационные зоны, зоны отдыха, территории курортов, санаториев и домов отдыха;</w:t>
      </w:r>
    </w:p>
    <w:p w14:paraId="737AC7ED"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3) территории садоводческих товариществ, коллективных или индивидуальных дачных и садово-огородных участков;</w:t>
      </w:r>
    </w:p>
    <w:p w14:paraId="4854BF0A"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4) спортивные сооружения, детские площадки, образовательные и детские учреждения;</w:t>
      </w:r>
    </w:p>
    <w:p w14:paraId="7631CADB"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5) лечебно-профилактические и оздоровительные учреждения общего пользования;</w:t>
      </w:r>
    </w:p>
    <w:p w14:paraId="6F4026CC"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6) другие территории с нормируемыми показателями качества среды обитания.</w:t>
      </w:r>
    </w:p>
    <w:p w14:paraId="0B1D480A"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В санитарно-защитной зоне и на территории объектов других отраслей промышленности не допускается размещать:</w:t>
      </w:r>
    </w:p>
    <w:p w14:paraId="7D6158B5"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1A9516FC"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2) объекты пищевых отраслей промышленности, оптовые склады продовольственного сырья и пищевых продуктов;</w:t>
      </w:r>
    </w:p>
    <w:p w14:paraId="649F8581"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3) комплексы водопроводных сооружений для подготовки и хранения питьевой воды.</w:t>
      </w:r>
    </w:p>
    <w:p w14:paraId="56D19C66"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В границах санитарно-защитной зоны промышленного объекта или производства допускается размещать:</w:t>
      </w:r>
    </w:p>
    <w:p w14:paraId="4269DC88"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1) нежилые помещения для дежурного аварийного персонала;</w:t>
      </w:r>
    </w:p>
    <w:p w14:paraId="723E2153"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lastRenderedPageBreak/>
        <w:t>2) помещения для пребывания работающих по вахтовому методу (не более двух недель);</w:t>
      </w:r>
    </w:p>
    <w:p w14:paraId="549157C6"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3) здания управления, здания административного назначения;</w:t>
      </w:r>
    </w:p>
    <w:p w14:paraId="66E1330D"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4) конструкторские бюро, научно-исследовательские лаборатории;</w:t>
      </w:r>
    </w:p>
    <w:p w14:paraId="687057AE"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5) поликлиники;</w:t>
      </w:r>
    </w:p>
    <w:p w14:paraId="38E0A5DF"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6) спортивно-оздоровительные сооружения закрытого типа;</w:t>
      </w:r>
    </w:p>
    <w:p w14:paraId="1D4838ED"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7) бани, прачечные, объекты торговли и общественного питания;</w:t>
      </w:r>
    </w:p>
    <w:p w14:paraId="76BC9890"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8) мотели, гостиницы;</w:t>
      </w:r>
    </w:p>
    <w:p w14:paraId="3C35BC8E"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9) гаражи, площадки и сооружения для хранения общественного и индивидуального транспорта;</w:t>
      </w:r>
    </w:p>
    <w:p w14:paraId="748F7151"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10) автозаправочные станции, станции технического обслуживания автомобилей;</w:t>
      </w:r>
    </w:p>
    <w:p w14:paraId="3DFB398C"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11) пожарные депо;</w:t>
      </w:r>
    </w:p>
    <w:p w14:paraId="69DB72EB"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12) местные и транзитные коммуникации, линии электропередачи, электроподстанции, нефте- и газопроводы;</w:t>
      </w:r>
    </w:p>
    <w:p w14:paraId="22D49104" w14:textId="77777777" w:rsidR="00A71AE1" w:rsidRPr="00A71AE1" w:rsidRDefault="00A71AE1" w:rsidP="007F768A">
      <w:pPr>
        <w:widowControl/>
        <w:autoSpaceDE/>
        <w:autoSpaceDN/>
        <w:adjustRightInd/>
        <w:ind w:firstLine="709"/>
        <w:jc w:val="both"/>
        <w:rPr>
          <w:rFonts w:eastAsia="Calibri"/>
          <w:sz w:val="28"/>
          <w:szCs w:val="28"/>
          <w:lang w:eastAsia="en-US"/>
        </w:rPr>
      </w:pPr>
      <w:r w:rsidRPr="00A71AE1">
        <w:rPr>
          <w:rFonts w:eastAsia="Calibri"/>
          <w:sz w:val="28"/>
          <w:szCs w:val="28"/>
          <w:lang w:eastAsia="en-US"/>
        </w:rPr>
        <w:t xml:space="preserve">13) артезианские скважины для технического водоснабжения, </w:t>
      </w:r>
      <w:proofErr w:type="spellStart"/>
      <w:r w:rsidRPr="00A71AE1">
        <w:rPr>
          <w:rFonts w:eastAsia="Calibri"/>
          <w:sz w:val="28"/>
          <w:szCs w:val="28"/>
          <w:lang w:eastAsia="en-US"/>
        </w:rPr>
        <w:t>водоохлаждающие</w:t>
      </w:r>
      <w:proofErr w:type="spellEnd"/>
      <w:r w:rsidRPr="00A71AE1">
        <w:rPr>
          <w:rFonts w:eastAsia="Calibri"/>
          <w:sz w:val="28"/>
          <w:szCs w:val="28"/>
          <w:lang w:eastAsia="en-US"/>
        </w:rPr>
        <w:t xml:space="preserve"> сооружения для подготовки технической воды, канализационные насосные станции, сооружения оборотного водоснабжения.</w:t>
      </w:r>
    </w:p>
    <w:p w14:paraId="4FCC12A8"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62F48674"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Порядок предоставления земельных участков, расположенных (полностью или в части) в границах установленных санитарно-защитных зон промышленных предприятий (групп предприятий, промышленных узлов), производится в соответствии с действующим законодательством с обязательным учетом режима землепользования, определенного утвержденным проектом данной санитарно-защитной зоны.</w:t>
      </w:r>
    </w:p>
    <w:p w14:paraId="59D6FEA9"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При сложившемся землепользовании, если в границы СЗЗ попадают объектов с нормируемыми показателями качества окружающей среды, возможны следующие мероприятия:</w:t>
      </w:r>
    </w:p>
    <w:p w14:paraId="27F4702A"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разработка проекта СЗЗ с целью уточнения размера ЗОУИТ;</w:t>
      </w:r>
    </w:p>
    <w:p w14:paraId="677FBBC5"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уменьшение территории производственного объекта с сохранением требуемой плотности застройки;</w:t>
      </w:r>
    </w:p>
    <w:p w14:paraId="2A535D78"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отселение жителей жилой застройки из СЗЗ в порядке, оговоренном действующим законодательством;</w:t>
      </w:r>
    </w:p>
    <w:p w14:paraId="5B358375"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перепрофилирование объекта производственного назначения на иной вид производственной деятельности меньшего класса опасности;</w:t>
      </w:r>
    </w:p>
    <w:p w14:paraId="2F01088E"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внедрение новых технологий целью уменьшения СЗЗ;</w:t>
      </w:r>
    </w:p>
    <w:p w14:paraId="55B1FC63"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др. мероприятия в соответствии с действующим законодательством.</w:t>
      </w:r>
    </w:p>
    <w:p w14:paraId="282C42C6"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lastRenderedPageBreak/>
        <w:t>Проведение реконструкции или перепрофилирования действующих производств разрешается при условии снижения всех видов негативного воздействия на среду обитания до предельно допустимого уровня.</w:t>
      </w:r>
    </w:p>
    <w:p w14:paraId="450A737B" w14:textId="77777777" w:rsidR="00A71AE1" w:rsidRPr="00A71AE1" w:rsidRDefault="00A71AE1" w:rsidP="00A71AE1">
      <w:pPr>
        <w:widowControl/>
        <w:autoSpaceDE/>
        <w:autoSpaceDN/>
        <w:adjustRightInd/>
        <w:spacing w:after="160"/>
        <w:ind w:firstLine="709"/>
        <w:jc w:val="both"/>
        <w:rPr>
          <w:rFonts w:eastAsia="Calibri"/>
          <w:b/>
          <w:sz w:val="28"/>
          <w:szCs w:val="28"/>
          <w:lang w:eastAsia="en-US"/>
        </w:rPr>
      </w:pPr>
      <w:r w:rsidRPr="00A71AE1">
        <w:rPr>
          <w:rFonts w:eastAsia="Calibri"/>
          <w:b/>
          <w:sz w:val="28"/>
          <w:szCs w:val="28"/>
          <w:lang w:eastAsia="en-US"/>
        </w:rPr>
        <w:t>2. Охранные зоны объектов инженерной инфраструктуры</w:t>
      </w:r>
    </w:p>
    <w:p w14:paraId="3CFD0F73"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Охранные зоны электрических сетей.</w:t>
      </w:r>
    </w:p>
    <w:p w14:paraId="5346797B"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В пределах охранных зон ЛЭП свыше 1000 без письменного согласия, организации, введении которых находятся эти сети, запрещается:</w:t>
      </w:r>
    </w:p>
    <w:p w14:paraId="51AF4131"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1) производить строительство, капитальный ремонт, реконструкцию или снос любых зданий и сооружений.</w:t>
      </w:r>
    </w:p>
    <w:p w14:paraId="4B64E904"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Охранные зоны линий и сооружений связи.</w:t>
      </w:r>
    </w:p>
    <w:p w14:paraId="794C0DB9"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запрещается:</w:t>
      </w:r>
    </w:p>
    <w:p w14:paraId="75B77926"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1)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14:paraId="1AAFAC41"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2) производить геолого-съемочные, поисковые, геодезические и др. изыскательские работы, которые с бурением скважин, шурфованием, взятием проб грунта, осуществлением взрывных работ;</w:t>
      </w:r>
    </w:p>
    <w:p w14:paraId="6070006B"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43CCFBA9"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устраивать заграждения и др. препятствия;</w:t>
      </w:r>
    </w:p>
    <w:p w14:paraId="29DF66BA"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5) производить строительство и реконструкцию ЛЭП, радиостанций и др. объектов, излучающих электромагнитную энергию и оказывающих опасное воздействие на линии связи и линии радиофикации;</w:t>
      </w:r>
    </w:p>
    <w:p w14:paraId="7A74A95C"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6) производить защиту от коррозии без учета проходящих подземных кабельных линий связи;</w:t>
      </w:r>
    </w:p>
    <w:p w14:paraId="68922CAD"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7) устраивать причалы, производить погрузо-разгрузочные, подводно-технические, дноуглубительные и землечерпательные работы, выделять рыбопромысловые участки, производить добычу рыбы производить добычу рыбы, а также водных животных и растения придонными</w:t>
      </w:r>
      <w:r w:rsidRPr="00A71AE1">
        <w:rPr>
          <w:rFonts w:eastAsia="Calibri"/>
          <w:sz w:val="22"/>
          <w:szCs w:val="22"/>
          <w:lang w:eastAsia="en-US"/>
        </w:rPr>
        <w:t xml:space="preserve"> </w:t>
      </w:r>
      <w:r w:rsidRPr="00A71AE1">
        <w:rPr>
          <w:rFonts w:eastAsia="Calibri"/>
          <w:sz w:val="28"/>
          <w:szCs w:val="28"/>
          <w:lang w:eastAsia="en-US"/>
        </w:rPr>
        <w:t>орудиями лова, устраивать водопои, производить колку и заготовку льда.</w:t>
      </w:r>
    </w:p>
    <w:p w14:paraId="4AC8C53C" w14:textId="77777777" w:rsidR="00A71AE1" w:rsidRPr="00A71AE1" w:rsidRDefault="00A71AE1" w:rsidP="00A71AE1">
      <w:pPr>
        <w:widowControl/>
        <w:autoSpaceDE/>
        <w:autoSpaceDN/>
        <w:adjustRightInd/>
        <w:spacing w:after="160"/>
        <w:ind w:firstLine="709"/>
        <w:jc w:val="both"/>
        <w:rPr>
          <w:rFonts w:eastAsia="Calibri"/>
          <w:b/>
          <w:sz w:val="28"/>
          <w:szCs w:val="28"/>
          <w:lang w:eastAsia="en-US"/>
        </w:rPr>
      </w:pPr>
      <w:r w:rsidRPr="00A71AE1">
        <w:rPr>
          <w:rFonts w:eastAsia="Calibri"/>
          <w:b/>
          <w:sz w:val="28"/>
          <w:szCs w:val="28"/>
          <w:lang w:eastAsia="en-US"/>
        </w:rPr>
        <w:t>3. Береговые полосы</w:t>
      </w:r>
    </w:p>
    <w:p w14:paraId="13436737"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w:t>
      </w:r>
      <w:r w:rsidRPr="00A71AE1">
        <w:rPr>
          <w:rFonts w:eastAsia="Calibri"/>
          <w:sz w:val="28"/>
          <w:szCs w:val="28"/>
          <w:lang w:eastAsia="en-US"/>
        </w:rPr>
        <w:lastRenderedPageBreak/>
        <w:t>пользования. Использование ЗУ в границах береговых полос водных объектов общего пользования устанавливается в соответствии с федеральными законами.</w:t>
      </w:r>
    </w:p>
    <w:p w14:paraId="1BDB6959" w14:textId="77777777" w:rsidR="00A71AE1" w:rsidRPr="00A71AE1" w:rsidRDefault="00A71AE1" w:rsidP="00A71AE1">
      <w:pPr>
        <w:widowControl/>
        <w:autoSpaceDE/>
        <w:autoSpaceDN/>
        <w:adjustRightInd/>
        <w:spacing w:after="160"/>
        <w:ind w:firstLine="709"/>
        <w:jc w:val="both"/>
        <w:rPr>
          <w:rFonts w:eastAsia="Calibri"/>
          <w:b/>
          <w:sz w:val="28"/>
          <w:szCs w:val="28"/>
          <w:lang w:eastAsia="en-US"/>
        </w:rPr>
      </w:pPr>
      <w:r w:rsidRPr="00A71AE1">
        <w:rPr>
          <w:rFonts w:eastAsia="Calibri"/>
          <w:b/>
          <w:sz w:val="28"/>
          <w:szCs w:val="28"/>
          <w:lang w:eastAsia="en-US"/>
        </w:rPr>
        <w:t>4. Охранные зоны объектов культурного наследия</w:t>
      </w:r>
    </w:p>
    <w:p w14:paraId="4B652FEE" w14:textId="77777777" w:rsidR="00A71AE1" w:rsidRPr="00A71AE1" w:rsidRDefault="00A71AE1" w:rsidP="00A71AE1">
      <w:pPr>
        <w:widowControl/>
        <w:autoSpaceDE/>
        <w:autoSpaceDN/>
        <w:adjustRightInd/>
        <w:spacing w:after="160"/>
        <w:ind w:firstLine="709"/>
        <w:jc w:val="both"/>
        <w:rPr>
          <w:rFonts w:eastAsia="Calibri"/>
          <w:b/>
          <w:sz w:val="28"/>
          <w:szCs w:val="28"/>
          <w:lang w:eastAsia="en-US"/>
        </w:rPr>
      </w:pPr>
      <w:r w:rsidRPr="00A71AE1">
        <w:rPr>
          <w:rFonts w:eastAsia="Calibri"/>
          <w:sz w:val="28"/>
          <w:szCs w:val="28"/>
          <w:lang w:eastAsia="en-US"/>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объектов культурного наследия определяется проектом зон охраны объектов культурного наследия. До утверждения проекта зон охраны объектов культурного наследия действуют ограничения защитной зоны объекта культурного наследия.</w:t>
      </w:r>
    </w:p>
    <w:p w14:paraId="03ECAAEF" w14:textId="77777777" w:rsidR="00A71AE1" w:rsidRPr="00A71AE1" w:rsidRDefault="00A71AE1" w:rsidP="00A71AE1">
      <w:pPr>
        <w:widowControl/>
        <w:shd w:val="clear" w:color="auto" w:fill="FFFFFF"/>
        <w:autoSpaceDE/>
        <w:autoSpaceDN/>
        <w:adjustRightInd/>
        <w:ind w:firstLine="709"/>
        <w:jc w:val="both"/>
        <w:rPr>
          <w:rFonts w:eastAsia="Times New Roman"/>
          <w:sz w:val="28"/>
          <w:szCs w:val="28"/>
        </w:rPr>
      </w:pPr>
      <w:r w:rsidRPr="00A71AE1">
        <w:rPr>
          <w:rFonts w:eastAsia="Times New Roman"/>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Данное положение не распространяется на правоотношения, связанные со строительством и реконструкцией ОКС, возникшим на основании разрешений на строительство, которые выданы в установленном порядке до 3 октября 2016 г., в том числе в случаях продления сроков их действия или изменения застройщика. </w:t>
      </w:r>
    </w:p>
    <w:p w14:paraId="296654C3" w14:textId="77777777" w:rsidR="00A71AE1" w:rsidRPr="00A71AE1" w:rsidRDefault="00A71AE1" w:rsidP="00A71AE1">
      <w:pPr>
        <w:widowControl/>
        <w:shd w:val="clear" w:color="auto" w:fill="FFFFFF"/>
        <w:autoSpaceDE/>
        <w:autoSpaceDN/>
        <w:adjustRightInd/>
        <w:ind w:firstLine="709"/>
        <w:jc w:val="both"/>
        <w:rPr>
          <w:rFonts w:eastAsia="Times New Roman"/>
          <w:sz w:val="28"/>
          <w:szCs w:val="28"/>
        </w:rPr>
      </w:pPr>
    </w:p>
    <w:p w14:paraId="55CE90AF" w14:textId="77777777" w:rsidR="00A71AE1" w:rsidRPr="00A71AE1" w:rsidRDefault="00A71AE1" w:rsidP="00A71AE1">
      <w:pPr>
        <w:widowControl/>
        <w:autoSpaceDE/>
        <w:autoSpaceDN/>
        <w:adjustRightInd/>
        <w:spacing w:after="160"/>
        <w:ind w:firstLine="709"/>
        <w:jc w:val="both"/>
        <w:rPr>
          <w:rFonts w:eastAsia="Calibri"/>
          <w:b/>
          <w:sz w:val="28"/>
          <w:szCs w:val="28"/>
          <w:lang w:eastAsia="en-US"/>
        </w:rPr>
      </w:pPr>
      <w:r w:rsidRPr="00A71AE1">
        <w:rPr>
          <w:rFonts w:eastAsia="Calibri"/>
          <w:b/>
          <w:sz w:val="28"/>
          <w:szCs w:val="28"/>
          <w:lang w:eastAsia="en-US"/>
        </w:rPr>
        <w:t>5. Зона санитарной охраны подземных источников питьевого и хозяйственно-бытового водоснабжения.</w:t>
      </w:r>
    </w:p>
    <w:p w14:paraId="70916D3A"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bookmarkStart w:id="76" w:name="_Toc474152400"/>
      <w:r w:rsidRPr="00A71AE1">
        <w:rPr>
          <w:rFonts w:eastAsia="Calibri"/>
          <w:sz w:val="28"/>
          <w:szCs w:val="28"/>
          <w:lang w:eastAsia="en-US"/>
        </w:rPr>
        <w:t>В зоне санитарной охраны подземных источников питьевого и хозяйственно-бытового водоснабжения должен соблюдаться следующий режим использования земельных участков и объектов капитального строительства.</w:t>
      </w:r>
    </w:p>
    <w:p w14:paraId="16183A3E"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На территории ЗСО подземных источников водоснабжения в первом поясе:</w:t>
      </w:r>
    </w:p>
    <w:p w14:paraId="3A7F0CDA"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71CE71B"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6ADABD77"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lastRenderedPageBreak/>
        <w:t>3) территория должна быть спланирована для отвода поверхностного стока за пределы первого пояса ЗСО, озеленена, ограждена и обеспечена охраной. Дорожки к сооружениям должны иметь твердое покрытие.</w:t>
      </w:r>
    </w:p>
    <w:p w14:paraId="64A36315"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Мероприятия по второму и третьему поясам:</w:t>
      </w:r>
    </w:p>
    <w:p w14:paraId="6B1D0959"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53FC8AAD"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1A60E5B1"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3) запрещение закачки отработанных вод в подземные горизонты, подземного складирования твердых отходов и разработки недр земли;</w:t>
      </w:r>
    </w:p>
    <w:p w14:paraId="12587EC9"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xml:space="preserve">4) запрещение размещения складов горюче-смазочных материалов, ядохимикатов и минеральных удобрений, накопителей </w:t>
      </w:r>
      <w:proofErr w:type="spellStart"/>
      <w:r w:rsidRPr="00A71AE1">
        <w:rPr>
          <w:rFonts w:eastAsia="Calibri"/>
          <w:sz w:val="28"/>
          <w:szCs w:val="28"/>
          <w:lang w:eastAsia="en-US"/>
        </w:rPr>
        <w:t>промстоков</w:t>
      </w:r>
      <w:proofErr w:type="spellEnd"/>
      <w:r w:rsidRPr="00A71AE1">
        <w:rPr>
          <w:rFonts w:eastAsia="Calibri"/>
          <w:sz w:val="28"/>
          <w:szCs w:val="28"/>
          <w:lang w:eastAsia="en-US"/>
        </w:rPr>
        <w:t xml:space="preserve">, </w:t>
      </w:r>
      <w:proofErr w:type="spellStart"/>
      <w:r w:rsidRPr="00A71AE1">
        <w:rPr>
          <w:rFonts w:eastAsia="Calibri"/>
          <w:sz w:val="28"/>
          <w:szCs w:val="28"/>
          <w:lang w:eastAsia="en-US"/>
        </w:rPr>
        <w:t>шламохранилищ</w:t>
      </w:r>
      <w:proofErr w:type="spellEnd"/>
      <w:r w:rsidRPr="00A71AE1">
        <w:rPr>
          <w:rFonts w:eastAsia="Calibri"/>
          <w:sz w:val="28"/>
          <w:szCs w:val="28"/>
          <w:lang w:eastAsia="en-US"/>
        </w:rPr>
        <w:t xml:space="preserve"> и других объектов, обусловливающих опасность химического загрязнения подземных вод.</w:t>
      </w:r>
    </w:p>
    <w:p w14:paraId="6804A36F"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A71AE1">
        <w:rPr>
          <w:rFonts w:eastAsia="Calibri"/>
          <w:sz w:val="28"/>
          <w:szCs w:val="28"/>
          <w:lang w:eastAsia="en-US"/>
        </w:rPr>
        <w:t>санитарно</w:t>
      </w:r>
      <w:proofErr w:type="spellEnd"/>
      <w:r w:rsidRPr="00A71AE1">
        <w:rPr>
          <w:rFonts w:eastAsia="Calibri"/>
          <w:sz w:val="28"/>
          <w:szCs w:val="28"/>
          <w:lang w:eastAsia="en-US"/>
        </w:rPr>
        <w:t xml:space="preserve"> - эпидемиологического заключения центра государственного </w:t>
      </w:r>
      <w:proofErr w:type="spellStart"/>
      <w:r w:rsidRPr="00A71AE1">
        <w:rPr>
          <w:rFonts w:eastAsia="Calibri"/>
          <w:sz w:val="28"/>
          <w:szCs w:val="28"/>
          <w:lang w:eastAsia="en-US"/>
        </w:rPr>
        <w:t>санитарно</w:t>
      </w:r>
      <w:proofErr w:type="spellEnd"/>
      <w:r w:rsidRPr="00A71AE1">
        <w:rPr>
          <w:rFonts w:eastAsia="Calibri"/>
          <w:sz w:val="28"/>
          <w:szCs w:val="28"/>
          <w:lang w:eastAsia="en-US"/>
        </w:rPr>
        <w:t xml:space="preserve"> - эпидемиологического надзора, выданного с учетом заключения органов геологического контроля;</w:t>
      </w:r>
    </w:p>
    <w:p w14:paraId="14FEBEEE" w14:textId="77777777" w:rsidR="00A71AE1" w:rsidRPr="00A71AE1" w:rsidRDefault="00A71AE1" w:rsidP="00A71AE1">
      <w:pPr>
        <w:widowControl/>
        <w:autoSpaceDE/>
        <w:autoSpaceDN/>
        <w:adjustRightInd/>
        <w:spacing w:after="160"/>
        <w:ind w:firstLine="709"/>
        <w:jc w:val="both"/>
        <w:rPr>
          <w:rFonts w:eastAsia="Calibri"/>
          <w:sz w:val="28"/>
          <w:szCs w:val="28"/>
          <w:lang w:eastAsia="en-US"/>
        </w:rPr>
      </w:pPr>
      <w:r w:rsidRPr="00A71AE1">
        <w:rPr>
          <w:rFonts w:eastAsia="Calibri"/>
          <w:sz w:val="28"/>
          <w:szCs w:val="28"/>
          <w:lang w:eastAsia="en-US"/>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0BEF6FA1" w14:textId="77777777" w:rsidR="00A71AE1" w:rsidRPr="00A71AE1" w:rsidRDefault="00A71AE1" w:rsidP="00A71AE1">
      <w:pPr>
        <w:tabs>
          <w:tab w:val="left" w:pos="993"/>
        </w:tabs>
        <w:ind w:firstLine="709"/>
        <w:jc w:val="both"/>
        <w:rPr>
          <w:rFonts w:eastAsia="Times New Roman"/>
          <w:sz w:val="28"/>
          <w:szCs w:val="28"/>
        </w:rPr>
      </w:pPr>
      <w:r w:rsidRPr="00A71AE1">
        <w:rPr>
          <w:rFonts w:eastAsia="Times New Roman"/>
          <w:sz w:val="28"/>
          <w:szCs w:val="28"/>
        </w:rPr>
        <w:t>Дополнительные мероприятия по второму поясу кроме мероприятий, указанных выше:</w:t>
      </w:r>
    </w:p>
    <w:p w14:paraId="7B9A2BAE" w14:textId="77777777" w:rsidR="00A71AE1" w:rsidRPr="00A71AE1" w:rsidRDefault="00A71AE1" w:rsidP="00A71AE1">
      <w:pPr>
        <w:tabs>
          <w:tab w:val="left" w:pos="993"/>
        </w:tabs>
        <w:ind w:firstLine="709"/>
        <w:jc w:val="both"/>
        <w:rPr>
          <w:rFonts w:eastAsia="Times New Roman"/>
          <w:sz w:val="28"/>
          <w:szCs w:val="28"/>
        </w:rPr>
      </w:pPr>
      <w:r w:rsidRPr="00A71AE1">
        <w:rPr>
          <w:rFonts w:eastAsia="Times New Roman"/>
          <w:sz w:val="28"/>
          <w:szCs w:val="28"/>
        </w:rPr>
        <w:t>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648ABB41" w14:textId="77777777" w:rsidR="00A71AE1" w:rsidRPr="00A71AE1" w:rsidRDefault="00A71AE1" w:rsidP="00A71AE1">
      <w:pPr>
        <w:tabs>
          <w:tab w:val="left" w:pos="993"/>
        </w:tabs>
        <w:ind w:firstLine="709"/>
        <w:jc w:val="both"/>
        <w:rPr>
          <w:rFonts w:eastAsia="Times New Roman"/>
          <w:sz w:val="28"/>
          <w:szCs w:val="28"/>
        </w:rPr>
      </w:pPr>
      <w:r w:rsidRPr="00A71AE1">
        <w:rPr>
          <w:rFonts w:eastAsia="Times New Roman"/>
          <w:sz w:val="28"/>
          <w:szCs w:val="28"/>
        </w:rPr>
        <w:t>2) не допускается применение удобрений и ядохимикатов;</w:t>
      </w:r>
    </w:p>
    <w:p w14:paraId="393E8EFF" w14:textId="77777777" w:rsidR="00A71AE1" w:rsidRPr="00A71AE1" w:rsidRDefault="00A71AE1" w:rsidP="00A71AE1">
      <w:pPr>
        <w:tabs>
          <w:tab w:val="left" w:pos="993"/>
        </w:tabs>
        <w:ind w:firstLine="709"/>
        <w:jc w:val="both"/>
        <w:rPr>
          <w:rFonts w:eastAsia="Times New Roman"/>
          <w:sz w:val="28"/>
          <w:szCs w:val="28"/>
        </w:rPr>
      </w:pPr>
      <w:r w:rsidRPr="00A71AE1">
        <w:rPr>
          <w:rFonts w:eastAsia="Times New Roman"/>
          <w:sz w:val="28"/>
          <w:szCs w:val="28"/>
        </w:rPr>
        <w:t>3) не допускается рубка леса главного пользования и реконструкции.</w:t>
      </w:r>
    </w:p>
    <w:p w14:paraId="30009312" w14:textId="77777777" w:rsidR="00A71AE1" w:rsidRPr="00A71AE1" w:rsidRDefault="00A71AE1" w:rsidP="00A71AE1">
      <w:pPr>
        <w:tabs>
          <w:tab w:val="left" w:pos="993"/>
        </w:tabs>
        <w:ind w:firstLine="709"/>
        <w:jc w:val="both"/>
        <w:rPr>
          <w:rFonts w:eastAsia="Times New Roman"/>
          <w:sz w:val="24"/>
          <w:szCs w:val="24"/>
        </w:rPr>
      </w:pPr>
      <w:r w:rsidRPr="00A71AE1">
        <w:rPr>
          <w:rFonts w:eastAsia="Times New Roman"/>
          <w:sz w:val="28"/>
          <w:szCs w:val="28"/>
        </w:rPr>
        <w:t>4) требуется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w:t>
      </w:r>
      <w:r w:rsidRPr="00A71AE1">
        <w:rPr>
          <w:rFonts w:eastAsia="Times New Roman"/>
          <w:sz w:val="24"/>
          <w:szCs w:val="24"/>
        </w:rPr>
        <w:t xml:space="preserve"> выгребов, организация отвода поверхностного стока и др.).</w:t>
      </w:r>
    </w:p>
    <w:p w14:paraId="2116E97D" w14:textId="77777777" w:rsidR="00A71AE1" w:rsidRPr="00A71AE1" w:rsidRDefault="00A71AE1" w:rsidP="00A71AE1">
      <w:pPr>
        <w:tabs>
          <w:tab w:val="left" w:pos="993"/>
        </w:tabs>
        <w:ind w:firstLine="709"/>
        <w:jc w:val="both"/>
        <w:rPr>
          <w:rFonts w:eastAsia="Times New Roman"/>
          <w:sz w:val="24"/>
          <w:szCs w:val="24"/>
        </w:rPr>
      </w:pPr>
    </w:p>
    <w:bookmarkEnd w:id="76"/>
    <w:p w14:paraId="070832FC" w14:textId="77777777" w:rsidR="00A71AE1" w:rsidRPr="00A71AE1" w:rsidRDefault="00A71AE1" w:rsidP="00A71AE1">
      <w:pPr>
        <w:shd w:val="clear" w:color="auto" w:fill="FFFFFF"/>
        <w:tabs>
          <w:tab w:val="left" w:pos="993"/>
        </w:tabs>
        <w:autoSpaceDE/>
        <w:autoSpaceDN/>
        <w:adjustRightInd/>
        <w:spacing w:after="160"/>
        <w:ind w:firstLine="709"/>
        <w:jc w:val="both"/>
        <w:rPr>
          <w:rFonts w:eastAsia="Calibri"/>
          <w:sz w:val="28"/>
          <w:szCs w:val="28"/>
          <w:lang w:eastAsia="en-US"/>
        </w:rPr>
      </w:pPr>
      <w:r w:rsidRPr="00A71AE1">
        <w:rPr>
          <w:rFonts w:eastAsia="Calibri"/>
          <w:b/>
          <w:sz w:val="28"/>
          <w:szCs w:val="28"/>
          <w:lang w:eastAsia="en-US"/>
        </w:rPr>
        <w:t>6. Территории объектов культурного наследия</w:t>
      </w:r>
    </w:p>
    <w:p w14:paraId="6098A777" w14:textId="77777777" w:rsidR="00A71AE1" w:rsidRPr="00A71AE1" w:rsidRDefault="00A71AE1" w:rsidP="00A71AE1">
      <w:pPr>
        <w:shd w:val="clear" w:color="auto" w:fill="FFFFFF"/>
        <w:tabs>
          <w:tab w:val="left" w:pos="993"/>
        </w:tabs>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На территории объекта культурного наследия запрещается:</w:t>
      </w:r>
    </w:p>
    <w:p w14:paraId="5B5D69BA" w14:textId="77777777" w:rsidR="00A71AE1" w:rsidRPr="00A71AE1" w:rsidRDefault="00A71AE1" w:rsidP="00A71AE1">
      <w:pPr>
        <w:widowControl/>
        <w:tabs>
          <w:tab w:val="left" w:pos="993"/>
        </w:tabs>
        <w:spacing w:after="160"/>
        <w:ind w:firstLine="709"/>
        <w:jc w:val="both"/>
        <w:rPr>
          <w:rFonts w:eastAsia="Calibri"/>
          <w:sz w:val="28"/>
          <w:szCs w:val="28"/>
          <w:lang w:eastAsia="en-US"/>
        </w:rPr>
      </w:pPr>
      <w:r w:rsidRPr="00A71AE1">
        <w:rPr>
          <w:rFonts w:eastAsia="Calibri"/>
          <w:sz w:val="28"/>
          <w:szCs w:val="28"/>
          <w:lang w:eastAsia="en-US"/>
        </w:rPr>
        <w:t>1) проведение земляных, строительных, мелиоративных и иных работ;</w:t>
      </w:r>
    </w:p>
    <w:p w14:paraId="29ADFB2F" w14:textId="77777777" w:rsidR="00A71AE1" w:rsidRPr="00A71AE1" w:rsidRDefault="00A71AE1" w:rsidP="00A71AE1">
      <w:pPr>
        <w:shd w:val="clear" w:color="auto" w:fill="FFFFFF"/>
        <w:tabs>
          <w:tab w:val="left" w:pos="993"/>
        </w:tabs>
        <w:autoSpaceDE/>
        <w:autoSpaceDN/>
        <w:adjustRightInd/>
        <w:spacing w:after="160"/>
        <w:ind w:firstLine="709"/>
        <w:jc w:val="both"/>
        <w:rPr>
          <w:rFonts w:eastAsia="Calibri"/>
          <w:sz w:val="28"/>
          <w:szCs w:val="28"/>
          <w:lang w:eastAsia="en-US"/>
        </w:rPr>
      </w:pPr>
      <w:r w:rsidRPr="00A71AE1">
        <w:rPr>
          <w:rFonts w:eastAsia="Calibri"/>
          <w:sz w:val="28"/>
          <w:szCs w:val="28"/>
          <w:lang w:eastAsia="en-US"/>
        </w:rPr>
        <w:lastRenderedPageBreak/>
        <w:t xml:space="preserve">2)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w:t>
      </w:r>
    </w:p>
    <w:p w14:paraId="128A0229" w14:textId="77777777" w:rsidR="00A71AE1" w:rsidRPr="00A71AE1" w:rsidRDefault="00A71AE1" w:rsidP="00A71AE1">
      <w:pPr>
        <w:shd w:val="clear" w:color="auto" w:fill="FFFFFF"/>
        <w:tabs>
          <w:tab w:val="left" w:pos="993"/>
        </w:tabs>
        <w:autoSpaceDE/>
        <w:autoSpaceDN/>
        <w:adjustRightInd/>
        <w:spacing w:after="160"/>
        <w:ind w:firstLine="709"/>
        <w:jc w:val="both"/>
        <w:rPr>
          <w:rFonts w:eastAsia="Calibri"/>
          <w:sz w:val="28"/>
          <w:szCs w:val="28"/>
          <w:lang w:eastAsia="en-US"/>
        </w:rPr>
      </w:pPr>
      <w:r w:rsidRPr="00A71AE1">
        <w:rPr>
          <w:rFonts w:eastAsia="Calibri"/>
          <w:sz w:val="28"/>
          <w:szCs w:val="28"/>
          <w:lang w:eastAsia="en-US"/>
        </w:rPr>
        <w:t>На территории объекта культурного наследия разрешается:</w:t>
      </w:r>
    </w:p>
    <w:p w14:paraId="53818854" w14:textId="77777777" w:rsidR="00A71AE1" w:rsidRPr="00A71AE1" w:rsidRDefault="00A71AE1" w:rsidP="00A71AE1">
      <w:pPr>
        <w:shd w:val="clear" w:color="auto" w:fill="FFFFFF"/>
        <w:tabs>
          <w:tab w:val="left" w:pos="993"/>
        </w:tabs>
        <w:autoSpaceDE/>
        <w:autoSpaceDN/>
        <w:adjustRightInd/>
        <w:spacing w:after="160"/>
        <w:ind w:firstLine="709"/>
        <w:jc w:val="both"/>
        <w:rPr>
          <w:rFonts w:eastAsia="Calibri"/>
          <w:sz w:val="28"/>
          <w:szCs w:val="28"/>
          <w:lang w:eastAsia="en-US"/>
        </w:rPr>
      </w:pPr>
      <w:r w:rsidRPr="00A71AE1">
        <w:rPr>
          <w:rFonts w:eastAsia="Calibri"/>
          <w:sz w:val="28"/>
          <w:szCs w:val="28"/>
          <w:lang w:eastAsia="en-US"/>
        </w:rPr>
        <w:t>1) проведение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2B57E984" w14:textId="77777777" w:rsidR="00A71AE1" w:rsidRPr="00A71AE1" w:rsidRDefault="00A71AE1" w:rsidP="00A71AE1">
      <w:pPr>
        <w:widowControl/>
        <w:tabs>
          <w:tab w:val="left" w:pos="993"/>
        </w:tabs>
        <w:spacing w:after="160"/>
        <w:ind w:firstLine="709"/>
        <w:jc w:val="both"/>
        <w:rPr>
          <w:rFonts w:eastAsia="Calibri"/>
          <w:sz w:val="28"/>
          <w:szCs w:val="28"/>
          <w:lang w:eastAsia="en-US"/>
        </w:rPr>
      </w:pPr>
      <w:r w:rsidRPr="00A71AE1">
        <w:rPr>
          <w:rFonts w:eastAsia="Calibri"/>
          <w:sz w:val="28"/>
          <w:szCs w:val="28"/>
          <w:lang w:eastAsia="en-US"/>
        </w:rPr>
        <w:t>2) особый режим использования земельного участка, в границах которого располагается объект археологического наследия (памятник археологии), предусматривает возможность проведения археологических полевых работ,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w:t>
      </w:r>
    </w:p>
    <w:p w14:paraId="66A62F1D" w14:textId="77777777" w:rsidR="00A71AE1" w:rsidRPr="00A71AE1" w:rsidRDefault="00A71AE1" w:rsidP="00A71AE1">
      <w:pPr>
        <w:shd w:val="clear" w:color="auto" w:fill="FFFFFF"/>
        <w:tabs>
          <w:tab w:val="left" w:pos="993"/>
        </w:tabs>
        <w:autoSpaceDE/>
        <w:autoSpaceDN/>
        <w:adjustRightInd/>
        <w:spacing w:after="160"/>
        <w:ind w:firstLine="709"/>
        <w:jc w:val="both"/>
        <w:rPr>
          <w:rFonts w:eastAsia="Calibri"/>
          <w:sz w:val="28"/>
          <w:szCs w:val="28"/>
          <w:lang w:eastAsia="en-US"/>
        </w:rPr>
      </w:pPr>
      <w:r w:rsidRPr="00A71AE1">
        <w:rPr>
          <w:rFonts w:eastAsia="Calibri"/>
          <w:sz w:val="28"/>
          <w:szCs w:val="28"/>
          <w:lang w:eastAsia="en-US"/>
        </w:rPr>
        <w:t>3) проведение строительных и иных работ на земельном участке, непосредственно связанном с земельным участком в границах территории объекта культурного наследия, осуществляется при условии наличия в проектной документации разделов об обеспечении сохранности объекта культурного наследия (разделов о проведении спасательных археологических полевых работ, проекта обеспечения сохранности объекта культурного наследия, плана проведения спасательных археологических полевых работ), согласованных с региональным органом охраны объектов культурного наследия.</w:t>
      </w:r>
    </w:p>
    <w:p w14:paraId="106A544A" w14:textId="77777777" w:rsidR="00A71AE1" w:rsidRPr="00A71AE1" w:rsidRDefault="00A71AE1" w:rsidP="00A71AE1">
      <w:pPr>
        <w:widowControl/>
        <w:tabs>
          <w:tab w:val="left" w:pos="993"/>
        </w:tabs>
        <w:spacing w:after="160"/>
        <w:ind w:firstLine="709"/>
        <w:jc w:val="both"/>
        <w:rPr>
          <w:rFonts w:eastAsia="Calibri"/>
          <w:sz w:val="28"/>
          <w:szCs w:val="28"/>
          <w:lang w:eastAsia="en-US"/>
        </w:rPr>
      </w:pPr>
      <w:r w:rsidRPr="00A71AE1">
        <w:rPr>
          <w:rFonts w:eastAsia="Calibri"/>
          <w:sz w:val="28"/>
          <w:szCs w:val="28"/>
          <w:lang w:eastAsia="en-US"/>
        </w:rPr>
        <w:t>4) 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подлежат государственной историко-культурной экспертизе.</w:t>
      </w:r>
    </w:p>
    <w:p w14:paraId="5A304BCF" w14:textId="77777777" w:rsidR="00A71AE1" w:rsidRPr="00A71AE1" w:rsidRDefault="00A71AE1" w:rsidP="00A71AE1">
      <w:pPr>
        <w:widowControl/>
        <w:tabs>
          <w:tab w:val="left" w:pos="993"/>
        </w:tabs>
        <w:spacing w:after="160"/>
        <w:ind w:firstLine="709"/>
        <w:jc w:val="both"/>
        <w:rPr>
          <w:rFonts w:eastAsia="Calibri"/>
          <w:sz w:val="28"/>
          <w:szCs w:val="28"/>
          <w:lang w:eastAsia="en-US"/>
        </w:rPr>
      </w:pPr>
      <w:r w:rsidRPr="00A71AE1">
        <w:rPr>
          <w:rFonts w:eastAsia="Calibri"/>
          <w:sz w:val="28"/>
          <w:szCs w:val="28"/>
          <w:lang w:eastAsia="en-US"/>
        </w:rPr>
        <w:t>5) в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09D9357F" w14:textId="77777777" w:rsidR="00A71AE1" w:rsidRPr="00A71AE1" w:rsidRDefault="00A71AE1" w:rsidP="00A71AE1">
      <w:pPr>
        <w:shd w:val="clear" w:color="auto" w:fill="FFFFFF"/>
        <w:tabs>
          <w:tab w:val="left" w:pos="993"/>
        </w:tabs>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xml:space="preserve">6)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w:t>
      </w:r>
      <w:r w:rsidRPr="00A71AE1">
        <w:rPr>
          <w:rFonts w:eastAsia="Calibri"/>
          <w:sz w:val="28"/>
          <w:szCs w:val="28"/>
          <w:lang w:eastAsia="en-US"/>
        </w:rPr>
        <w:lastRenderedPageBreak/>
        <w:t xml:space="preserve">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w:t>
      </w:r>
      <w:bookmarkStart w:id="77" w:name="Par824"/>
      <w:bookmarkEnd w:id="77"/>
      <w:r w:rsidRPr="00A71AE1">
        <w:rPr>
          <w:rFonts w:eastAsia="Calibri"/>
          <w:sz w:val="28"/>
          <w:szCs w:val="28"/>
          <w:lang w:eastAsia="en-US"/>
        </w:rPr>
        <w:t>спасательные археологические полевые работы, проводимые в порядке, определенном Федеральным законом от 25.06.2002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6CE5EED3" w14:textId="77777777" w:rsidR="00A71AE1" w:rsidRPr="00A71AE1" w:rsidRDefault="00A71AE1" w:rsidP="008E2F1C">
      <w:pPr>
        <w:shd w:val="clear" w:color="auto" w:fill="FFFFFF"/>
        <w:tabs>
          <w:tab w:val="left" w:pos="993"/>
        </w:tabs>
        <w:autoSpaceDE/>
        <w:autoSpaceDN/>
        <w:adjustRightInd/>
        <w:spacing w:after="160"/>
        <w:ind w:firstLine="709"/>
        <w:jc w:val="both"/>
        <w:rPr>
          <w:rFonts w:eastAsia="Calibri"/>
          <w:sz w:val="28"/>
          <w:szCs w:val="28"/>
          <w:lang w:eastAsia="en-US"/>
        </w:rPr>
      </w:pPr>
      <w:r w:rsidRPr="00A71AE1">
        <w:rPr>
          <w:rFonts w:eastAsia="Calibri"/>
          <w:sz w:val="28"/>
          <w:szCs w:val="28"/>
          <w:lang w:eastAsia="en-US"/>
        </w:rPr>
        <w:t>7) работы по сохранению объекта культурного наследия проводятся:</w:t>
      </w:r>
    </w:p>
    <w:p w14:paraId="4C07FC81" w14:textId="77777777" w:rsidR="00A71AE1" w:rsidRPr="00A71AE1" w:rsidRDefault="00A71AE1" w:rsidP="008E2F1C">
      <w:pPr>
        <w:widowControl/>
        <w:numPr>
          <w:ilvl w:val="0"/>
          <w:numId w:val="48"/>
        </w:numPr>
        <w:shd w:val="clear" w:color="auto" w:fill="FFFFFF"/>
        <w:tabs>
          <w:tab w:val="left" w:pos="993"/>
        </w:tabs>
        <w:autoSpaceDE/>
        <w:autoSpaceDN/>
        <w:adjustRightInd/>
        <w:spacing w:after="160" w:line="259" w:lineRule="auto"/>
        <w:ind w:left="0" w:firstLine="709"/>
        <w:jc w:val="both"/>
        <w:rPr>
          <w:rFonts w:eastAsia="Calibri"/>
          <w:sz w:val="28"/>
          <w:szCs w:val="28"/>
          <w:lang w:eastAsia="en-US"/>
        </w:rPr>
      </w:pPr>
      <w:r w:rsidRPr="00A71AE1">
        <w:rPr>
          <w:rFonts w:eastAsia="Calibri"/>
          <w:sz w:val="28"/>
          <w:szCs w:val="28"/>
          <w:lang w:eastAsia="en-US"/>
        </w:rPr>
        <w:t>на основании задания на проведение указанных работ, разрешения на проведение указанных работ, выданных региональным органом охраны объектов культурного наследия;</w:t>
      </w:r>
    </w:p>
    <w:p w14:paraId="696EB169" w14:textId="77777777" w:rsidR="00A71AE1" w:rsidRPr="00A71AE1" w:rsidRDefault="00A71AE1" w:rsidP="008E2F1C">
      <w:pPr>
        <w:widowControl/>
        <w:numPr>
          <w:ilvl w:val="0"/>
          <w:numId w:val="48"/>
        </w:numPr>
        <w:shd w:val="clear" w:color="auto" w:fill="FFFFFF"/>
        <w:tabs>
          <w:tab w:val="left" w:pos="993"/>
        </w:tabs>
        <w:autoSpaceDE/>
        <w:autoSpaceDN/>
        <w:adjustRightInd/>
        <w:spacing w:after="160" w:line="259" w:lineRule="auto"/>
        <w:ind w:left="0" w:firstLine="709"/>
        <w:jc w:val="both"/>
        <w:rPr>
          <w:rFonts w:eastAsia="Calibri"/>
          <w:sz w:val="28"/>
          <w:szCs w:val="28"/>
          <w:lang w:eastAsia="en-US"/>
        </w:rPr>
      </w:pPr>
      <w:r w:rsidRPr="00A71AE1">
        <w:rPr>
          <w:rFonts w:eastAsia="Calibri"/>
          <w:sz w:val="28"/>
          <w:szCs w:val="28"/>
          <w:lang w:eastAsia="en-US"/>
        </w:rPr>
        <w:t>на основании проектной документации на проведение указанных работ, согласованной региональным органом охраны объектов культурного наследия;</w:t>
      </w:r>
    </w:p>
    <w:p w14:paraId="5698ED19" w14:textId="77777777" w:rsidR="00A71AE1" w:rsidRPr="00A71AE1" w:rsidRDefault="00A71AE1" w:rsidP="008E2F1C">
      <w:pPr>
        <w:widowControl/>
        <w:numPr>
          <w:ilvl w:val="0"/>
          <w:numId w:val="48"/>
        </w:numPr>
        <w:shd w:val="clear" w:color="auto" w:fill="FFFFFF"/>
        <w:tabs>
          <w:tab w:val="left" w:pos="993"/>
        </w:tabs>
        <w:autoSpaceDE/>
        <w:autoSpaceDN/>
        <w:adjustRightInd/>
        <w:spacing w:after="160" w:line="259" w:lineRule="auto"/>
        <w:ind w:left="0" w:firstLine="709"/>
        <w:jc w:val="both"/>
        <w:rPr>
          <w:rFonts w:eastAsia="Calibri"/>
          <w:sz w:val="28"/>
          <w:szCs w:val="28"/>
          <w:lang w:eastAsia="en-US"/>
        </w:rPr>
      </w:pPr>
      <w:r w:rsidRPr="00A71AE1">
        <w:rPr>
          <w:rFonts w:eastAsia="Calibri"/>
          <w:sz w:val="28"/>
          <w:szCs w:val="28"/>
          <w:lang w:eastAsia="en-US"/>
        </w:rPr>
        <w:t>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43CCBDC3" w14:textId="77777777" w:rsidR="00A71AE1" w:rsidRPr="00A71AE1" w:rsidRDefault="00A71AE1" w:rsidP="008E2F1C">
      <w:pPr>
        <w:widowControl/>
        <w:numPr>
          <w:ilvl w:val="0"/>
          <w:numId w:val="48"/>
        </w:numPr>
        <w:shd w:val="clear" w:color="auto" w:fill="FFFFFF"/>
        <w:tabs>
          <w:tab w:val="left" w:pos="993"/>
        </w:tabs>
        <w:autoSpaceDE/>
        <w:autoSpaceDN/>
        <w:adjustRightInd/>
        <w:spacing w:after="160" w:line="259" w:lineRule="auto"/>
        <w:ind w:left="0" w:firstLine="709"/>
        <w:jc w:val="both"/>
        <w:rPr>
          <w:rFonts w:eastAsia="Calibri"/>
          <w:sz w:val="28"/>
          <w:szCs w:val="28"/>
          <w:lang w:eastAsia="en-US"/>
        </w:rPr>
      </w:pPr>
      <w:r w:rsidRPr="00A71AE1">
        <w:rPr>
          <w:rFonts w:eastAsia="Calibri"/>
          <w:sz w:val="28"/>
          <w:szCs w:val="28"/>
          <w:lang w:eastAsia="en-US"/>
        </w:rPr>
        <w:t>при наличии положительного заключения государственной экспертизы проектной документации и при условии осуществления государственного строительного надзора за указанными работами,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w:t>
      </w:r>
    </w:p>
    <w:p w14:paraId="2098A7FA" w14:textId="77777777" w:rsidR="00A71AE1" w:rsidRPr="00A71AE1" w:rsidRDefault="00A71AE1" w:rsidP="00A71AE1">
      <w:pPr>
        <w:shd w:val="clear" w:color="auto" w:fill="FFFFFF"/>
        <w:tabs>
          <w:tab w:val="left" w:pos="993"/>
        </w:tabs>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xml:space="preserve">8)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на основании разрешения (открытого листа), выдаваемого Министерством культуры Российской Федерации. </w:t>
      </w:r>
    </w:p>
    <w:p w14:paraId="1B70D5E6" w14:textId="77777777" w:rsidR="00A71AE1" w:rsidRPr="00A71AE1" w:rsidRDefault="00A71AE1" w:rsidP="00A71AE1">
      <w:pPr>
        <w:widowControl/>
        <w:tabs>
          <w:tab w:val="left" w:pos="993"/>
        </w:tabs>
        <w:spacing w:after="160"/>
        <w:ind w:firstLine="709"/>
        <w:jc w:val="both"/>
        <w:rPr>
          <w:rFonts w:eastAsia="Calibri"/>
          <w:sz w:val="28"/>
          <w:szCs w:val="28"/>
          <w:lang w:eastAsia="en-US"/>
        </w:rPr>
      </w:pPr>
      <w:r w:rsidRPr="00A71AE1">
        <w:rPr>
          <w:rFonts w:eastAsia="Calibri"/>
          <w:sz w:val="28"/>
          <w:szCs w:val="28"/>
          <w:lang w:eastAsia="en-US"/>
        </w:rPr>
        <w:t>9)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40CC70AC" w14:textId="512F2AA4" w:rsidR="00A71AE1" w:rsidRDefault="00A71AE1" w:rsidP="00035736">
      <w:pPr>
        <w:shd w:val="clear" w:color="auto" w:fill="FFFFFF"/>
        <w:tabs>
          <w:tab w:val="left" w:pos="993"/>
        </w:tabs>
        <w:autoSpaceDE/>
        <w:autoSpaceDN/>
        <w:adjustRightInd/>
        <w:spacing w:after="160"/>
        <w:ind w:firstLine="709"/>
        <w:jc w:val="both"/>
        <w:rPr>
          <w:rFonts w:eastAsia="Calibri"/>
          <w:sz w:val="28"/>
          <w:szCs w:val="28"/>
          <w:lang w:eastAsia="en-US"/>
        </w:rPr>
      </w:pPr>
      <w:r w:rsidRPr="00A71AE1">
        <w:rPr>
          <w:rFonts w:eastAsia="Calibri"/>
          <w:sz w:val="28"/>
          <w:szCs w:val="28"/>
          <w:lang w:eastAsia="en-US"/>
        </w:rPr>
        <w:t xml:space="preserve">10) земельные участки в границах территорий объектов культурного наследия, включенных в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 </w:t>
      </w:r>
    </w:p>
    <w:p w14:paraId="6AB6FB82" w14:textId="4C9495FE" w:rsidR="00035736" w:rsidRPr="00E769D9" w:rsidRDefault="00035736" w:rsidP="00035736">
      <w:pPr>
        <w:shd w:val="clear" w:color="auto" w:fill="FFFFFF"/>
        <w:spacing w:before="269"/>
        <w:ind w:left="29" w:right="19" w:firstLine="680"/>
        <w:jc w:val="both"/>
        <w:rPr>
          <w:sz w:val="28"/>
          <w:szCs w:val="28"/>
        </w:rPr>
      </w:pPr>
      <w:r w:rsidRPr="00E769D9">
        <w:rPr>
          <w:rFonts w:eastAsia="Times New Roman"/>
          <w:b/>
          <w:bCs/>
          <w:sz w:val="28"/>
          <w:szCs w:val="28"/>
        </w:rPr>
        <w:t xml:space="preserve">Статья </w:t>
      </w:r>
      <w:r w:rsidR="00A64823">
        <w:rPr>
          <w:rFonts w:eastAsia="Times New Roman"/>
          <w:b/>
          <w:bCs/>
          <w:sz w:val="28"/>
          <w:szCs w:val="28"/>
        </w:rPr>
        <w:t>46</w:t>
      </w:r>
      <w:r w:rsidRPr="00E769D9">
        <w:rPr>
          <w:rFonts w:eastAsia="Times New Roman"/>
          <w:b/>
          <w:bCs/>
          <w:sz w:val="28"/>
          <w:szCs w:val="28"/>
        </w:rPr>
        <w:t>. Зоны действия опасных природных или техногенных процессов. Тер</w:t>
      </w:r>
      <w:r w:rsidRPr="00E769D9">
        <w:rPr>
          <w:rFonts w:eastAsia="Times New Roman"/>
          <w:b/>
          <w:bCs/>
          <w:sz w:val="28"/>
          <w:szCs w:val="28"/>
        </w:rPr>
        <w:softHyphen/>
        <w:t>ритории, подверженные паводкам (затоплению)</w:t>
      </w:r>
    </w:p>
    <w:p w14:paraId="08DB9AB3" w14:textId="77777777" w:rsidR="00035736" w:rsidRPr="00E769D9" w:rsidRDefault="00035736" w:rsidP="0007020A">
      <w:pPr>
        <w:numPr>
          <w:ilvl w:val="0"/>
          <w:numId w:val="37"/>
        </w:numPr>
        <w:shd w:val="clear" w:color="auto" w:fill="FFFFFF"/>
        <w:tabs>
          <w:tab w:val="left" w:pos="1133"/>
        </w:tabs>
        <w:spacing w:before="269"/>
        <w:ind w:firstLine="709"/>
        <w:jc w:val="both"/>
        <w:rPr>
          <w:b/>
          <w:bCs/>
          <w:spacing w:val="-13"/>
          <w:sz w:val="28"/>
          <w:szCs w:val="28"/>
        </w:rPr>
      </w:pPr>
      <w:r w:rsidRPr="00E769D9">
        <w:rPr>
          <w:rFonts w:eastAsia="Times New Roman"/>
          <w:sz w:val="28"/>
          <w:szCs w:val="28"/>
        </w:rPr>
        <w:t xml:space="preserve">В целях обеспечения нормальной эксплуатации земельных и водных </w:t>
      </w:r>
      <w:r w:rsidRPr="00E769D9">
        <w:rPr>
          <w:rFonts w:eastAsia="Times New Roman"/>
          <w:sz w:val="28"/>
          <w:szCs w:val="28"/>
        </w:rPr>
        <w:lastRenderedPageBreak/>
        <w:t>ресурсов, объ</w:t>
      </w:r>
      <w:r w:rsidRPr="00E769D9">
        <w:rPr>
          <w:rFonts w:eastAsia="Times New Roman"/>
          <w:sz w:val="28"/>
          <w:szCs w:val="28"/>
        </w:rPr>
        <w:softHyphen/>
        <w:t>ектов капитального строительства, безопасности населения, могут устанавливаться зоны нега</w:t>
      </w:r>
      <w:r w:rsidRPr="00E769D9">
        <w:rPr>
          <w:rFonts w:eastAsia="Times New Roman"/>
          <w:sz w:val="28"/>
          <w:szCs w:val="28"/>
        </w:rPr>
        <w:softHyphen/>
        <w:t>тивного воздействия по ГО и ЧС, в которых вводятся особые условия землепользования.</w:t>
      </w:r>
    </w:p>
    <w:p w14:paraId="6BCA6ACA" w14:textId="77777777" w:rsidR="00035736" w:rsidRPr="00E769D9" w:rsidRDefault="00035736" w:rsidP="0007020A">
      <w:pPr>
        <w:numPr>
          <w:ilvl w:val="0"/>
          <w:numId w:val="37"/>
        </w:numPr>
        <w:shd w:val="clear" w:color="auto" w:fill="FFFFFF"/>
        <w:tabs>
          <w:tab w:val="left" w:pos="1133"/>
        </w:tabs>
        <w:ind w:right="10" w:firstLine="709"/>
        <w:jc w:val="both"/>
        <w:rPr>
          <w:spacing w:val="-9"/>
          <w:sz w:val="28"/>
          <w:szCs w:val="28"/>
        </w:rPr>
      </w:pPr>
      <w:r w:rsidRPr="00E769D9">
        <w:rPr>
          <w:rFonts w:eastAsia="Times New Roman"/>
          <w:spacing w:val="-1"/>
          <w:sz w:val="28"/>
          <w:szCs w:val="28"/>
        </w:rPr>
        <w:t xml:space="preserve">с. Иня </w:t>
      </w:r>
      <w:proofErr w:type="spellStart"/>
      <w:r w:rsidRPr="00E769D9">
        <w:rPr>
          <w:rFonts w:eastAsia="Times New Roman"/>
          <w:spacing w:val="-1"/>
          <w:sz w:val="28"/>
          <w:szCs w:val="28"/>
        </w:rPr>
        <w:t>Инского</w:t>
      </w:r>
      <w:proofErr w:type="spellEnd"/>
      <w:r w:rsidRPr="00E769D9">
        <w:rPr>
          <w:rFonts w:eastAsia="Times New Roman"/>
          <w:spacing w:val="-1"/>
          <w:sz w:val="28"/>
          <w:szCs w:val="28"/>
        </w:rPr>
        <w:t xml:space="preserve"> сельсовета не имеет категории по гражданской обороне, находится в </w:t>
      </w:r>
      <w:r w:rsidRPr="00E769D9">
        <w:rPr>
          <w:rFonts w:eastAsia="Times New Roman"/>
          <w:sz w:val="28"/>
          <w:szCs w:val="28"/>
        </w:rPr>
        <w:t>сельской местности и расположено вдали от категорированных объектов.</w:t>
      </w:r>
    </w:p>
    <w:p w14:paraId="4F6FB633" w14:textId="77777777" w:rsidR="00035736" w:rsidRPr="00E769D9" w:rsidRDefault="00035736" w:rsidP="00035736">
      <w:pPr>
        <w:shd w:val="clear" w:color="auto" w:fill="FFFFFF"/>
        <w:tabs>
          <w:tab w:val="left" w:pos="1123"/>
        </w:tabs>
        <w:ind w:right="10" w:firstLine="680"/>
        <w:jc w:val="both"/>
        <w:rPr>
          <w:sz w:val="28"/>
          <w:szCs w:val="28"/>
        </w:rPr>
      </w:pPr>
      <w:r w:rsidRPr="00E769D9">
        <w:rPr>
          <w:spacing w:val="-9"/>
          <w:sz w:val="28"/>
          <w:szCs w:val="28"/>
        </w:rPr>
        <w:t>3.</w:t>
      </w:r>
      <w:r w:rsidRPr="00E769D9">
        <w:rPr>
          <w:sz w:val="28"/>
          <w:szCs w:val="28"/>
        </w:rPr>
        <w:tab/>
      </w:r>
      <w:r w:rsidRPr="00E769D9">
        <w:rPr>
          <w:rFonts w:eastAsia="Times New Roman"/>
          <w:sz w:val="28"/>
          <w:szCs w:val="28"/>
        </w:rPr>
        <w:t>Потенциальными причинами чрезвычайных ситуаций природного и техногенного</w:t>
      </w:r>
      <w:r w:rsidRPr="00E769D9">
        <w:rPr>
          <w:rFonts w:eastAsia="Times New Roman"/>
          <w:sz w:val="28"/>
          <w:szCs w:val="28"/>
        </w:rPr>
        <w:br/>
        <w:t>характера могут быть:</w:t>
      </w:r>
    </w:p>
    <w:p w14:paraId="0BADB53F" w14:textId="77777777" w:rsidR="00035736" w:rsidRPr="00E769D9" w:rsidRDefault="00035736" w:rsidP="0007020A">
      <w:pPr>
        <w:numPr>
          <w:ilvl w:val="0"/>
          <w:numId w:val="38"/>
        </w:numPr>
        <w:shd w:val="clear" w:color="auto" w:fill="FFFFFF"/>
        <w:tabs>
          <w:tab w:val="left" w:pos="1104"/>
        </w:tabs>
        <w:ind w:firstLine="709"/>
        <w:rPr>
          <w:spacing w:val="-23"/>
          <w:sz w:val="28"/>
          <w:szCs w:val="28"/>
        </w:rPr>
      </w:pPr>
      <w:r w:rsidRPr="00E769D9">
        <w:rPr>
          <w:rFonts w:eastAsia="Times New Roman"/>
          <w:sz w:val="28"/>
          <w:szCs w:val="28"/>
        </w:rPr>
        <w:t xml:space="preserve"> аварии на инженерных сетях;</w:t>
      </w:r>
    </w:p>
    <w:p w14:paraId="220EE8E3" w14:textId="77777777" w:rsidR="00035736" w:rsidRPr="00E769D9" w:rsidRDefault="00035736" w:rsidP="0007020A">
      <w:pPr>
        <w:numPr>
          <w:ilvl w:val="0"/>
          <w:numId w:val="38"/>
        </w:numPr>
        <w:shd w:val="clear" w:color="auto" w:fill="FFFFFF"/>
        <w:tabs>
          <w:tab w:val="left" w:pos="1104"/>
        </w:tabs>
        <w:ind w:firstLine="709"/>
        <w:rPr>
          <w:spacing w:val="-15"/>
          <w:sz w:val="28"/>
          <w:szCs w:val="28"/>
        </w:rPr>
      </w:pPr>
      <w:r w:rsidRPr="00E769D9">
        <w:rPr>
          <w:rFonts w:eastAsia="Times New Roman"/>
          <w:sz w:val="28"/>
          <w:szCs w:val="28"/>
        </w:rPr>
        <w:t xml:space="preserve"> неудовлетворительное качество питьевой воды;</w:t>
      </w:r>
    </w:p>
    <w:p w14:paraId="31090C61" w14:textId="77777777" w:rsidR="00035736" w:rsidRPr="00E769D9" w:rsidRDefault="00035736" w:rsidP="0007020A">
      <w:pPr>
        <w:numPr>
          <w:ilvl w:val="0"/>
          <w:numId w:val="38"/>
        </w:numPr>
        <w:shd w:val="clear" w:color="auto" w:fill="FFFFFF"/>
        <w:tabs>
          <w:tab w:val="left" w:pos="1104"/>
        </w:tabs>
        <w:ind w:firstLine="709"/>
        <w:rPr>
          <w:spacing w:val="-15"/>
          <w:sz w:val="28"/>
          <w:szCs w:val="28"/>
        </w:rPr>
      </w:pPr>
      <w:r w:rsidRPr="00E769D9">
        <w:rPr>
          <w:rFonts w:eastAsia="Times New Roman"/>
          <w:sz w:val="28"/>
          <w:szCs w:val="28"/>
        </w:rPr>
        <w:t xml:space="preserve"> землетрясения;</w:t>
      </w:r>
    </w:p>
    <w:p w14:paraId="432CBCC1" w14:textId="77777777" w:rsidR="00035736" w:rsidRPr="00E769D9" w:rsidRDefault="00035736" w:rsidP="0007020A">
      <w:pPr>
        <w:numPr>
          <w:ilvl w:val="0"/>
          <w:numId w:val="38"/>
        </w:numPr>
        <w:shd w:val="clear" w:color="auto" w:fill="FFFFFF"/>
        <w:tabs>
          <w:tab w:val="left" w:pos="1104"/>
        </w:tabs>
        <w:ind w:firstLine="709"/>
        <w:rPr>
          <w:spacing w:val="-15"/>
          <w:sz w:val="28"/>
          <w:szCs w:val="28"/>
        </w:rPr>
      </w:pPr>
      <w:r w:rsidRPr="00E769D9">
        <w:rPr>
          <w:rFonts w:eastAsia="Times New Roman"/>
          <w:spacing w:val="-1"/>
          <w:sz w:val="28"/>
          <w:szCs w:val="28"/>
        </w:rPr>
        <w:t xml:space="preserve"> пожары;</w:t>
      </w:r>
    </w:p>
    <w:p w14:paraId="265217F3" w14:textId="77777777" w:rsidR="00035736" w:rsidRPr="00E769D9" w:rsidRDefault="00035736" w:rsidP="0007020A">
      <w:pPr>
        <w:numPr>
          <w:ilvl w:val="0"/>
          <w:numId w:val="38"/>
        </w:numPr>
        <w:shd w:val="clear" w:color="auto" w:fill="FFFFFF"/>
        <w:tabs>
          <w:tab w:val="left" w:pos="1104"/>
        </w:tabs>
        <w:ind w:right="10" w:firstLine="709"/>
        <w:jc w:val="both"/>
        <w:rPr>
          <w:spacing w:val="-15"/>
          <w:sz w:val="28"/>
          <w:szCs w:val="28"/>
        </w:rPr>
      </w:pPr>
      <w:r w:rsidRPr="00E769D9">
        <w:rPr>
          <w:rFonts w:eastAsia="Times New Roman"/>
          <w:sz w:val="28"/>
          <w:szCs w:val="28"/>
        </w:rPr>
        <w:t xml:space="preserve"> климатические особенности территории (сильные морозы, ветры, перепад темпера</w:t>
      </w:r>
      <w:r w:rsidRPr="00E769D9">
        <w:rPr>
          <w:rFonts w:eastAsia="Times New Roman"/>
          <w:sz w:val="28"/>
          <w:szCs w:val="28"/>
        </w:rPr>
        <w:softHyphen/>
        <w:t>тур);</w:t>
      </w:r>
    </w:p>
    <w:p w14:paraId="366D84F8" w14:textId="77777777" w:rsidR="00035736" w:rsidRPr="00E769D9" w:rsidRDefault="00035736" w:rsidP="0007020A">
      <w:pPr>
        <w:numPr>
          <w:ilvl w:val="0"/>
          <w:numId w:val="38"/>
        </w:numPr>
        <w:shd w:val="clear" w:color="auto" w:fill="FFFFFF"/>
        <w:tabs>
          <w:tab w:val="left" w:pos="1104"/>
        </w:tabs>
        <w:ind w:firstLine="709"/>
        <w:rPr>
          <w:spacing w:val="-15"/>
          <w:sz w:val="28"/>
          <w:szCs w:val="28"/>
        </w:rPr>
      </w:pPr>
      <w:r w:rsidRPr="00E769D9">
        <w:rPr>
          <w:rFonts w:eastAsia="Times New Roman"/>
          <w:sz w:val="28"/>
          <w:szCs w:val="28"/>
        </w:rPr>
        <w:t xml:space="preserve"> распространение клещевого энцефалита;</w:t>
      </w:r>
    </w:p>
    <w:p w14:paraId="2292E0B5" w14:textId="77777777" w:rsidR="00035736" w:rsidRPr="00E769D9" w:rsidRDefault="00035736" w:rsidP="0007020A">
      <w:pPr>
        <w:numPr>
          <w:ilvl w:val="0"/>
          <w:numId w:val="38"/>
        </w:numPr>
        <w:shd w:val="clear" w:color="auto" w:fill="FFFFFF"/>
        <w:tabs>
          <w:tab w:val="left" w:pos="1104"/>
        </w:tabs>
        <w:ind w:firstLine="709"/>
        <w:rPr>
          <w:spacing w:val="-15"/>
          <w:sz w:val="28"/>
          <w:szCs w:val="28"/>
        </w:rPr>
      </w:pPr>
      <w:r w:rsidRPr="00E769D9">
        <w:rPr>
          <w:rFonts w:eastAsia="Times New Roman"/>
          <w:sz w:val="28"/>
          <w:szCs w:val="28"/>
        </w:rPr>
        <w:t xml:space="preserve"> подтопление и затопление территории;</w:t>
      </w:r>
    </w:p>
    <w:p w14:paraId="77C34596" w14:textId="77777777" w:rsidR="00035736" w:rsidRPr="00E769D9" w:rsidRDefault="00035736" w:rsidP="0007020A">
      <w:pPr>
        <w:numPr>
          <w:ilvl w:val="0"/>
          <w:numId w:val="38"/>
        </w:numPr>
        <w:shd w:val="clear" w:color="auto" w:fill="FFFFFF"/>
        <w:tabs>
          <w:tab w:val="left" w:pos="1104"/>
        </w:tabs>
        <w:ind w:firstLine="709"/>
        <w:rPr>
          <w:spacing w:val="-15"/>
          <w:sz w:val="28"/>
          <w:szCs w:val="28"/>
        </w:rPr>
      </w:pPr>
      <w:r w:rsidRPr="00E769D9">
        <w:rPr>
          <w:rFonts w:eastAsia="Times New Roman"/>
          <w:spacing w:val="-1"/>
          <w:sz w:val="28"/>
          <w:szCs w:val="28"/>
        </w:rPr>
        <w:t xml:space="preserve"> </w:t>
      </w:r>
      <w:proofErr w:type="spellStart"/>
      <w:r w:rsidRPr="00E769D9">
        <w:rPr>
          <w:rFonts w:eastAsia="Times New Roman"/>
          <w:spacing w:val="-1"/>
          <w:sz w:val="28"/>
          <w:szCs w:val="28"/>
        </w:rPr>
        <w:t>оврагообразование</w:t>
      </w:r>
      <w:proofErr w:type="spellEnd"/>
      <w:r w:rsidRPr="00E769D9">
        <w:rPr>
          <w:rFonts w:eastAsia="Times New Roman"/>
          <w:spacing w:val="-1"/>
          <w:sz w:val="28"/>
          <w:szCs w:val="28"/>
        </w:rPr>
        <w:t>.</w:t>
      </w:r>
    </w:p>
    <w:p w14:paraId="1951706C" w14:textId="77777777" w:rsidR="00035736" w:rsidRPr="00E769D9" w:rsidRDefault="00035736" w:rsidP="00035736">
      <w:pPr>
        <w:numPr>
          <w:ilvl w:val="0"/>
          <w:numId w:val="39"/>
        </w:numPr>
        <w:shd w:val="clear" w:color="auto" w:fill="FFFFFF"/>
        <w:tabs>
          <w:tab w:val="left" w:pos="1123"/>
        </w:tabs>
        <w:ind w:firstLine="709"/>
        <w:jc w:val="both"/>
        <w:rPr>
          <w:spacing w:val="-9"/>
          <w:sz w:val="28"/>
          <w:szCs w:val="28"/>
        </w:rPr>
      </w:pPr>
      <w:r w:rsidRPr="00E769D9">
        <w:rPr>
          <w:rFonts w:eastAsia="Times New Roman"/>
          <w:sz w:val="28"/>
          <w:szCs w:val="28"/>
        </w:rPr>
        <w:t>Зоны воздействия вероятных чрезвычайных ситуаций определяются отдельным про</w:t>
      </w:r>
      <w:r w:rsidRPr="00E769D9">
        <w:rPr>
          <w:rFonts w:eastAsia="Times New Roman"/>
          <w:sz w:val="28"/>
          <w:szCs w:val="28"/>
        </w:rPr>
        <w:softHyphen/>
        <w:t>ектом для каждого потенциально опасного объекта и территории в соответствии с действую</w:t>
      </w:r>
      <w:r w:rsidRPr="00E769D9">
        <w:rPr>
          <w:rFonts w:eastAsia="Times New Roman"/>
          <w:sz w:val="28"/>
          <w:szCs w:val="28"/>
        </w:rPr>
        <w:softHyphen/>
        <w:t>щими федеральными законами, строительными нормами и правилами, методическими реко</w:t>
      </w:r>
      <w:r w:rsidRPr="00E769D9">
        <w:rPr>
          <w:rFonts w:eastAsia="Times New Roman"/>
          <w:sz w:val="28"/>
          <w:szCs w:val="28"/>
        </w:rPr>
        <w:softHyphen/>
        <w:t>мендациями.</w:t>
      </w:r>
    </w:p>
    <w:p w14:paraId="6452AC7C" w14:textId="77777777" w:rsidR="00035736" w:rsidRPr="00E769D9" w:rsidRDefault="00035736" w:rsidP="00035736">
      <w:pPr>
        <w:numPr>
          <w:ilvl w:val="0"/>
          <w:numId w:val="39"/>
        </w:numPr>
        <w:shd w:val="clear" w:color="auto" w:fill="FFFFFF"/>
        <w:tabs>
          <w:tab w:val="left" w:pos="1123"/>
        </w:tabs>
        <w:ind w:firstLine="709"/>
        <w:jc w:val="both"/>
        <w:rPr>
          <w:spacing w:val="-9"/>
          <w:sz w:val="28"/>
          <w:szCs w:val="28"/>
        </w:rPr>
      </w:pPr>
      <w:r w:rsidRPr="00E769D9">
        <w:rPr>
          <w:rFonts w:eastAsia="Times New Roman"/>
          <w:sz w:val="28"/>
          <w:szCs w:val="28"/>
        </w:rPr>
        <w:t>В соответствии с Водным Кодексом РФ в целях предотвращения негативного воз</w:t>
      </w:r>
      <w:r w:rsidRPr="00E769D9">
        <w:rPr>
          <w:rFonts w:eastAsia="Times New Roman"/>
          <w:sz w:val="28"/>
          <w:szCs w:val="28"/>
        </w:rPr>
        <w:softHyphen/>
        <w:t xml:space="preserve">действия вод (затопления) и ликвидации его последствий должны проводиться специальные </w:t>
      </w:r>
      <w:r w:rsidRPr="00E769D9">
        <w:rPr>
          <w:rFonts w:eastAsia="Times New Roman"/>
          <w:spacing w:val="-1"/>
          <w:sz w:val="28"/>
          <w:szCs w:val="28"/>
        </w:rPr>
        <w:t>защитные мероприятия в соответствии с Водным Кодексом и другими федеральными законами.</w:t>
      </w:r>
    </w:p>
    <w:p w14:paraId="52AFF54D" w14:textId="77777777" w:rsidR="00035736" w:rsidRPr="00E769D9" w:rsidRDefault="00035736" w:rsidP="00035736">
      <w:pPr>
        <w:shd w:val="clear" w:color="auto" w:fill="FFFFFF"/>
        <w:ind w:right="10" w:firstLine="709"/>
        <w:jc w:val="both"/>
        <w:rPr>
          <w:sz w:val="28"/>
          <w:szCs w:val="28"/>
        </w:rPr>
      </w:pPr>
      <w:r w:rsidRPr="00E769D9">
        <w:rPr>
          <w:rFonts w:eastAsia="Times New Roman"/>
          <w:sz w:val="28"/>
          <w:szCs w:val="28"/>
        </w:rPr>
        <w:t>Размещение новых населенных пунктов и строительство объектов капитального строи</w:t>
      </w:r>
      <w:r w:rsidRPr="00E769D9">
        <w:rPr>
          <w:rFonts w:eastAsia="Times New Roman"/>
          <w:sz w:val="28"/>
          <w:szCs w:val="28"/>
        </w:rPr>
        <w:softHyphen/>
        <w:t>тельства без проведения специальных защитных мероприятий по предотвращению негативного воздействия вод в границах зон затопления запрещаются.</w:t>
      </w:r>
    </w:p>
    <w:p w14:paraId="43626629" w14:textId="77777777" w:rsidR="00035736" w:rsidRPr="00E769D9" w:rsidRDefault="00035736" w:rsidP="00035736">
      <w:pPr>
        <w:shd w:val="clear" w:color="auto" w:fill="FFFFFF"/>
        <w:ind w:firstLine="709"/>
        <w:rPr>
          <w:sz w:val="28"/>
          <w:szCs w:val="28"/>
        </w:rPr>
      </w:pPr>
      <w:r w:rsidRPr="00E769D9">
        <w:rPr>
          <w:rFonts w:eastAsia="Times New Roman"/>
          <w:spacing w:val="-1"/>
          <w:sz w:val="28"/>
          <w:szCs w:val="28"/>
        </w:rPr>
        <w:t>В границах зон затопления также запрещаются:</w:t>
      </w:r>
    </w:p>
    <w:p w14:paraId="30F60EE8" w14:textId="77777777" w:rsidR="00035736" w:rsidRPr="00E769D9" w:rsidRDefault="00035736" w:rsidP="00035736">
      <w:pPr>
        <w:numPr>
          <w:ilvl w:val="0"/>
          <w:numId w:val="5"/>
        </w:numPr>
        <w:shd w:val="clear" w:color="auto" w:fill="FFFFFF"/>
        <w:tabs>
          <w:tab w:val="left" w:pos="1133"/>
        </w:tabs>
        <w:spacing w:before="19"/>
        <w:rPr>
          <w:sz w:val="28"/>
          <w:szCs w:val="28"/>
        </w:rPr>
      </w:pPr>
      <w:r w:rsidRPr="00E769D9">
        <w:rPr>
          <w:rFonts w:eastAsia="Times New Roman"/>
          <w:sz w:val="28"/>
          <w:szCs w:val="28"/>
        </w:rPr>
        <w:t>использование сточных вод в целях регулирования плодородия почв;</w:t>
      </w:r>
    </w:p>
    <w:p w14:paraId="6AA6B637" w14:textId="77777777" w:rsidR="00035736" w:rsidRPr="00E769D9" w:rsidRDefault="00035736" w:rsidP="00035736">
      <w:pPr>
        <w:numPr>
          <w:ilvl w:val="0"/>
          <w:numId w:val="5"/>
        </w:numPr>
        <w:shd w:val="clear" w:color="auto" w:fill="FFFFFF"/>
        <w:tabs>
          <w:tab w:val="left" w:pos="1133"/>
        </w:tabs>
        <w:spacing w:before="10"/>
        <w:ind w:right="10"/>
        <w:jc w:val="both"/>
        <w:rPr>
          <w:sz w:val="28"/>
          <w:szCs w:val="28"/>
        </w:rPr>
      </w:pPr>
      <w:r w:rsidRPr="00E769D9">
        <w:rPr>
          <w:rFonts w:eastAsia="Times New Roman"/>
          <w:spacing w:val="-1"/>
          <w:sz w:val="28"/>
          <w:szCs w:val="28"/>
        </w:rPr>
        <w:t>размещение кладбищ, скотомогильников, объектов размещения отходов производст</w:t>
      </w:r>
      <w:r w:rsidRPr="00E769D9">
        <w:rPr>
          <w:rFonts w:eastAsia="Times New Roman"/>
          <w:spacing w:val="-1"/>
          <w:sz w:val="28"/>
          <w:szCs w:val="28"/>
        </w:rPr>
        <w:softHyphen/>
      </w:r>
      <w:r w:rsidRPr="00E769D9">
        <w:rPr>
          <w:rFonts w:eastAsia="Times New Roman"/>
          <w:sz w:val="28"/>
          <w:szCs w:val="28"/>
        </w:rPr>
        <w:t>ва и потребления, химических, взрывчатых, токсичных, отравляющих и ядовитых веществ, пунктов хранения и захоронения радиоактивных отходов;</w:t>
      </w:r>
    </w:p>
    <w:p w14:paraId="18A95751" w14:textId="77777777" w:rsidR="00035736" w:rsidRPr="00E769D9" w:rsidRDefault="00035736" w:rsidP="00035736">
      <w:pPr>
        <w:numPr>
          <w:ilvl w:val="0"/>
          <w:numId w:val="5"/>
        </w:numPr>
        <w:shd w:val="clear" w:color="auto" w:fill="FFFFFF"/>
        <w:tabs>
          <w:tab w:val="left" w:pos="1133"/>
        </w:tabs>
        <w:spacing w:before="19"/>
        <w:rPr>
          <w:sz w:val="28"/>
          <w:szCs w:val="28"/>
        </w:rPr>
      </w:pPr>
      <w:r w:rsidRPr="00E769D9">
        <w:rPr>
          <w:rFonts w:eastAsia="Times New Roman"/>
          <w:spacing w:val="-1"/>
          <w:sz w:val="28"/>
          <w:szCs w:val="28"/>
        </w:rPr>
        <w:t>осуществление авиационных мер по борьбе с вредными организмами.</w:t>
      </w:r>
    </w:p>
    <w:p w14:paraId="33877127" w14:textId="77777777" w:rsidR="00035736" w:rsidRPr="00E769D9" w:rsidRDefault="00035736" w:rsidP="00035736">
      <w:pPr>
        <w:shd w:val="clear" w:color="auto" w:fill="FFFFFF"/>
        <w:ind w:firstLine="709"/>
        <w:jc w:val="both"/>
        <w:rPr>
          <w:sz w:val="28"/>
          <w:szCs w:val="28"/>
        </w:rPr>
      </w:pPr>
      <w:r w:rsidRPr="00E769D9">
        <w:rPr>
          <w:rFonts w:eastAsia="Times New Roman"/>
          <w:sz w:val="28"/>
          <w:szCs w:val="28"/>
        </w:rPr>
        <w:t>Границы зон затопления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w:t>
      </w:r>
      <w:r w:rsidRPr="00E769D9">
        <w:rPr>
          <w:rFonts w:eastAsia="Times New Roman"/>
          <w:sz w:val="28"/>
          <w:szCs w:val="28"/>
        </w:rPr>
        <w:softHyphen/>
        <w:t>нов исполнительной власти субъектов Российской Федерации и органов местного самоуправ</w:t>
      </w:r>
      <w:r w:rsidRPr="00E769D9">
        <w:rPr>
          <w:rFonts w:eastAsia="Times New Roman"/>
          <w:sz w:val="28"/>
          <w:szCs w:val="28"/>
        </w:rPr>
        <w:softHyphen/>
        <w:t>ления в порядке, установленном Правительством Российской Федерации.</w:t>
      </w:r>
    </w:p>
    <w:p w14:paraId="6E0CBDE1" w14:textId="77777777" w:rsidR="00035736" w:rsidRPr="00E769D9" w:rsidRDefault="00035736" w:rsidP="00035736">
      <w:pPr>
        <w:shd w:val="clear" w:color="auto" w:fill="FFFFFF"/>
        <w:ind w:right="10" w:firstLine="709"/>
        <w:jc w:val="both"/>
        <w:rPr>
          <w:sz w:val="28"/>
          <w:szCs w:val="28"/>
        </w:rPr>
      </w:pPr>
      <w:r w:rsidRPr="00E769D9">
        <w:rPr>
          <w:rFonts w:eastAsia="Times New Roman"/>
          <w:spacing w:val="-1"/>
          <w:sz w:val="28"/>
          <w:szCs w:val="28"/>
        </w:rPr>
        <w:t>Собственник водного объекта обязан осуществлять меры по предотвращению негатив</w:t>
      </w:r>
      <w:r w:rsidRPr="00E769D9">
        <w:rPr>
          <w:rFonts w:eastAsia="Times New Roman"/>
          <w:spacing w:val="-1"/>
          <w:sz w:val="28"/>
          <w:szCs w:val="28"/>
        </w:rPr>
        <w:softHyphen/>
      </w:r>
      <w:r w:rsidRPr="00E769D9">
        <w:rPr>
          <w:rFonts w:eastAsia="Times New Roman"/>
          <w:sz w:val="28"/>
          <w:szCs w:val="28"/>
        </w:rPr>
        <w:t xml:space="preserve">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w:t>
      </w:r>
      <w:r w:rsidRPr="00E769D9">
        <w:rPr>
          <w:rFonts w:eastAsia="Times New Roman"/>
          <w:sz w:val="28"/>
          <w:szCs w:val="28"/>
        </w:rPr>
        <w:lastRenderedPageBreak/>
        <w:t>самоуправления в пределах их полномочий в соответствии со статьями 24 - 27 Водного Кодекса.</w:t>
      </w:r>
    </w:p>
    <w:p w14:paraId="1983A754" w14:textId="77777777" w:rsidR="00035736" w:rsidRPr="00A71AE1" w:rsidRDefault="00035736" w:rsidP="00035736">
      <w:pPr>
        <w:shd w:val="clear" w:color="auto" w:fill="FFFFFF"/>
        <w:tabs>
          <w:tab w:val="left" w:pos="993"/>
        </w:tabs>
        <w:autoSpaceDE/>
        <w:autoSpaceDN/>
        <w:adjustRightInd/>
        <w:spacing w:after="160"/>
        <w:ind w:firstLine="709"/>
        <w:jc w:val="both"/>
        <w:rPr>
          <w:rFonts w:eastAsia="Calibri"/>
          <w:sz w:val="26"/>
          <w:szCs w:val="26"/>
          <w:lang w:eastAsia="en-US"/>
        </w:rPr>
      </w:pPr>
    </w:p>
    <w:p w14:paraId="7E0B47B4" w14:textId="77777777" w:rsidR="00A71AE1" w:rsidRPr="00A71AE1" w:rsidRDefault="00A71AE1" w:rsidP="00A71AE1">
      <w:pPr>
        <w:widowControl/>
        <w:autoSpaceDE/>
        <w:autoSpaceDN/>
        <w:adjustRightInd/>
        <w:spacing w:after="160" w:line="259" w:lineRule="auto"/>
        <w:jc w:val="center"/>
        <w:rPr>
          <w:rFonts w:eastAsia="Calibri"/>
          <w:b/>
          <w:caps/>
          <w:sz w:val="28"/>
          <w:szCs w:val="28"/>
          <w:lang w:eastAsia="en-US"/>
        </w:rPr>
      </w:pPr>
      <w:bookmarkStart w:id="78" w:name="_Toc7530956"/>
      <w:bookmarkStart w:id="79" w:name="_Toc95914529"/>
      <w:r w:rsidRPr="00A71AE1">
        <w:rPr>
          <w:rFonts w:eastAsia="Calibri"/>
          <w:b/>
          <w:caps/>
          <w:sz w:val="28"/>
          <w:szCs w:val="28"/>
          <w:lang w:eastAsia="en-US"/>
        </w:rPr>
        <w:t>раздел III. Карта (карты) градостроительного зонирования и зон с особыми условиями использования территории</w:t>
      </w:r>
      <w:bookmarkStart w:id="80" w:name="_Toc7530957"/>
      <w:bookmarkStart w:id="81" w:name="_Toc95914530"/>
      <w:bookmarkEnd w:id="78"/>
      <w:bookmarkEnd w:id="79"/>
    </w:p>
    <w:p w14:paraId="2A4F53B1" w14:textId="5EB6B1E9" w:rsidR="00A71AE1" w:rsidRPr="00A71AE1" w:rsidRDefault="00A71AE1" w:rsidP="00A71AE1">
      <w:pPr>
        <w:widowControl/>
        <w:autoSpaceDE/>
        <w:autoSpaceDN/>
        <w:adjustRightInd/>
        <w:spacing w:after="160" w:line="259" w:lineRule="auto"/>
        <w:ind w:firstLine="709"/>
        <w:jc w:val="both"/>
        <w:rPr>
          <w:rFonts w:eastAsia="Calibri"/>
          <w:b/>
          <w:sz w:val="28"/>
          <w:szCs w:val="28"/>
          <w:lang w:eastAsia="en-US"/>
        </w:rPr>
      </w:pPr>
      <w:r w:rsidRPr="00A71AE1">
        <w:rPr>
          <w:rFonts w:eastAsia="Calibri"/>
          <w:b/>
          <w:sz w:val="28"/>
          <w:szCs w:val="28"/>
          <w:lang w:eastAsia="en-US"/>
        </w:rPr>
        <w:t xml:space="preserve">Статья </w:t>
      </w:r>
      <w:r w:rsidR="00A64823">
        <w:rPr>
          <w:rFonts w:eastAsia="Calibri"/>
          <w:b/>
          <w:sz w:val="28"/>
          <w:szCs w:val="28"/>
          <w:lang w:eastAsia="en-US"/>
        </w:rPr>
        <w:t>47</w:t>
      </w:r>
      <w:r w:rsidRPr="00A71AE1">
        <w:rPr>
          <w:rFonts w:eastAsia="Calibri"/>
          <w:b/>
          <w:sz w:val="28"/>
          <w:szCs w:val="28"/>
          <w:lang w:eastAsia="en-US"/>
        </w:rPr>
        <w:t>. Карты градостроительного зонирования</w:t>
      </w:r>
      <w:bookmarkEnd w:id="80"/>
      <w:bookmarkEnd w:id="81"/>
    </w:p>
    <w:p w14:paraId="404A7DC6" w14:textId="4E007C0E" w:rsidR="00A71AE1" w:rsidRPr="00A71AE1" w:rsidRDefault="00A71AE1" w:rsidP="00A71AE1">
      <w:pPr>
        <w:widowControl/>
        <w:autoSpaceDE/>
        <w:autoSpaceDN/>
        <w:adjustRightInd/>
        <w:spacing w:after="160" w:line="259" w:lineRule="auto"/>
        <w:ind w:firstLine="709"/>
        <w:jc w:val="both"/>
        <w:rPr>
          <w:rFonts w:eastAsia="Times New Roman"/>
          <w:sz w:val="28"/>
          <w:szCs w:val="28"/>
        </w:rPr>
      </w:pPr>
      <w:r w:rsidRPr="00A71AE1">
        <w:rPr>
          <w:rFonts w:eastAsia="Times New Roman"/>
          <w:sz w:val="28"/>
          <w:szCs w:val="28"/>
        </w:rPr>
        <w:t>1. Правила землепользования и застройки включают в себя графическую часть, представленную карт</w:t>
      </w:r>
      <w:r w:rsidR="000960F3">
        <w:rPr>
          <w:rFonts w:eastAsia="Times New Roman"/>
          <w:sz w:val="28"/>
          <w:szCs w:val="28"/>
        </w:rPr>
        <w:t>ой</w:t>
      </w:r>
      <w:r w:rsidRPr="00A71AE1">
        <w:rPr>
          <w:rFonts w:eastAsia="Times New Roman"/>
          <w:sz w:val="28"/>
          <w:szCs w:val="28"/>
        </w:rPr>
        <w:t xml:space="preserve"> градостроительного зонирования населенн</w:t>
      </w:r>
      <w:r w:rsidR="000960F3">
        <w:rPr>
          <w:rFonts w:eastAsia="Times New Roman"/>
          <w:sz w:val="28"/>
          <w:szCs w:val="28"/>
        </w:rPr>
        <w:t>ого</w:t>
      </w:r>
      <w:r w:rsidRPr="00A71AE1">
        <w:rPr>
          <w:rFonts w:eastAsia="Times New Roman"/>
          <w:sz w:val="28"/>
          <w:szCs w:val="28"/>
        </w:rPr>
        <w:t xml:space="preserve"> пункт</w:t>
      </w:r>
      <w:r w:rsidR="000960F3">
        <w:rPr>
          <w:rFonts w:eastAsia="Times New Roman"/>
          <w:sz w:val="28"/>
          <w:szCs w:val="28"/>
        </w:rPr>
        <w:t>а</w:t>
      </w:r>
      <w:r w:rsidRPr="00A71AE1">
        <w:rPr>
          <w:rFonts w:eastAsia="Times New Roman"/>
          <w:sz w:val="28"/>
          <w:szCs w:val="28"/>
        </w:rPr>
        <w:t xml:space="preserve"> с. </w:t>
      </w:r>
      <w:r w:rsidR="000960F3">
        <w:rPr>
          <w:rFonts w:eastAsia="Times New Roman"/>
          <w:sz w:val="28"/>
          <w:szCs w:val="28"/>
        </w:rPr>
        <w:t xml:space="preserve">Иня </w:t>
      </w:r>
      <w:proofErr w:type="spellStart"/>
      <w:r w:rsidR="000960F3">
        <w:rPr>
          <w:rFonts w:eastAsia="Times New Roman"/>
          <w:sz w:val="28"/>
          <w:szCs w:val="28"/>
        </w:rPr>
        <w:t>Инского</w:t>
      </w:r>
      <w:proofErr w:type="spellEnd"/>
      <w:r w:rsidRPr="00A71AE1">
        <w:rPr>
          <w:rFonts w:eastAsia="Times New Roman"/>
          <w:sz w:val="28"/>
          <w:szCs w:val="28"/>
        </w:rPr>
        <w:t xml:space="preserve"> сельсовета Шелаболихинского района Алтайского края. На картах градостроительного зонирования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 границы территорий объектов культурного наследия.</w:t>
      </w:r>
    </w:p>
    <w:p w14:paraId="04C7F1EB" w14:textId="77777777" w:rsidR="00A71AE1" w:rsidRPr="00A71AE1" w:rsidRDefault="00A71AE1" w:rsidP="008761B9">
      <w:pPr>
        <w:keepNext/>
        <w:widowControl/>
        <w:tabs>
          <w:tab w:val="left" w:pos="720"/>
        </w:tabs>
        <w:autoSpaceDE/>
        <w:autoSpaceDN/>
        <w:adjustRightInd/>
        <w:ind w:firstLine="709"/>
        <w:jc w:val="both"/>
        <w:rPr>
          <w:rFonts w:eastAsia="Times New Roman"/>
          <w:sz w:val="28"/>
          <w:szCs w:val="28"/>
        </w:rPr>
      </w:pPr>
      <w:r w:rsidRPr="00A71AE1">
        <w:rPr>
          <w:rFonts w:eastAsia="Times New Roman"/>
          <w:sz w:val="28"/>
          <w:szCs w:val="28"/>
        </w:rPr>
        <w:t>2. Границы территориальных зон установлены с учетом:</w:t>
      </w:r>
    </w:p>
    <w:p w14:paraId="059887CF" w14:textId="77777777" w:rsidR="00A71AE1" w:rsidRPr="00A71AE1" w:rsidRDefault="00A71AE1" w:rsidP="008761B9">
      <w:pPr>
        <w:keepNext/>
        <w:widowControl/>
        <w:tabs>
          <w:tab w:val="left" w:pos="720"/>
        </w:tabs>
        <w:autoSpaceDE/>
        <w:autoSpaceDN/>
        <w:adjustRightInd/>
        <w:ind w:firstLine="709"/>
        <w:jc w:val="both"/>
        <w:rPr>
          <w:rFonts w:eastAsia="Times New Roman"/>
          <w:sz w:val="28"/>
          <w:szCs w:val="28"/>
        </w:rPr>
      </w:pPr>
      <w:r w:rsidRPr="00A71AE1">
        <w:rPr>
          <w:rFonts w:eastAsia="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479ED5F5" w14:textId="77777777" w:rsidR="00A71AE1" w:rsidRPr="00A71AE1" w:rsidRDefault="00A71AE1" w:rsidP="008761B9">
      <w:pPr>
        <w:keepNext/>
        <w:widowControl/>
        <w:tabs>
          <w:tab w:val="left" w:pos="720"/>
        </w:tabs>
        <w:autoSpaceDE/>
        <w:autoSpaceDN/>
        <w:adjustRightInd/>
        <w:ind w:firstLine="709"/>
        <w:jc w:val="both"/>
        <w:rPr>
          <w:rFonts w:eastAsia="Times New Roman"/>
          <w:sz w:val="28"/>
          <w:szCs w:val="28"/>
        </w:rPr>
      </w:pPr>
      <w:r w:rsidRPr="00A71AE1">
        <w:rPr>
          <w:rFonts w:eastAsia="Times New Roman"/>
          <w:sz w:val="28"/>
          <w:szCs w:val="28"/>
        </w:rPr>
        <w:t>2) функциональных зон и параметров их планируемого развития, согласно генеральному плану муниципального образования;</w:t>
      </w:r>
    </w:p>
    <w:p w14:paraId="3382F5F7" w14:textId="77777777" w:rsidR="00A71AE1" w:rsidRPr="00A71AE1" w:rsidRDefault="00A71AE1" w:rsidP="008761B9">
      <w:pPr>
        <w:keepNext/>
        <w:widowControl/>
        <w:tabs>
          <w:tab w:val="left" w:pos="720"/>
        </w:tabs>
        <w:autoSpaceDE/>
        <w:autoSpaceDN/>
        <w:adjustRightInd/>
        <w:ind w:firstLine="709"/>
        <w:jc w:val="both"/>
        <w:rPr>
          <w:rFonts w:eastAsia="Times New Roman"/>
          <w:sz w:val="28"/>
          <w:szCs w:val="28"/>
        </w:rPr>
      </w:pPr>
      <w:r w:rsidRPr="00A71AE1">
        <w:rPr>
          <w:rFonts w:eastAsia="Times New Roman"/>
          <w:sz w:val="28"/>
          <w:szCs w:val="28"/>
        </w:rPr>
        <w:t>3) определенных Градостроительным кодексом РФ территориальных зон;</w:t>
      </w:r>
    </w:p>
    <w:p w14:paraId="4222D607" w14:textId="77777777" w:rsidR="00A71AE1" w:rsidRPr="00A71AE1" w:rsidRDefault="00A71AE1" w:rsidP="008761B9">
      <w:pPr>
        <w:keepNext/>
        <w:widowControl/>
        <w:tabs>
          <w:tab w:val="left" w:pos="720"/>
        </w:tabs>
        <w:autoSpaceDE/>
        <w:autoSpaceDN/>
        <w:adjustRightInd/>
        <w:ind w:firstLine="709"/>
        <w:jc w:val="both"/>
        <w:rPr>
          <w:rFonts w:eastAsia="Times New Roman"/>
          <w:sz w:val="28"/>
          <w:szCs w:val="28"/>
        </w:rPr>
      </w:pPr>
      <w:r w:rsidRPr="00A71AE1">
        <w:rPr>
          <w:rFonts w:eastAsia="Times New Roman"/>
          <w:sz w:val="28"/>
          <w:szCs w:val="28"/>
        </w:rPr>
        <w:t>4) сложившейся планировки территории и существующего землепользования;</w:t>
      </w:r>
    </w:p>
    <w:p w14:paraId="4D79A774" w14:textId="77777777" w:rsidR="00A71AE1" w:rsidRPr="00A71AE1" w:rsidRDefault="00A71AE1" w:rsidP="008761B9">
      <w:pPr>
        <w:keepNext/>
        <w:widowControl/>
        <w:tabs>
          <w:tab w:val="left" w:pos="720"/>
        </w:tabs>
        <w:autoSpaceDE/>
        <w:autoSpaceDN/>
        <w:adjustRightInd/>
        <w:ind w:firstLine="709"/>
        <w:jc w:val="both"/>
        <w:rPr>
          <w:rFonts w:eastAsia="Times New Roman"/>
          <w:sz w:val="28"/>
          <w:szCs w:val="28"/>
        </w:rPr>
      </w:pPr>
      <w:r w:rsidRPr="00A71AE1">
        <w:rPr>
          <w:rFonts w:eastAsia="Times New Roman"/>
          <w:sz w:val="28"/>
          <w:szCs w:val="28"/>
        </w:rPr>
        <w:t>5) планируемых изменений границ земель различных категорий;</w:t>
      </w:r>
    </w:p>
    <w:p w14:paraId="4F19EFF8" w14:textId="77777777" w:rsidR="00A71AE1" w:rsidRPr="00A71AE1" w:rsidRDefault="00A71AE1" w:rsidP="008761B9">
      <w:pPr>
        <w:keepNext/>
        <w:widowControl/>
        <w:tabs>
          <w:tab w:val="left" w:pos="720"/>
        </w:tabs>
        <w:autoSpaceDE/>
        <w:autoSpaceDN/>
        <w:adjustRightInd/>
        <w:ind w:firstLine="709"/>
        <w:jc w:val="both"/>
        <w:rPr>
          <w:rFonts w:eastAsia="Times New Roman"/>
          <w:sz w:val="28"/>
          <w:szCs w:val="28"/>
        </w:rPr>
      </w:pPr>
      <w:r w:rsidRPr="00A71AE1">
        <w:rPr>
          <w:rFonts w:eastAsia="Times New Roman"/>
          <w:sz w:val="28"/>
          <w:szCs w:val="28"/>
        </w:rPr>
        <w:t>6) предотвращения возможности причинения вреда объектам капитального строительства, расположенных на смежных земельных участках.</w:t>
      </w:r>
    </w:p>
    <w:p w14:paraId="7DF8D9D3" w14:textId="77777777" w:rsidR="00A71AE1" w:rsidRPr="00A71AE1" w:rsidRDefault="00A71AE1" w:rsidP="008761B9">
      <w:pPr>
        <w:widowControl/>
        <w:autoSpaceDE/>
        <w:autoSpaceDN/>
        <w:adjustRightInd/>
        <w:ind w:right="-1" w:firstLine="709"/>
        <w:jc w:val="both"/>
        <w:rPr>
          <w:rFonts w:eastAsia="Calibri"/>
          <w:sz w:val="28"/>
          <w:szCs w:val="28"/>
          <w:lang w:eastAsia="en-US"/>
        </w:rPr>
      </w:pPr>
      <w:r w:rsidRPr="00A71AE1">
        <w:rPr>
          <w:rFonts w:eastAsia="Calibri"/>
          <w:sz w:val="28"/>
          <w:szCs w:val="28"/>
          <w:lang w:eastAsia="en-US"/>
        </w:rPr>
        <w:t>3. Границы территориальных зон установлены по:</w:t>
      </w:r>
    </w:p>
    <w:p w14:paraId="4EC96ED5" w14:textId="77777777" w:rsidR="00A71AE1" w:rsidRPr="00A71AE1" w:rsidRDefault="00A71AE1" w:rsidP="008761B9">
      <w:pPr>
        <w:widowControl/>
        <w:autoSpaceDE/>
        <w:autoSpaceDN/>
        <w:adjustRightInd/>
        <w:ind w:right="-1" w:firstLine="709"/>
        <w:jc w:val="both"/>
        <w:rPr>
          <w:rFonts w:eastAsia="Calibri"/>
          <w:sz w:val="28"/>
          <w:szCs w:val="28"/>
          <w:lang w:eastAsia="en-US"/>
        </w:rPr>
      </w:pPr>
      <w:r w:rsidRPr="00A71AE1">
        <w:rPr>
          <w:rFonts w:eastAsia="Calibri"/>
          <w:sz w:val="28"/>
          <w:szCs w:val="28"/>
          <w:lang w:eastAsia="en-US"/>
        </w:rPr>
        <w:t>1) линиям улиц, проездов, разделяющим транспортные потоки противоположных направлений;</w:t>
      </w:r>
    </w:p>
    <w:p w14:paraId="20ADD2E6" w14:textId="77777777" w:rsidR="00A71AE1" w:rsidRPr="00A71AE1" w:rsidRDefault="00A71AE1" w:rsidP="008761B9">
      <w:pPr>
        <w:widowControl/>
        <w:ind w:firstLine="709"/>
        <w:jc w:val="both"/>
        <w:rPr>
          <w:rFonts w:eastAsia="Calibri"/>
          <w:sz w:val="28"/>
          <w:szCs w:val="28"/>
          <w:lang w:eastAsia="en-US"/>
        </w:rPr>
      </w:pPr>
      <w:r w:rsidRPr="00A71AE1">
        <w:rPr>
          <w:rFonts w:eastAsia="Calibri"/>
          <w:sz w:val="28"/>
          <w:szCs w:val="28"/>
          <w:lang w:eastAsia="en-US"/>
        </w:rPr>
        <w:t>2) границам земельных участков;</w:t>
      </w:r>
    </w:p>
    <w:p w14:paraId="47807C26" w14:textId="77777777" w:rsidR="00A71AE1" w:rsidRPr="00A71AE1" w:rsidRDefault="00A71AE1" w:rsidP="008761B9">
      <w:pPr>
        <w:widowControl/>
        <w:ind w:firstLine="709"/>
        <w:jc w:val="both"/>
        <w:rPr>
          <w:rFonts w:eastAsia="Calibri"/>
          <w:sz w:val="28"/>
          <w:szCs w:val="28"/>
          <w:lang w:eastAsia="en-US"/>
        </w:rPr>
      </w:pPr>
      <w:r w:rsidRPr="00A71AE1">
        <w:rPr>
          <w:rFonts w:eastAsia="Calibri"/>
          <w:sz w:val="28"/>
          <w:szCs w:val="28"/>
          <w:lang w:eastAsia="en-US"/>
        </w:rPr>
        <w:t>3) границам населенных пунктов в пределах муниципального образования;</w:t>
      </w:r>
    </w:p>
    <w:p w14:paraId="2727994B" w14:textId="77777777" w:rsidR="00A71AE1" w:rsidRPr="00A71AE1" w:rsidRDefault="00A71AE1" w:rsidP="008761B9">
      <w:pPr>
        <w:widowControl/>
        <w:ind w:firstLine="709"/>
        <w:jc w:val="both"/>
        <w:rPr>
          <w:rFonts w:eastAsia="Calibri"/>
          <w:sz w:val="28"/>
          <w:szCs w:val="28"/>
          <w:lang w:eastAsia="en-US"/>
        </w:rPr>
      </w:pPr>
      <w:r w:rsidRPr="00A71AE1">
        <w:rPr>
          <w:rFonts w:eastAsia="Calibri"/>
          <w:sz w:val="28"/>
          <w:szCs w:val="28"/>
          <w:lang w:eastAsia="en-US"/>
        </w:rPr>
        <w:t>4) естественным границам природных объектов;</w:t>
      </w:r>
    </w:p>
    <w:p w14:paraId="3530A3C5" w14:textId="77777777" w:rsidR="00A71AE1" w:rsidRPr="00A71AE1" w:rsidRDefault="00A71AE1" w:rsidP="008761B9">
      <w:pPr>
        <w:widowControl/>
        <w:ind w:firstLine="709"/>
        <w:jc w:val="both"/>
        <w:rPr>
          <w:rFonts w:eastAsia="Calibri"/>
          <w:sz w:val="28"/>
          <w:szCs w:val="28"/>
          <w:lang w:eastAsia="en-US"/>
        </w:rPr>
      </w:pPr>
      <w:r w:rsidRPr="00A71AE1">
        <w:rPr>
          <w:rFonts w:eastAsia="Calibri"/>
          <w:sz w:val="28"/>
          <w:szCs w:val="28"/>
          <w:lang w:eastAsia="en-US"/>
        </w:rPr>
        <w:t>5) иным границам.</w:t>
      </w:r>
    </w:p>
    <w:p w14:paraId="26078805" w14:textId="76561732" w:rsidR="00A71AE1" w:rsidRPr="00A71AE1" w:rsidRDefault="00A71AE1" w:rsidP="00142968">
      <w:pPr>
        <w:widowControl/>
        <w:spacing w:after="240"/>
        <w:ind w:firstLine="709"/>
        <w:jc w:val="both"/>
        <w:rPr>
          <w:rFonts w:eastAsia="Calibri"/>
          <w:sz w:val="28"/>
          <w:szCs w:val="28"/>
          <w:lang w:eastAsia="en-US"/>
        </w:rPr>
      </w:pPr>
      <w:r w:rsidRPr="00A71AE1">
        <w:rPr>
          <w:rFonts w:eastAsia="Calibri"/>
          <w:sz w:val="28"/>
          <w:szCs w:val="28"/>
          <w:lang w:eastAsia="en-US"/>
        </w:rPr>
        <w:t xml:space="preserve">3. Графическая часть Правил представлена в масштабе 1: 5000 - в границах с. </w:t>
      </w:r>
      <w:bookmarkStart w:id="82" w:name="_Toc7530958"/>
      <w:bookmarkStart w:id="83" w:name="_Toc95914531"/>
      <w:r w:rsidR="000960F3">
        <w:rPr>
          <w:rFonts w:eastAsia="Calibri"/>
          <w:sz w:val="28"/>
          <w:szCs w:val="28"/>
          <w:lang w:eastAsia="en-US"/>
        </w:rPr>
        <w:t>Иня.</w:t>
      </w:r>
    </w:p>
    <w:p w14:paraId="09F9FE4A" w14:textId="648F1B97" w:rsidR="00A71AE1" w:rsidRPr="00A71AE1" w:rsidRDefault="00A71AE1" w:rsidP="00142968">
      <w:pPr>
        <w:widowControl/>
        <w:spacing w:before="240" w:after="160" w:line="259" w:lineRule="auto"/>
        <w:ind w:firstLine="709"/>
        <w:jc w:val="both"/>
        <w:rPr>
          <w:rFonts w:eastAsia="Calibri"/>
          <w:b/>
          <w:sz w:val="28"/>
          <w:szCs w:val="28"/>
          <w:lang w:eastAsia="en-US"/>
        </w:rPr>
      </w:pPr>
      <w:r w:rsidRPr="00A71AE1">
        <w:rPr>
          <w:rFonts w:eastAsia="Calibri"/>
          <w:b/>
          <w:sz w:val="28"/>
          <w:szCs w:val="28"/>
          <w:lang w:eastAsia="en-US"/>
        </w:rPr>
        <w:t>Статья 4</w:t>
      </w:r>
      <w:r w:rsidR="00A64823">
        <w:rPr>
          <w:rFonts w:eastAsia="Calibri"/>
          <w:b/>
          <w:sz w:val="28"/>
          <w:szCs w:val="28"/>
          <w:lang w:eastAsia="en-US"/>
        </w:rPr>
        <w:t>8</w:t>
      </w:r>
      <w:r w:rsidRPr="00A71AE1">
        <w:rPr>
          <w:rFonts w:eastAsia="Calibri"/>
          <w:b/>
          <w:sz w:val="28"/>
          <w:szCs w:val="28"/>
          <w:lang w:eastAsia="en-US"/>
        </w:rPr>
        <w:t xml:space="preserve">. Виды территориальных зон, обозначенных на картах градостроительного зонирования населенных пунктов муниципального образования </w:t>
      </w:r>
      <w:proofErr w:type="spellStart"/>
      <w:r w:rsidR="002C056B">
        <w:rPr>
          <w:rFonts w:eastAsia="Calibri"/>
          <w:b/>
          <w:sz w:val="28"/>
          <w:szCs w:val="28"/>
          <w:lang w:eastAsia="en-US"/>
        </w:rPr>
        <w:t>Инской</w:t>
      </w:r>
      <w:proofErr w:type="spellEnd"/>
      <w:r w:rsidR="002C056B">
        <w:rPr>
          <w:rFonts w:eastAsia="Calibri"/>
          <w:b/>
          <w:sz w:val="28"/>
          <w:szCs w:val="28"/>
          <w:lang w:eastAsia="en-US"/>
        </w:rPr>
        <w:t xml:space="preserve"> </w:t>
      </w:r>
      <w:r w:rsidRPr="00A71AE1">
        <w:rPr>
          <w:rFonts w:eastAsia="Calibri"/>
          <w:b/>
          <w:sz w:val="28"/>
          <w:szCs w:val="28"/>
          <w:lang w:eastAsia="en-US"/>
        </w:rPr>
        <w:t>сельсовет Шелаболихинского района Алтайского края</w:t>
      </w:r>
      <w:bookmarkEnd w:id="82"/>
      <w:bookmarkEnd w:id="83"/>
    </w:p>
    <w:p w14:paraId="569D0186" w14:textId="77777777" w:rsidR="00A71AE1" w:rsidRPr="00A71AE1" w:rsidRDefault="00A71AE1" w:rsidP="00A71AE1">
      <w:pPr>
        <w:widowControl/>
        <w:spacing w:after="160" w:line="259" w:lineRule="auto"/>
        <w:ind w:firstLine="709"/>
        <w:jc w:val="both"/>
        <w:rPr>
          <w:rFonts w:eastAsia="Calibri"/>
          <w:sz w:val="28"/>
          <w:szCs w:val="28"/>
          <w:lang w:eastAsia="en-US"/>
        </w:rPr>
      </w:pPr>
      <w:r w:rsidRPr="00A71AE1">
        <w:rPr>
          <w:rFonts w:eastAsia="Calibri"/>
          <w:sz w:val="28"/>
          <w:szCs w:val="28"/>
          <w:lang w:eastAsia="en-US"/>
        </w:rPr>
        <w:t>1. Виды и состав территориальных зон установлены в соответствии со статьей 35 Градостроительного кодекса РФ.</w:t>
      </w:r>
    </w:p>
    <w:p w14:paraId="605044B3" w14:textId="77777777" w:rsidR="00A71AE1" w:rsidRPr="00A71AE1" w:rsidRDefault="00A71AE1" w:rsidP="00A71AE1">
      <w:pPr>
        <w:widowControl/>
        <w:spacing w:after="160" w:line="259" w:lineRule="auto"/>
        <w:ind w:firstLine="709"/>
        <w:jc w:val="both"/>
        <w:rPr>
          <w:rFonts w:eastAsia="Calibri"/>
          <w:sz w:val="28"/>
          <w:szCs w:val="28"/>
          <w:lang w:eastAsia="en-US"/>
        </w:rPr>
      </w:pPr>
      <w:r w:rsidRPr="00A71AE1">
        <w:rPr>
          <w:rFonts w:eastAsia="Calibri"/>
          <w:sz w:val="28"/>
          <w:szCs w:val="28"/>
          <w:lang w:eastAsia="en-US"/>
        </w:rPr>
        <w:t xml:space="preserve">На картах градостроительного зонирования установлены следующие виды территориальных зон: </w:t>
      </w:r>
    </w:p>
    <w:p w14:paraId="02686AC3" w14:textId="67A1FBEB" w:rsidR="00A71AE1" w:rsidRPr="00A71AE1" w:rsidRDefault="00A71AE1" w:rsidP="00A71AE1">
      <w:pPr>
        <w:keepNext/>
        <w:keepLines/>
        <w:widowControl/>
        <w:autoSpaceDE/>
        <w:autoSpaceDN/>
        <w:adjustRightInd/>
        <w:spacing w:after="160" w:line="259" w:lineRule="auto"/>
        <w:jc w:val="right"/>
        <w:rPr>
          <w:rFonts w:eastAsia="Calibri"/>
          <w:spacing w:val="-13"/>
          <w:sz w:val="22"/>
          <w:szCs w:val="22"/>
          <w:lang w:eastAsia="en-US"/>
        </w:rPr>
      </w:pPr>
      <w:r w:rsidRPr="00A71AE1">
        <w:rPr>
          <w:rFonts w:eastAsia="Calibri"/>
          <w:spacing w:val="-13"/>
          <w:sz w:val="22"/>
          <w:szCs w:val="22"/>
          <w:lang w:eastAsia="en-US"/>
        </w:rPr>
        <w:lastRenderedPageBreak/>
        <w:t xml:space="preserve">Таблица </w:t>
      </w:r>
      <w:r w:rsidR="00A64823">
        <w:rPr>
          <w:rFonts w:eastAsia="Calibri"/>
          <w:spacing w:val="-13"/>
          <w:sz w:val="22"/>
          <w:szCs w:val="22"/>
          <w:lang w:eastAsia="en-US"/>
        </w:rPr>
        <w:t>29</w:t>
      </w:r>
    </w:p>
    <w:p w14:paraId="7AD4653F" w14:textId="77777777" w:rsidR="00A71AE1" w:rsidRPr="00A71AE1" w:rsidRDefault="00A71AE1" w:rsidP="00A71AE1">
      <w:pPr>
        <w:widowControl/>
        <w:autoSpaceDE/>
        <w:autoSpaceDN/>
        <w:adjustRightInd/>
        <w:spacing w:after="160" w:line="259" w:lineRule="auto"/>
        <w:jc w:val="center"/>
        <w:rPr>
          <w:rFonts w:eastAsia="Calibri"/>
          <w:b/>
          <w:sz w:val="22"/>
          <w:szCs w:val="22"/>
          <w:lang w:eastAsia="en-US"/>
        </w:rPr>
      </w:pPr>
      <w:r w:rsidRPr="00A71AE1">
        <w:rPr>
          <w:rFonts w:eastAsia="Calibri"/>
          <w:b/>
          <w:sz w:val="22"/>
          <w:szCs w:val="22"/>
          <w:lang w:eastAsia="en-US"/>
        </w:rPr>
        <w:t>ТЕРРИТОРИАЛЬНЫЕ ЗОНЫ И ИХ КОДОВОЕ ОБОЗНАЧЕНИЕ</w:t>
      </w:r>
    </w:p>
    <w:p w14:paraId="413D1AC0" w14:textId="77777777" w:rsidR="00A71AE1" w:rsidRPr="00A71AE1" w:rsidRDefault="00A71AE1" w:rsidP="00A71AE1">
      <w:pPr>
        <w:widowControl/>
        <w:autoSpaceDE/>
        <w:autoSpaceDN/>
        <w:adjustRightInd/>
        <w:spacing w:after="160" w:line="259" w:lineRule="auto"/>
        <w:jc w:val="center"/>
        <w:rPr>
          <w:rFonts w:eastAsia="Calibri"/>
          <w:b/>
          <w:szCs w:val="16"/>
          <w:lang w:eastAsia="en-US"/>
        </w:rPr>
      </w:pPr>
    </w:p>
    <w:tbl>
      <w:tblPr>
        <w:tblW w:w="10341" w:type="dxa"/>
        <w:tblInd w:w="40" w:type="dxa"/>
        <w:tblLayout w:type="fixed"/>
        <w:tblCellMar>
          <w:left w:w="40" w:type="dxa"/>
          <w:right w:w="40" w:type="dxa"/>
        </w:tblCellMar>
        <w:tblLook w:val="0000" w:firstRow="0" w:lastRow="0" w:firstColumn="0" w:lastColumn="0" w:noHBand="0" w:noVBand="0"/>
      </w:tblPr>
      <w:tblGrid>
        <w:gridCol w:w="1298"/>
        <w:gridCol w:w="1444"/>
        <w:gridCol w:w="7599"/>
      </w:tblGrid>
      <w:tr w:rsidR="007B2F03" w:rsidRPr="00E769D9" w14:paraId="75E9F0FB" w14:textId="77777777" w:rsidTr="00C874A0">
        <w:trPr>
          <w:trHeight w:hRule="exact" w:val="577"/>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25BE6DBE" w14:textId="77777777" w:rsidR="007B2F03" w:rsidRPr="00E769D9" w:rsidRDefault="007B2F03" w:rsidP="00C874A0">
            <w:pPr>
              <w:shd w:val="clear" w:color="auto" w:fill="FFFFFF"/>
              <w:ind w:left="422"/>
              <w:rPr>
                <w:sz w:val="22"/>
                <w:szCs w:val="22"/>
              </w:rPr>
            </w:pPr>
            <w:r w:rsidRPr="00E769D9">
              <w:rPr>
                <w:rFonts w:eastAsia="Times New Roman"/>
                <w:b/>
                <w:bCs/>
                <w:sz w:val="22"/>
                <w:szCs w:val="22"/>
              </w:rPr>
              <w:t>№</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1584C7D3" w14:textId="77777777" w:rsidR="007B2F03" w:rsidRPr="00E769D9" w:rsidRDefault="007B2F03" w:rsidP="00C874A0">
            <w:pPr>
              <w:shd w:val="clear" w:color="auto" w:fill="FFFFFF"/>
              <w:ind w:left="173"/>
              <w:rPr>
                <w:sz w:val="22"/>
                <w:szCs w:val="22"/>
              </w:rPr>
            </w:pPr>
            <w:r w:rsidRPr="00E769D9">
              <w:rPr>
                <w:rFonts w:eastAsia="Times New Roman"/>
                <w:b/>
                <w:bCs/>
                <w:spacing w:val="-1"/>
                <w:sz w:val="22"/>
                <w:szCs w:val="22"/>
              </w:rPr>
              <w:t>Код зоны</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21F2AD2A" w14:textId="77777777" w:rsidR="007B2F03" w:rsidRPr="00E769D9" w:rsidRDefault="007B2F03" w:rsidP="00C874A0">
            <w:pPr>
              <w:shd w:val="clear" w:color="auto" w:fill="FFFFFF"/>
              <w:ind w:left="1824"/>
              <w:rPr>
                <w:sz w:val="22"/>
                <w:szCs w:val="22"/>
              </w:rPr>
            </w:pPr>
            <w:r w:rsidRPr="00E769D9">
              <w:rPr>
                <w:rFonts w:eastAsia="Times New Roman"/>
                <w:b/>
                <w:bCs/>
                <w:sz w:val="22"/>
                <w:szCs w:val="22"/>
              </w:rPr>
              <w:t>Наименование территориальных зон</w:t>
            </w:r>
          </w:p>
        </w:tc>
      </w:tr>
      <w:tr w:rsidR="007B2F03" w:rsidRPr="00E769D9" w14:paraId="178C006D"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2ACECD63" w14:textId="77777777" w:rsidR="007B2F03" w:rsidRPr="00E769D9" w:rsidRDefault="007B2F03" w:rsidP="00C874A0">
            <w:pPr>
              <w:shd w:val="clear" w:color="auto" w:fill="FFFFFF"/>
              <w:ind w:left="499"/>
              <w:rPr>
                <w:sz w:val="22"/>
                <w:szCs w:val="22"/>
              </w:rPr>
            </w:pPr>
            <w:r w:rsidRPr="00E769D9">
              <w:rPr>
                <w:b/>
                <w:bCs/>
                <w:sz w:val="22"/>
                <w:szCs w:val="22"/>
              </w:rPr>
              <w:t>1</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5AAA20B6" w14:textId="77777777" w:rsidR="007B2F03" w:rsidRPr="00CF4AB3" w:rsidRDefault="007B2F03" w:rsidP="00C874A0">
            <w:pPr>
              <w:shd w:val="clear" w:color="auto" w:fill="FFFFFF"/>
              <w:ind w:left="499"/>
              <w:rPr>
                <w:sz w:val="22"/>
                <w:szCs w:val="22"/>
              </w:rPr>
            </w:pPr>
            <w:r w:rsidRPr="00CF4AB3">
              <w:rPr>
                <w:rFonts w:eastAsia="Times New Roman"/>
                <w:b/>
                <w:bCs/>
                <w:sz w:val="22"/>
                <w:szCs w:val="22"/>
              </w:rPr>
              <w:t>Ж</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4BB5C679" w14:textId="69381151" w:rsidR="007B2F03" w:rsidRPr="00CF4AB3" w:rsidRDefault="007B2F03" w:rsidP="00C874A0">
            <w:pPr>
              <w:shd w:val="clear" w:color="auto" w:fill="FFFFFF"/>
              <w:rPr>
                <w:sz w:val="22"/>
                <w:szCs w:val="22"/>
              </w:rPr>
            </w:pPr>
            <w:r w:rsidRPr="00CF4AB3">
              <w:rPr>
                <w:rFonts w:eastAsia="Times New Roman"/>
                <w:b/>
                <w:bCs/>
                <w:sz w:val="22"/>
                <w:szCs w:val="22"/>
              </w:rPr>
              <w:t>ЖИЛ</w:t>
            </w:r>
            <w:r w:rsidR="00D626D5" w:rsidRPr="00CF4AB3">
              <w:rPr>
                <w:rFonts w:eastAsia="Times New Roman"/>
                <w:b/>
                <w:bCs/>
                <w:sz w:val="22"/>
                <w:szCs w:val="22"/>
              </w:rPr>
              <w:t>АЯ</w:t>
            </w:r>
            <w:r w:rsidRPr="00CF4AB3">
              <w:rPr>
                <w:rFonts w:eastAsia="Times New Roman"/>
                <w:b/>
                <w:bCs/>
                <w:sz w:val="22"/>
                <w:szCs w:val="22"/>
              </w:rPr>
              <w:t xml:space="preserve"> ЗОН</w:t>
            </w:r>
            <w:r w:rsidR="00D626D5" w:rsidRPr="00CF4AB3">
              <w:rPr>
                <w:rFonts w:eastAsia="Times New Roman"/>
                <w:b/>
                <w:bCs/>
                <w:sz w:val="22"/>
                <w:szCs w:val="22"/>
              </w:rPr>
              <w:t>А</w:t>
            </w:r>
          </w:p>
        </w:tc>
      </w:tr>
      <w:tr w:rsidR="007B2F03" w:rsidRPr="00E769D9" w14:paraId="35E0338E" w14:textId="77777777" w:rsidTr="00C874A0">
        <w:trPr>
          <w:trHeight w:hRule="exact" w:val="404"/>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70F921B9" w14:textId="77777777" w:rsidR="007B2F03" w:rsidRPr="00E769D9" w:rsidRDefault="007B2F03" w:rsidP="00C874A0">
            <w:pPr>
              <w:shd w:val="clear" w:color="auto" w:fill="FFFFFF"/>
              <w:ind w:left="422"/>
              <w:rPr>
                <w:sz w:val="22"/>
                <w:szCs w:val="22"/>
              </w:rPr>
            </w:pPr>
            <w:r w:rsidRPr="00E769D9">
              <w:rPr>
                <w:b/>
                <w:bCs/>
                <w:sz w:val="22"/>
                <w:szCs w:val="22"/>
              </w:rPr>
              <w:t>1.1</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208FA507" w14:textId="77777777" w:rsidR="007B2F03" w:rsidRPr="00CF4AB3" w:rsidRDefault="007B2F03" w:rsidP="00C874A0">
            <w:pPr>
              <w:shd w:val="clear" w:color="auto" w:fill="FFFFFF"/>
              <w:ind w:left="413"/>
              <w:rPr>
                <w:sz w:val="22"/>
                <w:szCs w:val="22"/>
              </w:rPr>
            </w:pPr>
            <w:r w:rsidRPr="00CF4AB3">
              <w:rPr>
                <w:rFonts w:eastAsia="Times New Roman"/>
                <w:b/>
                <w:bCs/>
                <w:sz w:val="22"/>
                <w:szCs w:val="22"/>
              </w:rPr>
              <w:t>Ж-1</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41BAC9E5" w14:textId="77777777" w:rsidR="007B2F03" w:rsidRPr="00CF4AB3" w:rsidRDefault="007B2F03" w:rsidP="00C874A0">
            <w:pPr>
              <w:shd w:val="clear" w:color="auto" w:fill="FFFFFF"/>
              <w:ind w:left="10"/>
              <w:rPr>
                <w:sz w:val="22"/>
                <w:szCs w:val="22"/>
              </w:rPr>
            </w:pPr>
            <w:r w:rsidRPr="00CF4AB3">
              <w:rPr>
                <w:rFonts w:eastAsia="Times New Roman"/>
                <w:sz w:val="22"/>
                <w:szCs w:val="22"/>
              </w:rPr>
              <w:t>Зоны застройки индивидуальными жилыми домами</w:t>
            </w:r>
          </w:p>
        </w:tc>
      </w:tr>
      <w:tr w:rsidR="007B2F03" w:rsidRPr="00E769D9" w14:paraId="4C364792"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75268E7F" w14:textId="77777777" w:rsidR="007B2F03" w:rsidRPr="00E769D9" w:rsidRDefault="007B2F03" w:rsidP="00C874A0">
            <w:pPr>
              <w:shd w:val="clear" w:color="auto" w:fill="FFFFFF"/>
              <w:ind w:left="480"/>
              <w:rPr>
                <w:sz w:val="22"/>
                <w:szCs w:val="22"/>
              </w:rPr>
            </w:pPr>
            <w:r w:rsidRPr="00E769D9">
              <w:rPr>
                <w:b/>
                <w:bCs/>
                <w:sz w:val="22"/>
                <w:szCs w:val="22"/>
              </w:rPr>
              <w:t>2</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63359C04" w14:textId="77777777" w:rsidR="007B2F03" w:rsidRPr="00CF4AB3" w:rsidRDefault="007B2F03" w:rsidP="00C874A0">
            <w:pPr>
              <w:shd w:val="clear" w:color="auto" w:fill="FFFFFF"/>
              <w:ind w:left="528"/>
              <w:rPr>
                <w:sz w:val="22"/>
                <w:szCs w:val="22"/>
              </w:rPr>
            </w:pPr>
            <w:r w:rsidRPr="00CF4AB3">
              <w:rPr>
                <w:rFonts w:eastAsia="Times New Roman"/>
                <w:b/>
                <w:bCs/>
                <w:sz w:val="22"/>
                <w:szCs w:val="22"/>
              </w:rPr>
              <w:t>О</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1AAF254A" w14:textId="023A466D" w:rsidR="007B2F03" w:rsidRPr="00CF4AB3" w:rsidRDefault="007B2F03" w:rsidP="00C874A0">
            <w:pPr>
              <w:shd w:val="clear" w:color="auto" w:fill="FFFFFF"/>
              <w:ind w:left="10"/>
              <w:rPr>
                <w:sz w:val="22"/>
                <w:szCs w:val="22"/>
              </w:rPr>
            </w:pPr>
            <w:r w:rsidRPr="00CF4AB3">
              <w:rPr>
                <w:rFonts w:eastAsia="Times New Roman"/>
                <w:b/>
                <w:bCs/>
                <w:sz w:val="22"/>
                <w:szCs w:val="22"/>
              </w:rPr>
              <w:t>ОБЩЕСТВЕННО-ДЕЛОВ</w:t>
            </w:r>
            <w:r w:rsidR="00D626D5" w:rsidRPr="00CF4AB3">
              <w:rPr>
                <w:rFonts w:eastAsia="Times New Roman"/>
                <w:b/>
                <w:bCs/>
                <w:sz w:val="22"/>
                <w:szCs w:val="22"/>
              </w:rPr>
              <w:t>АЯ</w:t>
            </w:r>
            <w:r w:rsidRPr="00CF4AB3">
              <w:rPr>
                <w:rFonts w:eastAsia="Times New Roman"/>
                <w:b/>
                <w:bCs/>
                <w:sz w:val="22"/>
                <w:szCs w:val="22"/>
              </w:rPr>
              <w:t xml:space="preserve"> ЗОН</w:t>
            </w:r>
            <w:r w:rsidR="00D626D5" w:rsidRPr="00CF4AB3">
              <w:rPr>
                <w:rFonts w:eastAsia="Times New Roman"/>
                <w:b/>
                <w:bCs/>
                <w:sz w:val="22"/>
                <w:szCs w:val="22"/>
              </w:rPr>
              <w:t>А</w:t>
            </w:r>
          </w:p>
        </w:tc>
      </w:tr>
      <w:tr w:rsidR="007B2F03" w:rsidRPr="00E769D9" w14:paraId="1C65E9F5"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59649503" w14:textId="77777777" w:rsidR="007B2F03" w:rsidRPr="00E769D9" w:rsidRDefault="007B2F03" w:rsidP="00C874A0">
            <w:pPr>
              <w:shd w:val="clear" w:color="auto" w:fill="FFFFFF"/>
              <w:ind w:left="413"/>
              <w:rPr>
                <w:sz w:val="22"/>
                <w:szCs w:val="22"/>
              </w:rPr>
            </w:pPr>
            <w:r w:rsidRPr="00E769D9">
              <w:rPr>
                <w:b/>
                <w:bCs/>
                <w:sz w:val="22"/>
                <w:szCs w:val="22"/>
              </w:rPr>
              <w:t>2.1</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02B5804A" w14:textId="77777777" w:rsidR="007B2F03" w:rsidRPr="00CF4AB3" w:rsidRDefault="007B2F03" w:rsidP="00C874A0">
            <w:pPr>
              <w:shd w:val="clear" w:color="auto" w:fill="FFFFFF"/>
              <w:ind w:left="442"/>
              <w:rPr>
                <w:sz w:val="22"/>
                <w:szCs w:val="22"/>
              </w:rPr>
            </w:pPr>
            <w:r w:rsidRPr="00CF4AB3">
              <w:rPr>
                <w:b/>
                <w:bCs/>
                <w:sz w:val="22"/>
                <w:szCs w:val="22"/>
              </w:rPr>
              <w:t>О-1</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08075574" w14:textId="77777777" w:rsidR="007B2F03" w:rsidRPr="00CF4AB3" w:rsidRDefault="007B2F03" w:rsidP="00C874A0">
            <w:pPr>
              <w:shd w:val="clear" w:color="auto" w:fill="FFFFFF"/>
              <w:ind w:left="10"/>
              <w:rPr>
                <w:sz w:val="22"/>
                <w:szCs w:val="22"/>
              </w:rPr>
            </w:pPr>
            <w:r w:rsidRPr="00CF4AB3">
              <w:rPr>
                <w:rFonts w:eastAsia="Times New Roman"/>
                <w:sz w:val="22"/>
                <w:szCs w:val="22"/>
              </w:rPr>
              <w:t>Зона делового, общественного и коммерческого назначения</w:t>
            </w:r>
          </w:p>
        </w:tc>
      </w:tr>
      <w:tr w:rsidR="007B2F03" w:rsidRPr="00E769D9" w14:paraId="1A417BD5"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0CCD29EC" w14:textId="77777777" w:rsidR="007B2F03" w:rsidRPr="00E769D9" w:rsidRDefault="007B2F03" w:rsidP="00C874A0">
            <w:pPr>
              <w:shd w:val="clear" w:color="auto" w:fill="FFFFFF"/>
              <w:ind w:left="413"/>
              <w:rPr>
                <w:sz w:val="22"/>
                <w:szCs w:val="22"/>
              </w:rPr>
            </w:pPr>
            <w:r w:rsidRPr="00E769D9">
              <w:rPr>
                <w:b/>
                <w:bCs/>
                <w:sz w:val="22"/>
                <w:szCs w:val="22"/>
              </w:rPr>
              <w:t>2.2</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35CE09BB" w14:textId="77777777" w:rsidR="007B2F03" w:rsidRPr="00CF4AB3" w:rsidRDefault="007B2F03" w:rsidP="00C874A0">
            <w:pPr>
              <w:shd w:val="clear" w:color="auto" w:fill="FFFFFF"/>
              <w:ind w:left="442"/>
              <w:rPr>
                <w:sz w:val="22"/>
                <w:szCs w:val="22"/>
              </w:rPr>
            </w:pPr>
            <w:r w:rsidRPr="00CF4AB3">
              <w:rPr>
                <w:b/>
                <w:bCs/>
                <w:sz w:val="22"/>
                <w:szCs w:val="22"/>
              </w:rPr>
              <w:t>О-2</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3C58159A" w14:textId="77777777" w:rsidR="007B2F03" w:rsidRPr="00CF4AB3" w:rsidRDefault="007B2F03" w:rsidP="00C874A0">
            <w:pPr>
              <w:shd w:val="clear" w:color="auto" w:fill="FFFFFF"/>
              <w:ind w:left="10"/>
              <w:rPr>
                <w:sz w:val="22"/>
                <w:szCs w:val="22"/>
              </w:rPr>
            </w:pPr>
            <w:r w:rsidRPr="00CF4AB3">
              <w:rPr>
                <w:rFonts w:eastAsia="Times New Roman"/>
                <w:sz w:val="22"/>
                <w:szCs w:val="22"/>
              </w:rPr>
              <w:t>Зона учреждений образования</w:t>
            </w:r>
          </w:p>
        </w:tc>
      </w:tr>
      <w:tr w:rsidR="007B2F03" w:rsidRPr="00E769D9" w14:paraId="78F7E770" w14:textId="77777777" w:rsidTr="00C874A0">
        <w:trPr>
          <w:trHeight w:hRule="exact" w:val="566"/>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5D384769" w14:textId="77777777" w:rsidR="007B2F03" w:rsidRPr="00E769D9" w:rsidRDefault="007B2F03" w:rsidP="00C874A0">
            <w:pPr>
              <w:shd w:val="clear" w:color="auto" w:fill="FFFFFF"/>
              <w:ind w:left="413"/>
              <w:rPr>
                <w:sz w:val="22"/>
                <w:szCs w:val="22"/>
              </w:rPr>
            </w:pPr>
            <w:r w:rsidRPr="00E769D9">
              <w:rPr>
                <w:b/>
                <w:bCs/>
                <w:sz w:val="22"/>
                <w:szCs w:val="22"/>
              </w:rPr>
              <w:t>2.3</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5318675A" w14:textId="77777777" w:rsidR="007B2F03" w:rsidRPr="00CF4AB3" w:rsidRDefault="007B2F03" w:rsidP="00C874A0">
            <w:pPr>
              <w:shd w:val="clear" w:color="auto" w:fill="FFFFFF"/>
              <w:ind w:left="442"/>
              <w:rPr>
                <w:sz w:val="22"/>
                <w:szCs w:val="22"/>
              </w:rPr>
            </w:pPr>
            <w:r w:rsidRPr="00CF4AB3">
              <w:rPr>
                <w:rFonts w:eastAsia="Times New Roman"/>
                <w:b/>
                <w:bCs/>
                <w:sz w:val="22"/>
                <w:szCs w:val="22"/>
              </w:rPr>
              <w:t>О-З</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6A41CA39" w14:textId="77777777" w:rsidR="007B2F03" w:rsidRPr="00CF4AB3" w:rsidRDefault="007B2F03" w:rsidP="00C874A0">
            <w:pPr>
              <w:shd w:val="clear" w:color="auto" w:fill="FFFFFF"/>
              <w:spacing w:line="230" w:lineRule="exact"/>
              <w:ind w:right="192"/>
              <w:rPr>
                <w:sz w:val="22"/>
                <w:szCs w:val="22"/>
              </w:rPr>
            </w:pPr>
            <w:r w:rsidRPr="00CF4AB3">
              <w:rPr>
                <w:rFonts w:eastAsia="Times New Roman"/>
                <w:spacing w:val="-1"/>
                <w:sz w:val="22"/>
                <w:szCs w:val="22"/>
              </w:rPr>
              <w:t>Зона обслуживания объектов, необходимых для осуществления производствен</w:t>
            </w:r>
            <w:r w:rsidRPr="00CF4AB3">
              <w:rPr>
                <w:rFonts w:eastAsia="Times New Roman"/>
                <w:spacing w:val="-1"/>
                <w:sz w:val="22"/>
                <w:szCs w:val="22"/>
              </w:rPr>
              <w:softHyphen/>
            </w:r>
            <w:r w:rsidRPr="00CF4AB3">
              <w:rPr>
                <w:rFonts w:eastAsia="Times New Roman"/>
                <w:sz w:val="22"/>
                <w:szCs w:val="22"/>
              </w:rPr>
              <w:t>ной и предпринимательской деятельности</w:t>
            </w:r>
          </w:p>
        </w:tc>
      </w:tr>
      <w:tr w:rsidR="007B2F03" w:rsidRPr="00E769D9" w14:paraId="171777E1"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5976A1C2" w14:textId="77777777" w:rsidR="007B2F03" w:rsidRPr="00E769D9" w:rsidRDefault="007B2F03" w:rsidP="00C874A0">
            <w:pPr>
              <w:shd w:val="clear" w:color="auto" w:fill="FFFFFF"/>
              <w:ind w:left="413"/>
              <w:rPr>
                <w:sz w:val="22"/>
                <w:szCs w:val="22"/>
              </w:rPr>
            </w:pPr>
            <w:r w:rsidRPr="00E769D9">
              <w:rPr>
                <w:b/>
                <w:bCs/>
                <w:sz w:val="22"/>
                <w:szCs w:val="22"/>
              </w:rPr>
              <w:t>2.4</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372862DF" w14:textId="77777777" w:rsidR="007B2F03" w:rsidRPr="00CF4AB3" w:rsidRDefault="007B2F03" w:rsidP="00C874A0">
            <w:pPr>
              <w:shd w:val="clear" w:color="auto" w:fill="FFFFFF"/>
              <w:ind w:left="442"/>
              <w:rPr>
                <w:sz w:val="22"/>
                <w:szCs w:val="22"/>
              </w:rPr>
            </w:pPr>
            <w:r w:rsidRPr="00CF4AB3">
              <w:rPr>
                <w:b/>
                <w:bCs/>
                <w:sz w:val="22"/>
                <w:szCs w:val="22"/>
              </w:rPr>
              <w:t>О-4</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2365E539" w14:textId="77777777" w:rsidR="007B2F03" w:rsidRPr="00CF4AB3" w:rsidRDefault="007B2F03" w:rsidP="00C874A0">
            <w:pPr>
              <w:shd w:val="clear" w:color="auto" w:fill="FFFFFF"/>
              <w:ind w:left="10"/>
              <w:rPr>
                <w:sz w:val="22"/>
                <w:szCs w:val="22"/>
              </w:rPr>
            </w:pPr>
            <w:r w:rsidRPr="00CF4AB3">
              <w:rPr>
                <w:rFonts w:eastAsia="Times New Roman"/>
                <w:sz w:val="22"/>
                <w:szCs w:val="22"/>
              </w:rPr>
              <w:t>Зона размещения учреждений здравоохранения</w:t>
            </w:r>
          </w:p>
        </w:tc>
      </w:tr>
      <w:tr w:rsidR="007B2F03" w:rsidRPr="00E769D9" w14:paraId="4E7673BE"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7A5EA0BE" w14:textId="77777777" w:rsidR="007B2F03" w:rsidRPr="00E769D9" w:rsidRDefault="007B2F03" w:rsidP="00C874A0">
            <w:pPr>
              <w:shd w:val="clear" w:color="auto" w:fill="FFFFFF"/>
              <w:ind w:left="490"/>
              <w:rPr>
                <w:sz w:val="22"/>
                <w:szCs w:val="22"/>
              </w:rPr>
            </w:pPr>
            <w:r w:rsidRPr="00E769D9">
              <w:rPr>
                <w:b/>
                <w:bCs/>
                <w:sz w:val="22"/>
                <w:szCs w:val="22"/>
              </w:rPr>
              <w:t>3</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1B498718" w14:textId="77777777" w:rsidR="007B2F03" w:rsidRPr="00CF4AB3" w:rsidRDefault="007B2F03" w:rsidP="00C874A0">
            <w:pPr>
              <w:shd w:val="clear" w:color="auto" w:fill="FFFFFF"/>
              <w:ind w:left="538"/>
              <w:rPr>
                <w:sz w:val="22"/>
                <w:szCs w:val="22"/>
              </w:rPr>
            </w:pPr>
            <w:r w:rsidRPr="00CF4AB3">
              <w:rPr>
                <w:rFonts w:eastAsia="Times New Roman"/>
                <w:b/>
                <w:bCs/>
                <w:sz w:val="22"/>
                <w:szCs w:val="22"/>
              </w:rPr>
              <w:t>Р</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6ED0771D" w14:textId="77777777" w:rsidR="007B2F03" w:rsidRPr="00CF4AB3" w:rsidRDefault="007B2F03" w:rsidP="00C874A0">
            <w:pPr>
              <w:shd w:val="clear" w:color="auto" w:fill="FFFFFF"/>
              <w:rPr>
                <w:sz w:val="22"/>
                <w:szCs w:val="22"/>
              </w:rPr>
            </w:pPr>
            <w:r w:rsidRPr="00CF4AB3">
              <w:rPr>
                <w:rFonts w:eastAsia="Times New Roman"/>
                <w:b/>
                <w:bCs/>
                <w:sz w:val="22"/>
                <w:szCs w:val="22"/>
              </w:rPr>
              <w:t>ЗОНА РЕКРЕАЦИОННОГО НАЗНАЧЕНИЯ</w:t>
            </w:r>
          </w:p>
        </w:tc>
      </w:tr>
      <w:tr w:rsidR="007B2F03" w:rsidRPr="00E769D9" w14:paraId="646CBC83"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3143228E" w14:textId="77777777" w:rsidR="007B2F03" w:rsidRPr="00E769D9" w:rsidRDefault="007B2F03" w:rsidP="00C874A0">
            <w:pPr>
              <w:shd w:val="clear" w:color="auto" w:fill="FFFFFF"/>
              <w:ind w:left="413"/>
              <w:rPr>
                <w:sz w:val="22"/>
                <w:szCs w:val="22"/>
              </w:rPr>
            </w:pPr>
            <w:r w:rsidRPr="00E769D9">
              <w:rPr>
                <w:b/>
                <w:bCs/>
                <w:sz w:val="22"/>
                <w:szCs w:val="22"/>
              </w:rPr>
              <w:t>3.1</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779175F4" w14:textId="77777777" w:rsidR="007B2F03" w:rsidRPr="00CF4AB3" w:rsidRDefault="007B2F03" w:rsidP="00C874A0">
            <w:pPr>
              <w:shd w:val="clear" w:color="auto" w:fill="FFFFFF"/>
              <w:ind w:left="451"/>
              <w:rPr>
                <w:sz w:val="22"/>
                <w:szCs w:val="22"/>
              </w:rPr>
            </w:pPr>
            <w:r w:rsidRPr="00CF4AB3">
              <w:rPr>
                <w:rFonts w:eastAsia="Times New Roman"/>
                <w:b/>
                <w:bCs/>
                <w:sz w:val="22"/>
                <w:szCs w:val="22"/>
              </w:rPr>
              <w:t>Р-1</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2266FFB6" w14:textId="5BCBF89B" w:rsidR="007B2F03" w:rsidRPr="00CF4AB3" w:rsidRDefault="007B2F03" w:rsidP="00C874A0">
            <w:pPr>
              <w:shd w:val="clear" w:color="auto" w:fill="FFFFFF"/>
              <w:ind w:left="10"/>
              <w:rPr>
                <w:sz w:val="22"/>
                <w:szCs w:val="22"/>
              </w:rPr>
            </w:pPr>
            <w:r w:rsidRPr="00CF4AB3">
              <w:rPr>
                <w:rFonts w:eastAsia="Times New Roman"/>
                <w:sz w:val="22"/>
                <w:szCs w:val="22"/>
              </w:rPr>
              <w:t xml:space="preserve">Зона </w:t>
            </w:r>
            <w:r w:rsidR="00302D96" w:rsidRPr="00CF4AB3">
              <w:rPr>
                <w:rFonts w:eastAsia="Times New Roman"/>
                <w:sz w:val="22"/>
                <w:szCs w:val="22"/>
              </w:rPr>
              <w:t>озелененных</w:t>
            </w:r>
            <w:r w:rsidR="00E57849" w:rsidRPr="00CF4AB3">
              <w:rPr>
                <w:rFonts w:eastAsia="Times New Roman"/>
                <w:sz w:val="22"/>
                <w:szCs w:val="22"/>
              </w:rPr>
              <w:t xml:space="preserve"> территорий общего пользования</w:t>
            </w:r>
          </w:p>
        </w:tc>
      </w:tr>
      <w:tr w:rsidR="007B2F03" w:rsidRPr="00E769D9" w14:paraId="76A7B1FB"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3A88CDCC" w14:textId="77777777" w:rsidR="007B2F03" w:rsidRPr="00E769D9" w:rsidRDefault="007B2F03" w:rsidP="00C874A0">
            <w:pPr>
              <w:shd w:val="clear" w:color="auto" w:fill="FFFFFF"/>
              <w:ind w:left="490"/>
              <w:rPr>
                <w:sz w:val="22"/>
                <w:szCs w:val="22"/>
              </w:rPr>
            </w:pPr>
            <w:r w:rsidRPr="00E769D9">
              <w:rPr>
                <w:b/>
                <w:bCs/>
                <w:sz w:val="22"/>
                <w:szCs w:val="22"/>
              </w:rPr>
              <w:t>4</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2D4BEDA4" w14:textId="77777777" w:rsidR="007B2F03" w:rsidRPr="00CF4AB3" w:rsidRDefault="007B2F03" w:rsidP="00C874A0">
            <w:pPr>
              <w:shd w:val="clear" w:color="auto" w:fill="FFFFFF"/>
              <w:ind w:left="528"/>
              <w:rPr>
                <w:sz w:val="22"/>
                <w:szCs w:val="22"/>
              </w:rPr>
            </w:pPr>
            <w:r w:rsidRPr="00CF4AB3">
              <w:rPr>
                <w:rFonts w:eastAsia="Times New Roman"/>
                <w:b/>
                <w:bCs/>
                <w:sz w:val="22"/>
                <w:szCs w:val="22"/>
              </w:rPr>
              <w:t>Т</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54E880F2" w14:textId="77777777" w:rsidR="007B2F03" w:rsidRPr="00CF4AB3" w:rsidRDefault="007B2F03" w:rsidP="00C874A0">
            <w:pPr>
              <w:shd w:val="clear" w:color="auto" w:fill="FFFFFF"/>
              <w:rPr>
                <w:sz w:val="22"/>
                <w:szCs w:val="22"/>
              </w:rPr>
            </w:pPr>
            <w:r w:rsidRPr="00CF4AB3">
              <w:rPr>
                <w:rFonts w:eastAsia="Times New Roman"/>
                <w:b/>
                <w:bCs/>
                <w:sz w:val="22"/>
                <w:szCs w:val="22"/>
              </w:rPr>
              <w:t>ЗОНА ТРАНСПОРТНОЙ ИНФРАСТРУКТУРЫ</w:t>
            </w:r>
          </w:p>
        </w:tc>
      </w:tr>
      <w:tr w:rsidR="007B2F03" w:rsidRPr="00E769D9" w14:paraId="1DE7E5E5"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1A63E3DF" w14:textId="77777777" w:rsidR="007B2F03" w:rsidRPr="00E769D9" w:rsidRDefault="007B2F03" w:rsidP="00C874A0">
            <w:pPr>
              <w:shd w:val="clear" w:color="auto" w:fill="FFFFFF"/>
              <w:ind w:left="403"/>
              <w:rPr>
                <w:sz w:val="22"/>
                <w:szCs w:val="22"/>
              </w:rPr>
            </w:pPr>
            <w:r w:rsidRPr="00E769D9">
              <w:rPr>
                <w:b/>
                <w:bCs/>
                <w:sz w:val="22"/>
                <w:szCs w:val="22"/>
              </w:rPr>
              <w:t>4.1</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052994E4" w14:textId="77777777" w:rsidR="007B2F03" w:rsidRPr="00CF4AB3" w:rsidRDefault="007B2F03" w:rsidP="00C874A0">
            <w:pPr>
              <w:shd w:val="clear" w:color="auto" w:fill="FFFFFF"/>
              <w:ind w:left="451"/>
              <w:rPr>
                <w:sz w:val="22"/>
                <w:szCs w:val="22"/>
              </w:rPr>
            </w:pPr>
            <w:r w:rsidRPr="00CF4AB3">
              <w:rPr>
                <w:rFonts w:eastAsia="Times New Roman"/>
                <w:b/>
                <w:bCs/>
                <w:sz w:val="22"/>
                <w:szCs w:val="22"/>
              </w:rPr>
              <w:t>Т-1</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2741AF1E" w14:textId="4CBC2065" w:rsidR="007B2F03" w:rsidRPr="00CF4AB3" w:rsidRDefault="007B2F03" w:rsidP="00C874A0">
            <w:pPr>
              <w:shd w:val="clear" w:color="auto" w:fill="FFFFFF"/>
              <w:ind w:left="10"/>
              <w:rPr>
                <w:sz w:val="22"/>
                <w:szCs w:val="22"/>
              </w:rPr>
            </w:pPr>
            <w:r w:rsidRPr="00CF4AB3">
              <w:rPr>
                <w:rFonts w:eastAsia="Times New Roman"/>
                <w:sz w:val="22"/>
                <w:szCs w:val="22"/>
              </w:rPr>
              <w:t xml:space="preserve">Зона </w:t>
            </w:r>
            <w:r w:rsidR="00CF4AB3" w:rsidRPr="00CF4AB3">
              <w:rPr>
                <w:rFonts w:eastAsia="Times New Roman"/>
                <w:sz w:val="22"/>
                <w:szCs w:val="22"/>
              </w:rPr>
              <w:t>транспортной инфраструктуры</w:t>
            </w:r>
          </w:p>
        </w:tc>
      </w:tr>
      <w:tr w:rsidR="007B2F03" w:rsidRPr="00E769D9" w14:paraId="63A33037"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646B4D6B" w14:textId="77777777" w:rsidR="007B2F03" w:rsidRPr="00E769D9" w:rsidRDefault="007B2F03" w:rsidP="00C874A0">
            <w:pPr>
              <w:shd w:val="clear" w:color="auto" w:fill="FFFFFF"/>
              <w:ind w:left="490"/>
              <w:rPr>
                <w:sz w:val="22"/>
                <w:szCs w:val="22"/>
              </w:rPr>
            </w:pPr>
            <w:r w:rsidRPr="00E769D9">
              <w:rPr>
                <w:b/>
                <w:bCs/>
                <w:sz w:val="22"/>
                <w:szCs w:val="22"/>
              </w:rPr>
              <w:t>5</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0385E9CD" w14:textId="77777777" w:rsidR="007B2F03" w:rsidRPr="00CF4AB3" w:rsidRDefault="007B2F03" w:rsidP="00C874A0">
            <w:pPr>
              <w:shd w:val="clear" w:color="auto" w:fill="FFFFFF"/>
              <w:ind w:left="461"/>
              <w:rPr>
                <w:sz w:val="22"/>
                <w:szCs w:val="22"/>
              </w:rPr>
            </w:pPr>
            <w:r w:rsidRPr="00CF4AB3">
              <w:rPr>
                <w:rFonts w:eastAsia="Times New Roman"/>
                <w:b/>
                <w:bCs/>
                <w:sz w:val="22"/>
                <w:szCs w:val="22"/>
              </w:rPr>
              <w:t>СП</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43670E7A" w14:textId="77777777" w:rsidR="007B2F03" w:rsidRPr="00CF4AB3" w:rsidRDefault="007B2F03" w:rsidP="00C874A0">
            <w:pPr>
              <w:shd w:val="clear" w:color="auto" w:fill="FFFFFF"/>
              <w:rPr>
                <w:sz w:val="22"/>
                <w:szCs w:val="22"/>
              </w:rPr>
            </w:pPr>
            <w:r w:rsidRPr="00CF4AB3">
              <w:rPr>
                <w:rFonts w:eastAsia="Times New Roman"/>
                <w:b/>
                <w:bCs/>
                <w:sz w:val="22"/>
                <w:szCs w:val="22"/>
              </w:rPr>
              <w:t>ЗОНА СПЕЦИАЛЬНОГО НАЗНАЧЕНИЯ</w:t>
            </w:r>
          </w:p>
        </w:tc>
      </w:tr>
      <w:tr w:rsidR="007B2F03" w:rsidRPr="00E769D9" w14:paraId="57347A0E"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067D9C47" w14:textId="77777777" w:rsidR="007B2F03" w:rsidRPr="00E769D9" w:rsidRDefault="007B2F03" w:rsidP="00C874A0">
            <w:pPr>
              <w:shd w:val="clear" w:color="auto" w:fill="FFFFFF"/>
              <w:ind w:left="413"/>
              <w:rPr>
                <w:sz w:val="22"/>
                <w:szCs w:val="22"/>
              </w:rPr>
            </w:pPr>
            <w:r w:rsidRPr="00E769D9">
              <w:rPr>
                <w:b/>
                <w:bCs/>
                <w:sz w:val="22"/>
                <w:szCs w:val="22"/>
              </w:rPr>
              <w:t>5.1</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1BE111A8" w14:textId="77777777" w:rsidR="007B2F03" w:rsidRPr="00CF4AB3" w:rsidRDefault="007B2F03" w:rsidP="00C874A0">
            <w:pPr>
              <w:shd w:val="clear" w:color="auto" w:fill="FFFFFF"/>
              <w:ind w:left="374"/>
              <w:rPr>
                <w:sz w:val="22"/>
                <w:szCs w:val="22"/>
              </w:rPr>
            </w:pPr>
            <w:r w:rsidRPr="00CF4AB3">
              <w:rPr>
                <w:rFonts w:eastAsia="Times New Roman"/>
                <w:b/>
                <w:bCs/>
                <w:sz w:val="22"/>
                <w:szCs w:val="22"/>
              </w:rPr>
              <w:t>СП-1</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246F26E9" w14:textId="0B619E76" w:rsidR="007B2F03" w:rsidRPr="00CF4AB3" w:rsidRDefault="007B2F03" w:rsidP="00C874A0">
            <w:pPr>
              <w:shd w:val="clear" w:color="auto" w:fill="FFFFFF"/>
              <w:ind w:left="10"/>
              <w:rPr>
                <w:sz w:val="22"/>
                <w:szCs w:val="22"/>
              </w:rPr>
            </w:pPr>
            <w:r w:rsidRPr="00CF4AB3">
              <w:rPr>
                <w:rFonts w:eastAsia="Times New Roman"/>
                <w:sz w:val="22"/>
                <w:szCs w:val="22"/>
              </w:rPr>
              <w:t xml:space="preserve">Зона </w:t>
            </w:r>
            <w:r w:rsidR="00CF4AB3" w:rsidRPr="00CF4AB3">
              <w:rPr>
                <w:rFonts w:eastAsia="Times New Roman"/>
                <w:sz w:val="22"/>
                <w:szCs w:val="22"/>
              </w:rPr>
              <w:t>кладбищ</w:t>
            </w:r>
          </w:p>
        </w:tc>
      </w:tr>
      <w:tr w:rsidR="007B2F03" w:rsidRPr="00E769D9" w14:paraId="35DD87A4"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133B5AE2" w14:textId="77777777" w:rsidR="007B2F03" w:rsidRPr="00E769D9" w:rsidRDefault="007B2F03" w:rsidP="00C874A0">
            <w:pPr>
              <w:shd w:val="clear" w:color="auto" w:fill="FFFFFF"/>
              <w:ind w:left="490"/>
              <w:rPr>
                <w:sz w:val="22"/>
                <w:szCs w:val="22"/>
              </w:rPr>
            </w:pPr>
            <w:r w:rsidRPr="00E769D9">
              <w:rPr>
                <w:b/>
                <w:bCs/>
                <w:sz w:val="22"/>
                <w:szCs w:val="22"/>
              </w:rPr>
              <w:t>6</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671A43E0" w14:textId="77777777" w:rsidR="007B2F03" w:rsidRPr="00CF4AB3" w:rsidRDefault="007B2F03" w:rsidP="00C874A0">
            <w:pPr>
              <w:shd w:val="clear" w:color="auto" w:fill="FFFFFF"/>
              <w:ind w:left="518"/>
              <w:rPr>
                <w:sz w:val="22"/>
                <w:szCs w:val="22"/>
              </w:rPr>
            </w:pPr>
            <w:r w:rsidRPr="00CF4AB3">
              <w:rPr>
                <w:rFonts w:eastAsia="Times New Roman"/>
                <w:b/>
                <w:bCs/>
                <w:sz w:val="22"/>
                <w:szCs w:val="22"/>
              </w:rPr>
              <w:t>П</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75AAD5EB" w14:textId="77777777" w:rsidR="007B2F03" w:rsidRPr="00CF4AB3" w:rsidRDefault="007B2F03" w:rsidP="00C874A0">
            <w:pPr>
              <w:shd w:val="clear" w:color="auto" w:fill="FFFFFF"/>
              <w:rPr>
                <w:sz w:val="22"/>
                <w:szCs w:val="22"/>
              </w:rPr>
            </w:pPr>
            <w:r w:rsidRPr="00CF4AB3">
              <w:rPr>
                <w:rFonts w:eastAsia="Times New Roman"/>
                <w:b/>
                <w:bCs/>
                <w:spacing w:val="-1"/>
                <w:sz w:val="22"/>
                <w:szCs w:val="22"/>
              </w:rPr>
              <w:t>ПРОИЗВОДСТВЕННАЯ И КОММУНАЛЬНО-СКЛАДСКАЯ ЗОНА</w:t>
            </w:r>
          </w:p>
        </w:tc>
      </w:tr>
      <w:tr w:rsidR="007B2F03" w:rsidRPr="00E769D9" w14:paraId="0FCF3286"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0EA96E61" w14:textId="77777777" w:rsidR="007B2F03" w:rsidRPr="00E769D9" w:rsidRDefault="007B2F03" w:rsidP="00C874A0">
            <w:pPr>
              <w:shd w:val="clear" w:color="auto" w:fill="FFFFFF"/>
              <w:ind w:left="413"/>
              <w:rPr>
                <w:sz w:val="22"/>
                <w:szCs w:val="22"/>
              </w:rPr>
            </w:pPr>
            <w:r w:rsidRPr="00E769D9">
              <w:rPr>
                <w:b/>
                <w:bCs/>
                <w:sz w:val="22"/>
                <w:szCs w:val="22"/>
              </w:rPr>
              <w:t>6.1</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14FC43E0" w14:textId="77777777" w:rsidR="007B2F03" w:rsidRPr="00CF4AB3" w:rsidRDefault="007B2F03" w:rsidP="00C874A0">
            <w:pPr>
              <w:shd w:val="clear" w:color="auto" w:fill="FFFFFF"/>
              <w:ind w:left="432"/>
              <w:rPr>
                <w:sz w:val="22"/>
                <w:szCs w:val="22"/>
              </w:rPr>
            </w:pPr>
            <w:r w:rsidRPr="00CF4AB3">
              <w:rPr>
                <w:rFonts w:eastAsia="Times New Roman"/>
                <w:b/>
                <w:bCs/>
                <w:sz w:val="22"/>
                <w:szCs w:val="22"/>
              </w:rPr>
              <w:t>П-1</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2CC4AA8A" w14:textId="77777777" w:rsidR="007B2F03" w:rsidRPr="00CF4AB3" w:rsidRDefault="007B2F03" w:rsidP="00C874A0">
            <w:pPr>
              <w:shd w:val="clear" w:color="auto" w:fill="FFFFFF"/>
              <w:rPr>
                <w:sz w:val="22"/>
                <w:szCs w:val="22"/>
              </w:rPr>
            </w:pPr>
            <w:r w:rsidRPr="00CF4AB3">
              <w:rPr>
                <w:rFonts w:eastAsia="Times New Roman"/>
                <w:sz w:val="22"/>
                <w:szCs w:val="22"/>
              </w:rPr>
              <w:t>Производственная зона</w:t>
            </w:r>
          </w:p>
        </w:tc>
      </w:tr>
      <w:tr w:rsidR="007B2F03" w:rsidRPr="00E769D9" w14:paraId="684B8F7D"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1AD1EF9C" w14:textId="77777777" w:rsidR="007B2F03" w:rsidRPr="00E769D9" w:rsidRDefault="007B2F03" w:rsidP="00C874A0">
            <w:pPr>
              <w:shd w:val="clear" w:color="auto" w:fill="FFFFFF"/>
              <w:ind w:left="490"/>
              <w:rPr>
                <w:sz w:val="22"/>
                <w:szCs w:val="22"/>
              </w:rPr>
            </w:pPr>
            <w:r w:rsidRPr="00E769D9">
              <w:rPr>
                <w:b/>
                <w:bCs/>
                <w:sz w:val="22"/>
                <w:szCs w:val="22"/>
              </w:rPr>
              <w:t>7</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02E1FE9B" w14:textId="77777777" w:rsidR="007B2F03" w:rsidRPr="00CF4AB3" w:rsidRDefault="007B2F03" w:rsidP="00C874A0">
            <w:pPr>
              <w:shd w:val="clear" w:color="auto" w:fill="FFFFFF"/>
              <w:ind w:left="461"/>
              <w:rPr>
                <w:sz w:val="22"/>
                <w:szCs w:val="22"/>
              </w:rPr>
            </w:pPr>
            <w:r w:rsidRPr="00CF4AB3">
              <w:rPr>
                <w:rFonts w:eastAsia="Times New Roman"/>
                <w:b/>
                <w:bCs/>
                <w:sz w:val="22"/>
                <w:szCs w:val="22"/>
              </w:rPr>
              <w:t>СХ</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32F12600" w14:textId="77777777" w:rsidR="007B2F03" w:rsidRPr="00CF4AB3" w:rsidRDefault="007B2F03" w:rsidP="00C874A0">
            <w:pPr>
              <w:shd w:val="clear" w:color="auto" w:fill="FFFFFF"/>
              <w:rPr>
                <w:sz w:val="22"/>
                <w:szCs w:val="22"/>
              </w:rPr>
            </w:pPr>
            <w:r w:rsidRPr="00CF4AB3">
              <w:rPr>
                <w:rFonts w:eastAsia="Times New Roman"/>
                <w:b/>
                <w:bCs/>
                <w:spacing w:val="-2"/>
                <w:sz w:val="22"/>
                <w:szCs w:val="22"/>
              </w:rPr>
              <w:t>ЗОНА СЕЛЬСКОХОЗЯЙСТВЕННОГО ИСПОЛЬЗОВАНИЯ</w:t>
            </w:r>
          </w:p>
        </w:tc>
      </w:tr>
      <w:tr w:rsidR="007B2F03" w:rsidRPr="00E769D9" w14:paraId="4F52998D" w14:textId="77777777" w:rsidTr="00C874A0">
        <w:trPr>
          <w:trHeight w:hRule="exact" w:val="289"/>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35CC95D0" w14:textId="77777777" w:rsidR="007B2F03" w:rsidRPr="00E769D9" w:rsidRDefault="007B2F03" w:rsidP="00C874A0">
            <w:pPr>
              <w:shd w:val="clear" w:color="auto" w:fill="FFFFFF"/>
              <w:ind w:left="413"/>
              <w:rPr>
                <w:sz w:val="22"/>
                <w:szCs w:val="22"/>
              </w:rPr>
            </w:pPr>
            <w:r w:rsidRPr="00E769D9">
              <w:rPr>
                <w:b/>
                <w:bCs/>
                <w:sz w:val="22"/>
                <w:szCs w:val="22"/>
              </w:rPr>
              <w:t>7.1</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049C1985" w14:textId="77777777" w:rsidR="007B2F03" w:rsidRPr="00CF4AB3" w:rsidRDefault="007B2F03" w:rsidP="00C874A0">
            <w:pPr>
              <w:shd w:val="clear" w:color="auto" w:fill="FFFFFF"/>
              <w:ind w:left="384"/>
              <w:rPr>
                <w:sz w:val="22"/>
                <w:szCs w:val="22"/>
              </w:rPr>
            </w:pPr>
            <w:r w:rsidRPr="00CF4AB3">
              <w:rPr>
                <w:rFonts w:eastAsia="Times New Roman"/>
                <w:b/>
                <w:bCs/>
                <w:sz w:val="22"/>
                <w:szCs w:val="22"/>
              </w:rPr>
              <w:t>СХ-1</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738BA555" w14:textId="77777777" w:rsidR="007B2F03" w:rsidRPr="00CF4AB3" w:rsidRDefault="007B2F03" w:rsidP="00C874A0">
            <w:pPr>
              <w:shd w:val="clear" w:color="auto" w:fill="FFFFFF"/>
              <w:ind w:left="10"/>
              <w:rPr>
                <w:sz w:val="22"/>
                <w:szCs w:val="22"/>
              </w:rPr>
            </w:pPr>
            <w:r w:rsidRPr="00CF4AB3">
              <w:rPr>
                <w:rFonts w:eastAsia="Times New Roman"/>
                <w:sz w:val="22"/>
                <w:szCs w:val="22"/>
              </w:rPr>
              <w:t>Зона сельскохозяйственных угодий</w:t>
            </w:r>
          </w:p>
        </w:tc>
      </w:tr>
      <w:tr w:rsidR="007B2F03" w:rsidRPr="00E769D9" w14:paraId="5724AE04" w14:textId="77777777" w:rsidTr="00C874A0">
        <w:trPr>
          <w:trHeight w:hRule="exact" w:val="301"/>
        </w:trPr>
        <w:tc>
          <w:tcPr>
            <w:tcW w:w="1298" w:type="dxa"/>
            <w:tcBorders>
              <w:top w:val="single" w:sz="6" w:space="0" w:color="auto"/>
              <w:left w:val="single" w:sz="6" w:space="0" w:color="auto"/>
              <w:bottom w:val="single" w:sz="6" w:space="0" w:color="auto"/>
              <w:right w:val="single" w:sz="6" w:space="0" w:color="auto"/>
            </w:tcBorders>
            <w:shd w:val="clear" w:color="auto" w:fill="FFFFFF"/>
          </w:tcPr>
          <w:p w14:paraId="2ED990D0" w14:textId="77777777" w:rsidR="007B2F03" w:rsidRPr="00E769D9" w:rsidRDefault="007B2F03" w:rsidP="00C874A0">
            <w:pPr>
              <w:shd w:val="clear" w:color="auto" w:fill="FFFFFF"/>
              <w:ind w:left="490"/>
              <w:rPr>
                <w:sz w:val="22"/>
                <w:szCs w:val="22"/>
              </w:rPr>
            </w:pPr>
            <w:r w:rsidRPr="00E769D9">
              <w:rPr>
                <w:b/>
                <w:bCs/>
                <w:sz w:val="22"/>
                <w:szCs w:val="22"/>
              </w:rPr>
              <w:t>8</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14:paraId="6B954630" w14:textId="77777777" w:rsidR="007B2F03" w:rsidRPr="00CF4AB3" w:rsidRDefault="007B2F03" w:rsidP="00C874A0">
            <w:pPr>
              <w:shd w:val="clear" w:color="auto" w:fill="FFFFFF"/>
              <w:ind w:left="576"/>
              <w:rPr>
                <w:sz w:val="22"/>
                <w:szCs w:val="22"/>
              </w:rPr>
            </w:pPr>
            <w:r w:rsidRPr="00CF4AB3">
              <w:rPr>
                <w:b/>
                <w:bCs/>
                <w:sz w:val="22"/>
                <w:szCs w:val="22"/>
              </w:rPr>
              <w:t>-</w:t>
            </w:r>
          </w:p>
        </w:tc>
        <w:tc>
          <w:tcPr>
            <w:tcW w:w="7599" w:type="dxa"/>
            <w:tcBorders>
              <w:top w:val="single" w:sz="6" w:space="0" w:color="auto"/>
              <w:left w:val="single" w:sz="6" w:space="0" w:color="auto"/>
              <w:bottom w:val="single" w:sz="6" w:space="0" w:color="auto"/>
              <w:right w:val="single" w:sz="6" w:space="0" w:color="auto"/>
            </w:tcBorders>
            <w:shd w:val="clear" w:color="auto" w:fill="FFFFFF"/>
          </w:tcPr>
          <w:p w14:paraId="58B29C57" w14:textId="77777777" w:rsidR="007B2F03" w:rsidRPr="00CF4AB3" w:rsidRDefault="007B2F03" w:rsidP="00C874A0">
            <w:pPr>
              <w:shd w:val="clear" w:color="auto" w:fill="FFFFFF"/>
              <w:rPr>
                <w:sz w:val="22"/>
                <w:szCs w:val="22"/>
              </w:rPr>
            </w:pPr>
            <w:r w:rsidRPr="00CF4AB3">
              <w:rPr>
                <w:rFonts w:eastAsia="Times New Roman"/>
                <w:b/>
                <w:bCs/>
                <w:spacing w:val="-1"/>
                <w:sz w:val="22"/>
                <w:szCs w:val="22"/>
              </w:rPr>
              <w:t>ЗОНЫ С ОСОБЫМИ УСЛОВИЯМИ ИСПОЛЬЗОВАНИЯ ТЕРРИТОРИИ</w:t>
            </w:r>
          </w:p>
        </w:tc>
      </w:tr>
    </w:tbl>
    <w:p w14:paraId="4B3FAD48" w14:textId="122795D6" w:rsidR="00A71AE1" w:rsidRPr="00A71AE1" w:rsidRDefault="00462DFA" w:rsidP="00462DFA">
      <w:pPr>
        <w:widowControl/>
        <w:autoSpaceDE/>
        <w:autoSpaceDN/>
        <w:adjustRightInd/>
        <w:spacing w:after="160" w:line="259" w:lineRule="auto"/>
        <w:ind w:left="1701" w:hanging="1701"/>
        <w:jc w:val="right"/>
        <w:rPr>
          <w:rFonts w:eastAsia="Times New Roman" w:cs="Sylfaen"/>
          <w:color w:val="000000"/>
          <w:sz w:val="28"/>
          <w:szCs w:val="28"/>
          <w:shd w:val="clear" w:color="auto" w:fill="FFFFFF"/>
          <w:lang w:eastAsia="en-US"/>
        </w:rPr>
      </w:pPr>
      <w:r>
        <w:rPr>
          <w:rFonts w:eastAsia="Times New Roman" w:cs="Sylfaen"/>
          <w:color w:val="000000"/>
          <w:sz w:val="28"/>
          <w:szCs w:val="28"/>
          <w:shd w:val="clear" w:color="auto" w:fill="FFFFFF"/>
          <w:lang w:eastAsia="en-US"/>
        </w:rPr>
        <w:t xml:space="preserve">  ».</w:t>
      </w:r>
    </w:p>
    <w:p w14:paraId="64E779C5" w14:textId="77777777" w:rsidR="00A71AE1" w:rsidRPr="00A71AE1" w:rsidRDefault="00A71AE1" w:rsidP="00A71AE1">
      <w:pPr>
        <w:widowControl/>
        <w:autoSpaceDE/>
        <w:autoSpaceDN/>
        <w:adjustRightInd/>
        <w:spacing w:after="160" w:line="259" w:lineRule="auto"/>
        <w:ind w:left="1701" w:hanging="1701"/>
        <w:jc w:val="both"/>
        <w:rPr>
          <w:rFonts w:eastAsia="Times New Roman" w:cs="Sylfaen"/>
          <w:color w:val="000000"/>
          <w:sz w:val="28"/>
          <w:szCs w:val="28"/>
          <w:shd w:val="clear" w:color="auto" w:fill="FFFFFF"/>
          <w:lang w:eastAsia="en-US"/>
        </w:rPr>
      </w:pPr>
    </w:p>
    <w:p w14:paraId="1F3779DF" w14:textId="77777777" w:rsidR="00A71AE1" w:rsidRPr="00A71AE1" w:rsidRDefault="00A71AE1" w:rsidP="00A71AE1">
      <w:pPr>
        <w:widowControl/>
        <w:autoSpaceDE/>
        <w:autoSpaceDN/>
        <w:adjustRightInd/>
        <w:spacing w:after="160" w:line="259" w:lineRule="auto"/>
        <w:ind w:left="1701" w:hanging="1701"/>
        <w:jc w:val="both"/>
        <w:rPr>
          <w:rFonts w:eastAsia="Times New Roman" w:cs="Sylfaen"/>
          <w:color w:val="000000"/>
          <w:sz w:val="28"/>
          <w:szCs w:val="28"/>
          <w:shd w:val="clear" w:color="auto" w:fill="FFFFFF"/>
          <w:lang w:eastAsia="en-US"/>
        </w:rPr>
      </w:pPr>
      <w:r w:rsidRPr="00A71AE1">
        <w:rPr>
          <w:rFonts w:eastAsia="Times New Roman" w:cs="Sylfaen"/>
          <w:color w:val="000000"/>
          <w:sz w:val="28"/>
          <w:szCs w:val="28"/>
          <w:shd w:val="clear" w:color="auto" w:fill="FFFFFF"/>
          <w:lang w:eastAsia="en-US"/>
        </w:rPr>
        <w:t>Глава райо</w:t>
      </w:r>
      <w:r w:rsidRPr="00A71AE1">
        <w:rPr>
          <w:rFonts w:eastAsia="Calibri" w:cs="Sylfaen"/>
          <w:color w:val="000000"/>
          <w:sz w:val="28"/>
          <w:szCs w:val="28"/>
          <w:shd w:val="clear" w:color="auto" w:fill="FFFFFF"/>
          <w:lang w:eastAsia="en-US"/>
        </w:rPr>
        <w:t>на</w:t>
      </w:r>
      <w:r w:rsidRPr="00A71AE1">
        <w:rPr>
          <w:rFonts w:eastAsia="Calibri" w:cs="Sylfaen"/>
          <w:color w:val="000000"/>
          <w:sz w:val="28"/>
          <w:szCs w:val="28"/>
          <w:shd w:val="clear" w:color="auto" w:fill="FFFFFF"/>
          <w:lang w:eastAsia="en-US"/>
        </w:rPr>
        <w:tab/>
        <w:t xml:space="preserve">                                                                                               А.Н. Шушунов</w:t>
      </w:r>
    </w:p>
    <w:p w14:paraId="2E4B2ACB" w14:textId="77777777" w:rsidR="00A71AE1" w:rsidRPr="00A71AE1" w:rsidRDefault="00A71AE1" w:rsidP="00A71AE1">
      <w:pPr>
        <w:widowControl/>
        <w:autoSpaceDE/>
        <w:autoSpaceDN/>
        <w:adjustRightInd/>
        <w:snapToGrid w:val="0"/>
        <w:rPr>
          <w:rFonts w:eastAsia="Times New Roman"/>
          <w:sz w:val="28"/>
          <w:szCs w:val="28"/>
        </w:rPr>
      </w:pPr>
    </w:p>
    <w:p w14:paraId="14B56BDD" w14:textId="77777777" w:rsidR="00A71AE1" w:rsidRPr="00A71AE1" w:rsidRDefault="00A71AE1" w:rsidP="00A71AE1">
      <w:pPr>
        <w:widowControl/>
        <w:autoSpaceDE/>
        <w:autoSpaceDN/>
        <w:adjustRightInd/>
        <w:snapToGrid w:val="0"/>
        <w:rPr>
          <w:rFonts w:eastAsia="Times New Roman"/>
          <w:sz w:val="28"/>
          <w:szCs w:val="28"/>
        </w:rPr>
      </w:pPr>
      <w:r w:rsidRPr="00A71AE1">
        <w:rPr>
          <w:rFonts w:eastAsia="Times New Roman"/>
          <w:sz w:val="28"/>
          <w:szCs w:val="28"/>
        </w:rPr>
        <w:t xml:space="preserve">с. Шелаболиха </w:t>
      </w:r>
    </w:p>
    <w:p w14:paraId="0EF7C705" w14:textId="619A432A" w:rsidR="00A71AE1" w:rsidRPr="00A71AE1" w:rsidRDefault="00A71AE1" w:rsidP="00A71AE1">
      <w:pPr>
        <w:widowControl/>
        <w:autoSpaceDE/>
        <w:autoSpaceDN/>
        <w:adjustRightInd/>
        <w:snapToGrid w:val="0"/>
        <w:rPr>
          <w:rFonts w:eastAsia="Times New Roman"/>
          <w:sz w:val="28"/>
          <w:szCs w:val="28"/>
        </w:rPr>
      </w:pPr>
      <w:r w:rsidRPr="00A71AE1">
        <w:rPr>
          <w:rFonts w:eastAsia="Times New Roman"/>
          <w:sz w:val="28"/>
          <w:szCs w:val="28"/>
        </w:rPr>
        <w:t>«</w:t>
      </w:r>
      <w:r w:rsidR="007B2F03">
        <w:rPr>
          <w:rFonts w:eastAsia="Times New Roman"/>
          <w:sz w:val="28"/>
          <w:szCs w:val="28"/>
        </w:rPr>
        <w:t>___</w:t>
      </w:r>
      <w:r w:rsidRPr="00A71AE1">
        <w:rPr>
          <w:rFonts w:eastAsia="Times New Roman"/>
          <w:sz w:val="28"/>
          <w:szCs w:val="28"/>
        </w:rPr>
        <w:t xml:space="preserve">» </w:t>
      </w:r>
      <w:r w:rsidR="007B2F03">
        <w:rPr>
          <w:rFonts w:eastAsia="Times New Roman"/>
          <w:sz w:val="28"/>
          <w:szCs w:val="28"/>
        </w:rPr>
        <w:t>декабря</w:t>
      </w:r>
      <w:r w:rsidRPr="00A71AE1">
        <w:rPr>
          <w:rFonts w:eastAsia="Times New Roman"/>
          <w:sz w:val="28"/>
          <w:szCs w:val="28"/>
        </w:rPr>
        <w:t xml:space="preserve"> 2022 года</w:t>
      </w:r>
    </w:p>
    <w:p w14:paraId="529AB41A" w14:textId="3562183F" w:rsidR="00A71AE1" w:rsidRPr="00A71AE1" w:rsidRDefault="00A71AE1" w:rsidP="00A71AE1">
      <w:pPr>
        <w:widowControl/>
        <w:autoSpaceDE/>
        <w:autoSpaceDN/>
        <w:adjustRightInd/>
        <w:snapToGrid w:val="0"/>
        <w:rPr>
          <w:rFonts w:eastAsia="Times New Roman"/>
          <w:sz w:val="28"/>
          <w:szCs w:val="28"/>
        </w:rPr>
      </w:pPr>
      <w:r w:rsidRPr="00A71AE1">
        <w:rPr>
          <w:rFonts w:eastAsia="Times New Roman"/>
          <w:sz w:val="28"/>
          <w:szCs w:val="28"/>
        </w:rPr>
        <w:t xml:space="preserve">№ </w:t>
      </w:r>
      <w:r w:rsidR="007B2F03">
        <w:rPr>
          <w:rFonts w:eastAsia="Times New Roman"/>
          <w:sz w:val="28"/>
          <w:szCs w:val="28"/>
        </w:rPr>
        <w:t>____</w:t>
      </w:r>
    </w:p>
    <w:p w14:paraId="7C6F3D0A" w14:textId="77777777" w:rsidR="00D95585" w:rsidRDefault="00D95585"/>
    <w:sectPr w:rsidR="00D95585" w:rsidSect="002970F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AAA6DA2"/>
    <w:lvl w:ilvl="0">
      <w:numFmt w:val="bullet"/>
      <w:lvlText w:val="*"/>
      <w:lvlJc w:val="left"/>
    </w:lvl>
  </w:abstractNum>
  <w:abstractNum w:abstractNumId="1" w15:restartNumberingAfterBreak="0">
    <w:nsid w:val="04BC4427"/>
    <w:multiLevelType w:val="singleLevel"/>
    <w:tmpl w:val="54DE24BA"/>
    <w:lvl w:ilvl="0">
      <w:start w:val="1"/>
      <w:numFmt w:val="decimal"/>
      <w:lvlText w:val="%1."/>
      <w:legacy w:legacy="1" w:legacySpace="0" w:legacyIndent="259"/>
      <w:lvlJc w:val="left"/>
      <w:rPr>
        <w:rFonts w:ascii="Times New Roman" w:hAnsi="Times New Roman" w:cs="Times New Roman" w:hint="default"/>
        <w:b w:val="0"/>
      </w:rPr>
    </w:lvl>
  </w:abstractNum>
  <w:abstractNum w:abstractNumId="2" w15:restartNumberingAfterBreak="0">
    <w:nsid w:val="09315EDB"/>
    <w:multiLevelType w:val="singleLevel"/>
    <w:tmpl w:val="01B870AE"/>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9DA135C"/>
    <w:multiLevelType w:val="hybridMultilevel"/>
    <w:tmpl w:val="585E7E48"/>
    <w:lvl w:ilvl="0" w:tplc="6CE86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B60508"/>
    <w:multiLevelType w:val="singleLevel"/>
    <w:tmpl w:val="01B870AE"/>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0EC37E88"/>
    <w:multiLevelType w:val="singleLevel"/>
    <w:tmpl w:val="57CEEA48"/>
    <w:lvl w:ilvl="0">
      <w:start w:val="1"/>
      <w:numFmt w:val="decimal"/>
      <w:lvlText w:val="%1."/>
      <w:legacy w:legacy="1" w:legacySpace="0" w:legacyIndent="240"/>
      <w:lvlJc w:val="left"/>
      <w:rPr>
        <w:rFonts w:ascii="Times New Roman" w:hAnsi="Times New Roman" w:cs="Times New Roman" w:hint="default"/>
        <w:b w:val="0"/>
      </w:rPr>
    </w:lvl>
  </w:abstractNum>
  <w:abstractNum w:abstractNumId="6" w15:restartNumberingAfterBreak="0">
    <w:nsid w:val="10430A48"/>
    <w:multiLevelType w:val="hybridMultilevel"/>
    <w:tmpl w:val="A6C8BCBE"/>
    <w:lvl w:ilvl="0" w:tplc="377014F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987343"/>
    <w:multiLevelType w:val="singleLevel"/>
    <w:tmpl w:val="747671AE"/>
    <w:lvl w:ilvl="0">
      <w:start w:val="1"/>
      <w:numFmt w:val="decimal"/>
      <w:lvlText w:val="%1."/>
      <w:legacy w:legacy="1" w:legacySpace="0" w:legacyIndent="259"/>
      <w:lvlJc w:val="left"/>
      <w:rPr>
        <w:rFonts w:ascii="Times New Roman" w:hAnsi="Times New Roman" w:cs="Times New Roman" w:hint="default"/>
        <w:b w:val="0"/>
      </w:rPr>
    </w:lvl>
  </w:abstractNum>
  <w:abstractNum w:abstractNumId="8" w15:restartNumberingAfterBreak="0">
    <w:nsid w:val="1776397C"/>
    <w:multiLevelType w:val="singleLevel"/>
    <w:tmpl w:val="15326E68"/>
    <w:lvl w:ilvl="0">
      <w:start w:val="1"/>
      <w:numFmt w:val="decimal"/>
      <w:lvlText w:val="%1)"/>
      <w:legacy w:legacy="1" w:legacySpace="0" w:legacyIndent="250"/>
      <w:lvlJc w:val="left"/>
      <w:rPr>
        <w:rFonts w:ascii="Times New Roman" w:hAnsi="Times New Roman" w:cs="Times New Roman" w:hint="default"/>
      </w:rPr>
    </w:lvl>
  </w:abstractNum>
  <w:abstractNum w:abstractNumId="9" w15:restartNumberingAfterBreak="0">
    <w:nsid w:val="17A019E8"/>
    <w:multiLevelType w:val="singleLevel"/>
    <w:tmpl w:val="B9020BAA"/>
    <w:lvl w:ilvl="0">
      <w:start w:val="2"/>
      <w:numFmt w:val="decimal"/>
      <w:lvlText w:val="%1."/>
      <w:legacy w:legacy="1" w:legacySpace="0" w:legacyIndent="250"/>
      <w:lvlJc w:val="left"/>
      <w:rPr>
        <w:rFonts w:ascii="Times New Roman" w:hAnsi="Times New Roman" w:cs="Times New Roman" w:hint="default"/>
      </w:rPr>
    </w:lvl>
  </w:abstractNum>
  <w:abstractNum w:abstractNumId="10" w15:restartNumberingAfterBreak="0">
    <w:nsid w:val="205C1BF2"/>
    <w:multiLevelType w:val="singleLevel"/>
    <w:tmpl w:val="A3741FBE"/>
    <w:lvl w:ilvl="0">
      <w:start w:val="3"/>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24E5290B"/>
    <w:multiLevelType w:val="singleLevel"/>
    <w:tmpl w:val="CC348CDE"/>
    <w:lvl w:ilvl="0">
      <w:start w:val="6"/>
      <w:numFmt w:val="decimal"/>
      <w:lvlText w:val="%1."/>
      <w:legacy w:legacy="1" w:legacySpace="0" w:legacyIndent="259"/>
      <w:lvlJc w:val="left"/>
      <w:rPr>
        <w:rFonts w:ascii="Times New Roman" w:hAnsi="Times New Roman" w:cs="Times New Roman" w:hint="default"/>
      </w:rPr>
    </w:lvl>
  </w:abstractNum>
  <w:abstractNum w:abstractNumId="12" w15:restartNumberingAfterBreak="0">
    <w:nsid w:val="28CC48EE"/>
    <w:multiLevelType w:val="singleLevel"/>
    <w:tmpl w:val="C9BA86E6"/>
    <w:lvl w:ilvl="0">
      <w:start w:val="3"/>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F6D26E0"/>
    <w:multiLevelType w:val="singleLevel"/>
    <w:tmpl w:val="C0B219BC"/>
    <w:lvl w:ilvl="0">
      <w:start w:val="3"/>
      <w:numFmt w:val="decimal"/>
      <w:lvlText w:val="%1."/>
      <w:legacy w:legacy="1" w:legacySpace="0" w:legacyIndent="250"/>
      <w:lvlJc w:val="left"/>
      <w:rPr>
        <w:rFonts w:ascii="Times New Roman" w:hAnsi="Times New Roman" w:cs="Times New Roman" w:hint="default"/>
      </w:rPr>
    </w:lvl>
  </w:abstractNum>
  <w:abstractNum w:abstractNumId="14" w15:restartNumberingAfterBreak="0">
    <w:nsid w:val="2FE35087"/>
    <w:multiLevelType w:val="singleLevel"/>
    <w:tmpl w:val="01B870AE"/>
    <w:lvl w:ilvl="0">
      <w:start w:val="1"/>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30A851D6"/>
    <w:multiLevelType w:val="singleLevel"/>
    <w:tmpl w:val="2B8875AC"/>
    <w:lvl w:ilvl="0">
      <w:start w:val="1"/>
      <w:numFmt w:val="decimal"/>
      <w:lvlText w:val="%1."/>
      <w:legacy w:legacy="1" w:legacySpace="0" w:legacyIndent="240"/>
      <w:lvlJc w:val="left"/>
      <w:rPr>
        <w:rFonts w:ascii="Times New Roman" w:hAnsi="Times New Roman" w:cs="Times New Roman" w:hint="default"/>
      </w:rPr>
    </w:lvl>
  </w:abstractNum>
  <w:abstractNum w:abstractNumId="16" w15:restartNumberingAfterBreak="0">
    <w:nsid w:val="339050CF"/>
    <w:multiLevelType w:val="singleLevel"/>
    <w:tmpl w:val="715EA092"/>
    <w:lvl w:ilvl="0">
      <w:start w:val="1"/>
      <w:numFmt w:val="decimal"/>
      <w:lvlText w:val="%1."/>
      <w:legacy w:legacy="1" w:legacySpace="0" w:legacyIndent="250"/>
      <w:lvlJc w:val="left"/>
      <w:rPr>
        <w:rFonts w:ascii="Times New Roman" w:hAnsi="Times New Roman" w:cs="Times New Roman" w:hint="default"/>
        <w:b w:val="0"/>
      </w:rPr>
    </w:lvl>
  </w:abstractNum>
  <w:abstractNum w:abstractNumId="17" w15:restartNumberingAfterBreak="0">
    <w:nsid w:val="3BF61E65"/>
    <w:multiLevelType w:val="singleLevel"/>
    <w:tmpl w:val="787EE46A"/>
    <w:lvl w:ilvl="0">
      <w:start w:val="1"/>
      <w:numFmt w:val="decimal"/>
      <w:lvlText w:val="%1."/>
      <w:legacy w:legacy="1" w:legacySpace="0" w:legacyIndent="278"/>
      <w:lvlJc w:val="left"/>
      <w:rPr>
        <w:rFonts w:ascii="Times New Roman" w:hAnsi="Times New Roman" w:cs="Times New Roman" w:hint="default"/>
        <w:b w:val="0"/>
      </w:rPr>
    </w:lvl>
  </w:abstractNum>
  <w:abstractNum w:abstractNumId="18" w15:restartNumberingAfterBreak="0">
    <w:nsid w:val="3D6B6195"/>
    <w:multiLevelType w:val="singleLevel"/>
    <w:tmpl w:val="3564A8E0"/>
    <w:lvl w:ilvl="0">
      <w:start w:val="1"/>
      <w:numFmt w:val="decimal"/>
      <w:lvlText w:val="%1."/>
      <w:legacy w:legacy="1" w:legacySpace="0" w:legacyIndent="250"/>
      <w:lvlJc w:val="left"/>
      <w:rPr>
        <w:rFonts w:ascii="Times New Roman" w:hAnsi="Times New Roman" w:cs="Times New Roman" w:hint="default"/>
        <w:b w:val="0"/>
      </w:rPr>
    </w:lvl>
  </w:abstractNum>
  <w:abstractNum w:abstractNumId="19" w15:restartNumberingAfterBreak="0">
    <w:nsid w:val="4114579E"/>
    <w:multiLevelType w:val="singleLevel"/>
    <w:tmpl w:val="FF6C653C"/>
    <w:lvl w:ilvl="0">
      <w:start w:val="1"/>
      <w:numFmt w:val="decimal"/>
      <w:lvlText w:val="%1)"/>
      <w:legacy w:legacy="1" w:legacySpace="0" w:legacyIndent="269"/>
      <w:lvlJc w:val="left"/>
      <w:rPr>
        <w:rFonts w:ascii="Times New Roman" w:hAnsi="Times New Roman" w:cs="Times New Roman" w:hint="default"/>
      </w:rPr>
    </w:lvl>
  </w:abstractNum>
  <w:abstractNum w:abstractNumId="20" w15:restartNumberingAfterBreak="0">
    <w:nsid w:val="412C0414"/>
    <w:multiLevelType w:val="singleLevel"/>
    <w:tmpl w:val="01B870AE"/>
    <w:lvl w:ilvl="0">
      <w:start w:val="1"/>
      <w:numFmt w:val="decimal"/>
      <w:lvlText w:val="%1)"/>
      <w:legacy w:legacy="1" w:legacySpace="0" w:legacyIndent="240"/>
      <w:lvlJc w:val="left"/>
      <w:rPr>
        <w:rFonts w:ascii="Times New Roman" w:hAnsi="Times New Roman" w:cs="Times New Roman" w:hint="default"/>
      </w:rPr>
    </w:lvl>
  </w:abstractNum>
  <w:abstractNum w:abstractNumId="21" w15:restartNumberingAfterBreak="0">
    <w:nsid w:val="42AD35BA"/>
    <w:multiLevelType w:val="singleLevel"/>
    <w:tmpl w:val="B9020BAA"/>
    <w:lvl w:ilvl="0">
      <w:start w:val="2"/>
      <w:numFmt w:val="decimal"/>
      <w:lvlText w:val="%1."/>
      <w:legacy w:legacy="1" w:legacySpace="0" w:legacyIndent="250"/>
      <w:lvlJc w:val="left"/>
      <w:rPr>
        <w:rFonts w:ascii="Times New Roman" w:hAnsi="Times New Roman" w:cs="Times New Roman" w:hint="default"/>
      </w:rPr>
    </w:lvl>
  </w:abstractNum>
  <w:abstractNum w:abstractNumId="22" w15:restartNumberingAfterBreak="0">
    <w:nsid w:val="43AD038F"/>
    <w:multiLevelType w:val="singleLevel"/>
    <w:tmpl w:val="8280F9A4"/>
    <w:lvl w:ilvl="0">
      <w:start w:val="1"/>
      <w:numFmt w:val="decimal"/>
      <w:lvlText w:val="%1."/>
      <w:legacy w:legacy="1" w:legacySpace="0" w:legacyIndent="278"/>
      <w:lvlJc w:val="left"/>
      <w:rPr>
        <w:rFonts w:ascii="Times New Roman" w:hAnsi="Times New Roman" w:cs="Times New Roman" w:hint="default"/>
        <w:b w:val="0"/>
      </w:rPr>
    </w:lvl>
  </w:abstractNum>
  <w:abstractNum w:abstractNumId="23"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7A79BF"/>
    <w:multiLevelType w:val="singleLevel"/>
    <w:tmpl w:val="1E0E63D4"/>
    <w:lvl w:ilvl="0">
      <w:start w:val="1"/>
      <w:numFmt w:val="decimal"/>
      <w:lvlText w:val="%1."/>
      <w:legacy w:legacy="1" w:legacySpace="0" w:legacyIndent="240"/>
      <w:lvlJc w:val="left"/>
      <w:rPr>
        <w:rFonts w:ascii="Times New Roman" w:hAnsi="Times New Roman" w:cs="Times New Roman" w:hint="default"/>
        <w:b w:val="0"/>
      </w:rPr>
    </w:lvl>
  </w:abstractNum>
  <w:abstractNum w:abstractNumId="25" w15:restartNumberingAfterBreak="0">
    <w:nsid w:val="501C0B7F"/>
    <w:multiLevelType w:val="singleLevel"/>
    <w:tmpl w:val="2B42FFA6"/>
    <w:lvl w:ilvl="0">
      <w:start w:val="1"/>
      <w:numFmt w:val="decimal"/>
      <w:lvlText w:val="%1."/>
      <w:legacy w:legacy="1" w:legacySpace="0" w:legacyIndent="269"/>
      <w:lvlJc w:val="left"/>
      <w:rPr>
        <w:rFonts w:ascii="Times New Roman" w:hAnsi="Times New Roman" w:cs="Times New Roman" w:hint="default"/>
        <w:b w:val="0"/>
      </w:rPr>
    </w:lvl>
  </w:abstractNum>
  <w:abstractNum w:abstractNumId="26" w15:restartNumberingAfterBreak="0">
    <w:nsid w:val="50A0494D"/>
    <w:multiLevelType w:val="singleLevel"/>
    <w:tmpl w:val="C9BA86E6"/>
    <w:lvl w:ilvl="0">
      <w:start w:val="3"/>
      <w:numFmt w:val="decimal"/>
      <w:lvlText w:val="%1."/>
      <w:legacy w:legacy="1" w:legacySpace="0" w:legacyIndent="259"/>
      <w:lvlJc w:val="left"/>
      <w:rPr>
        <w:rFonts w:ascii="Times New Roman" w:hAnsi="Times New Roman" w:cs="Times New Roman" w:hint="default"/>
      </w:rPr>
    </w:lvl>
  </w:abstractNum>
  <w:abstractNum w:abstractNumId="27" w15:restartNumberingAfterBreak="0">
    <w:nsid w:val="51420AE2"/>
    <w:multiLevelType w:val="singleLevel"/>
    <w:tmpl w:val="15326E68"/>
    <w:lvl w:ilvl="0">
      <w:start w:val="1"/>
      <w:numFmt w:val="decimal"/>
      <w:lvlText w:val="%1)"/>
      <w:legacy w:legacy="1" w:legacySpace="0" w:legacyIndent="250"/>
      <w:lvlJc w:val="left"/>
      <w:rPr>
        <w:rFonts w:ascii="Times New Roman" w:hAnsi="Times New Roman" w:cs="Times New Roman" w:hint="default"/>
      </w:rPr>
    </w:lvl>
  </w:abstractNum>
  <w:abstractNum w:abstractNumId="28" w15:restartNumberingAfterBreak="0">
    <w:nsid w:val="538015CA"/>
    <w:multiLevelType w:val="singleLevel"/>
    <w:tmpl w:val="8B1E8F7A"/>
    <w:lvl w:ilvl="0">
      <w:start w:val="1"/>
      <w:numFmt w:val="decimal"/>
      <w:lvlText w:val="%1)"/>
      <w:legacy w:legacy="1" w:legacySpace="0" w:legacyIndent="240"/>
      <w:lvlJc w:val="left"/>
      <w:rPr>
        <w:rFonts w:ascii="Times New Roman" w:hAnsi="Times New Roman" w:cs="Times New Roman" w:hint="default"/>
      </w:rPr>
    </w:lvl>
  </w:abstractNum>
  <w:abstractNum w:abstractNumId="29" w15:restartNumberingAfterBreak="0">
    <w:nsid w:val="559C7730"/>
    <w:multiLevelType w:val="singleLevel"/>
    <w:tmpl w:val="01B870AE"/>
    <w:lvl w:ilvl="0">
      <w:start w:val="1"/>
      <w:numFmt w:val="decimal"/>
      <w:lvlText w:val="%1)"/>
      <w:legacy w:legacy="1" w:legacySpace="0" w:legacyIndent="240"/>
      <w:lvlJc w:val="left"/>
      <w:rPr>
        <w:rFonts w:ascii="Times New Roman" w:hAnsi="Times New Roman" w:cs="Times New Roman" w:hint="default"/>
      </w:rPr>
    </w:lvl>
  </w:abstractNum>
  <w:abstractNum w:abstractNumId="30" w15:restartNumberingAfterBreak="0">
    <w:nsid w:val="595425DB"/>
    <w:multiLevelType w:val="singleLevel"/>
    <w:tmpl w:val="C0B219BC"/>
    <w:lvl w:ilvl="0">
      <w:start w:val="3"/>
      <w:numFmt w:val="decimal"/>
      <w:lvlText w:val="%1."/>
      <w:legacy w:legacy="1" w:legacySpace="0" w:legacyIndent="250"/>
      <w:lvlJc w:val="left"/>
      <w:rPr>
        <w:rFonts w:ascii="Times New Roman" w:hAnsi="Times New Roman" w:cs="Times New Roman" w:hint="default"/>
      </w:rPr>
    </w:lvl>
  </w:abstractNum>
  <w:abstractNum w:abstractNumId="31" w15:restartNumberingAfterBreak="0">
    <w:nsid w:val="5D22293A"/>
    <w:multiLevelType w:val="hybridMultilevel"/>
    <w:tmpl w:val="EF927D48"/>
    <w:lvl w:ilvl="0" w:tplc="59A20BBE">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15:restartNumberingAfterBreak="0">
    <w:nsid w:val="5E70302D"/>
    <w:multiLevelType w:val="singleLevel"/>
    <w:tmpl w:val="ED8471E0"/>
    <w:lvl w:ilvl="0">
      <w:start w:val="1"/>
      <w:numFmt w:val="decimal"/>
      <w:lvlText w:val="%1)"/>
      <w:legacy w:legacy="1" w:legacySpace="0" w:legacyIndent="250"/>
      <w:lvlJc w:val="left"/>
      <w:rPr>
        <w:rFonts w:ascii="Times New Roman" w:hAnsi="Times New Roman" w:cs="Times New Roman" w:hint="default"/>
      </w:rPr>
    </w:lvl>
  </w:abstractNum>
  <w:abstractNum w:abstractNumId="33" w15:restartNumberingAfterBreak="0">
    <w:nsid w:val="5EEC5BA5"/>
    <w:multiLevelType w:val="singleLevel"/>
    <w:tmpl w:val="1DAE0FEA"/>
    <w:lvl w:ilvl="0">
      <w:start w:val="4"/>
      <w:numFmt w:val="decimal"/>
      <w:lvlText w:val="%1."/>
      <w:legacy w:legacy="1" w:legacySpace="0" w:legacyIndent="259"/>
      <w:lvlJc w:val="left"/>
      <w:rPr>
        <w:rFonts w:ascii="Times New Roman" w:hAnsi="Times New Roman" w:cs="Times New Roman" w:hint="default"/>
      </w:rPr>
    </w:lvl>
  </w:abstractNum>
  <w:abstractNum w:abstractNumId="34" w15:restartNumberingAfterBreak="0">
    <w:nsid w:val="668D700E"/>
    <w:multiLevelType w:val="singleLevel"/>
    <w:tmpl w:val="B9020BAA"/>
    <w:lvl w:ilvl="0">
      <w:start w:val="2"/>
      <w:numFmt w:val="decimal"/>
      <w:lvlText w:val="%1."/>
      <w:legacy w:legacy="1" w:legacySpace="0" w:legacyIndent="250"/>
      <w:lvlJc w:val="left"/>
      <w:rPr>
        <w:rFonts w:ascii="Times New Roman" w:hAnsi="Times New Roman" w:cs="Times New Roman" w:hint="default"/>
      </w:rPr>
    </w:lvl>
  </w:abstractNum>
  <w:abstractNum w:abstractNumId="35" w15:restartNumberingAfterBreak="0">
    <w:nsid w:val="6FEF6D99"/>
    <w:multiLevelType w:val="singleLevel"/>
    <w:tmpl w:val="CD7493CC"/>
    <w:lvl w:ilvl="0">
      <w:start w:val="1"/>
      <w:numFmt w:val="decimal"/>
      <w:lvlText w:val="%1."/>
      <w:legacy w:legacy="1" w:legacySpace="0" w:legacyIndent="269"/>
      <w:lvlJc w:val="left"/>
      <w:rPr>
        <w:rFonts w:ascii="Times New Roman" w:hAnsi="Times New Roman" w:cs="Times New Roman" w:hint="default"/>
        <w:b w:val="0"/>
      </w:rPr>
    </w:lvl>
  </w:abstractNum>
  <w:abstractNum w:abstractNumId="36" w15:restartNumberingAfterBreak="0">
    <w:nsid w:val="71DD6C1F"/>
    <w:multiLevelType w:val="singleLevel"/>
    <w:tmpl w:val="7C3C80C6"/>
    <w:lvl w:ilvl="0">
      <w:start w:val="1"/>
      <w:numFmt w:val="decimal"/>
      <w:lvlText w:val="%1."/>
      <w:legacy w:legacy="1" w:legacySpace="0" w:legacyIndent="240"/>
      <w:lvlJc w:val="left"/>
      <w:rPr>
        <w:rFonts w:ascii="Times New Roman" w:hAnsi="Times New Roman" w:cs="Times New Roman" w:hint="default"/>
        <w:b w:val="0"/>
      </w:rPr>
    </w:lvl>
  </w:abstractNum>
  <w:abstractNum w:abstractNumId="37" w15:restartNumberingAfterBreak="0">
    <w:nsid w:val="76B6798F"/>
    <w:multiLevelType w:val="singleLevel"/>
    <w:tmpl w:val="1DC8CD9A"/>
    <w:lvl w:ilvl="0">
      <w:start w:val="1"/>
      <w:numFmt w:val="decimal"/>
      <w:lvlText w:val="%1."/>
      <w:legacy w:legacy="1" w:legacySpace="0" w:legacyIndent="240"/>
      <w:lvlJc w:val="left"/>
      <w:rPr>
        <w:rFonts w:ascii="Times New Roman" w:hAnsi="Times New Roman" w:cs="Times New Roman" w:hint="default"/>
        <w:b w:val="0"/>
      </w:rPr>
    </w:lvl>
  </w:abstractNum>
  <w:abstractNum w:abstractNumId="38" w15:restartNumberingAfterBreak="0">
    <w:nsid w:val="78F9436C"/>
    <w:multiLevelType w:val="singleLevel"/>
    <w:tmpl w:val="7FC664FE"/>
    <w:lvl w:ilvl="0">
      <w:start w:val="1"/>
      <w:numFmt w:val="decimal"/>
      <w:lvlText w:val="%1)"/>
      <w:legacy w:legacy="1" w:legacySpace="0" w:legacyIndent="403"/>
      <w:lvlJc w:val="left"/>
      <w:rPr>
        <w:rFonts w:ascii="Times New Roman" w:hAnsi="Times New Roman" w:cs="Times New Roman" w:hint="default"/>
      </w:rPr>
    </w:lvl>
  </w:abstractNum>
  <w:abstractNum w:abstractNumId="39" w15:restartNumberingAfterBreak="0">
    <w:nsid w:val="7D6449F8"/>
    <w:multiLevelType w:val="singleLevel"/>
    <w:tmpl w:val="098C9E96"/>
    <w:lvl w:ilvl="0">
      <w:start w:val="1"/>
      <w:numFmt w:val="decimal"/>
      <w:lvlText w:val="%1."/>
      <w:legacy w:legacy="1" w:legacySpace="0" w:legacyIndent="269"/>
      <w:lvlJc w:val="left"/>
      <w:rPr>
        <w:rFonts w:ascii="Times New Roman" w:hAnsi="Times New Roman" w:cs="Times New Roman" w:hint="default"/>
        <w:b w:val="0"/>
      </w:rPr>
    </w:lvl>
  </w:abstractNum>
  <w:num w:numId="1">
    <w:abstractNumId w:val="6"/>
  </w:num>
  <w:num w:numId="2">
    <w:abstractNumId w:val="8"/>
  </w:num>
  <w:num w:numId="3">
    <w:abstractNumId w:val="3"/>
  </w:num>
  <w:num w:numId="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6">
    <w:abstractNumId w:val="24"/>
  </w:num>
  <w:num w:numId="7">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8">
    <w:abstractNumId w:val="18"/>
  </w:num>
  <w:num w:numId="9">
    <w:abstractNumId w:val="0"/>
    <w:lvlOverride w:ilvl="0">
      <w:lvl w:ilvl="0">
        <w:start w:val="65535"/>
        <w:numFmt w:val="bullet"/>
        <w:lvlText w:val="-"/>
        <w:legacy w:legacy="1" w:legacySpace="0" w:legacyIndent="404"/>
        <w:lvlJc w:val="left"/>
        <w:rPr>
          <w:rFonts w:ascii="Times New Roman" w:hAnsi="Times New Roman" w:cs="Times New Roman" w:hint="default"/>
        </w:rPr>
      </w:lvl>
    </w:lvlOverride>
  </w:num>
  <w:num w:numId="10">
    <w:abstractNumId w:val="13"/>
  </w:num>
  <w:num w:numId="11">
    <w:abstractNumId w:val="5"/>
  </w:num>
  <w:num w:numId="12">
    <w:abstractNumId w:val="19"/>
  </w:num>
  <w:num w:numId="13">
    <w:abstractNumId w:val="10"/>
  </w:num>
  <w:num w:numId="14">
    <w:abstractNumId w:val="7"/>
  </w:num>
  <w:num w:numId="15">
    <w:abstractNumId w:val="12"/>
  </w:num>
  <w:num w:numId="16">
    <w:abstractNumId w:val="20"/>
  </w:num>
  <w:num w:numId="17">
    <w:abstractNumId w:val="11"/>
  </w:num>
  <w:num w:numId="1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9">
    <w:abstractNumId w:val="34"/>
  </w:num>
  <w:num w:numId="2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2">
    <w:abstractNumId w:val="35"/>
  </w:num>
  <w:num w:numId="23">
    <w:abstractNumId w:val="22"/>
  </w:num>
  <w:num w:numId="2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5">
    <w:abstractNumId w:val="37"/>
  </w:num>
  <w:num w:numId="26">
    <w:abstractNumId w:val="17"/>
  </w:num>
  <w:num w:numId="27">
    <w:abstractNumId w:val="38"/>
  </w:num>
  <w:num w:numId="28">
    <w:abstractNumId w:val="39"/>
  </w:num>
  <w:num w:numId="29">
    <w:abstractNumId w:val="25"/>
  </w:num>
  <w:num w:numId="30">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31">
    <w:abstractNumId w:val="9"/>
  </w:num>
  <w:num w:numId="32">
    <w:abstractNumId w:val="15"/>
  </w:num>
  <w:num w:numId="33">
    <w:abstractNumId w:val="27"/>
  </w:num>
  <w:num w:numId="34">
    <w:abstractNumId w:val="21"/>
  </w:num>
  <w:num w:numId="35">
    <w:abstractNumId w:val="14"/>
  </w:num>
  <w:num w:numId="36">
    <w:abstractNumId w:val="4"/>
  </w:num>
  <w:num w:numId="37">
    <w:abstractNumId w:val="16"/>
  </w:num>
  <w:num w:numId="38">
    <w:abstractNumId w:val="2"/>
  </w:num>
  <w:num w:numId="39">
    <w:abstractNumId w:val="33"/>
  </w:num>
  <w:num w:numId="40">
    <w:abstractNumId w:val="1"/>
  </w:num>
  <w:num w:numId="41">
    <w:abstractNumId w:val="26"/>
  </w:num>
  <w:num w:numId="42">
    <w:abstractNumId w:val="36"/>
  </w:num>
  <w:num w:numId="43">
    <w:abstractNumId w:val="30"/>
  </w:num>
  <w:num w:numId="44">
    <w:abstractNumId w:val="29"/>
  </w:num>
  <w:num w:numId="45">
    <w:abstractNumId w:val="31"/>
  </w:num>
  <w:num w:numId="46">
    <w:abstractNumId w:val="28"/>
  </w:num>
  <w:num w:numId="47">
    <w:abstractNumId w:val="3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EE"/>
    <w:rsid w:val="00002AC8"/>
    <w:rsid w:val="0001037A"/>
    <w:rsid w:val="00035736"/>
    <w:rsid w:val="00035F48"/>
    <w:rsid w:val="0007020A"/>
    <w:rsid w:val="000960F3"/>
    <w:rsid w:val="000D359A"/>
    <w:rsid w:val="000E70F3"/>
    <w:rsid w:val="000E73F7"/>
    <w:rsid w:val="000F2DF1"/>
    <w:rsid w:val="00102B72"/>
    <w:rsid w:val="00142968"/>
    <w:rsid w:val="00153EEE"/>
    <w:rsid w:val="001B6523"/>
    <w:rsid w:val="002240F7"/>
    <w:rsid w:val="00230ACE"/>
    <w:rsid w:val="0026043A"/>
    <w:rsid w:val="002970F1"/>
    <w:rsid w:val="002A03C2"/>
    <w:rsid w:val="002C056B"/>
    <w:rsid w:val="00301D7D"/>
    <w:rsid w:val="00302D96"/>
    <w:rsid w:val="00363263"/>
    <w:rsid w:val="003A123F"/>
    <w:rsid w:val="003B00A6"/>
    <w:rsid w:val="003D1E7A"/>
    <w:rsid w:val="00411853"/>
    <w:rsid w:val="00462DFA"/>
    <w:rsid w:val="00481DE0"/>
    <w:rsid w:val="00506BC4"/>
    <w:rsid w:val="005152F7"/>
    <w:rsid w:val="00552F7B"/>
    <w:rsid w:val="0056341D"/>
    <w:rsid w:val="00692C0E"/>
    <w:rsid w:val="00697393"/>
    <w:rsid w:val="006F65DC"/>
    <w:rsid w:val="007121C1"/>
    <w:rsid w:val="00754D3E"/>
    <w:rsid w:val="00785D12"/>
    <w:rsid w:val="007A12F0"/>
    <w:rsid w:val="007B2F03"/>
    <w:rsid w:val="007F768A"/>
    <w:rsid w:val="00806914"/>
    <w:rsid w:val="008457D9"/>
    <w:rsid w:val="00856DEE"/>
    <w:rsid w:val="008653E3"/>
    <w:rsid w:val="00872EE9"/>
    <w:rsid w:val="008761B9"/>
    <w:rsid w:val="008D50A0"/>
    <w:rsid w:val="008E2F1C"/>
    <w:rsid w:val="00900013"/>
    <w:rsid w:val="00987017"/>
    <w:rsid w:val="009B4BE9"/>
    <w:rsid w:val="009B5250"/>
    <w:rsid w:val="009C058F"/>
    <w:rsid w:val="009E01E7"/>
    <w:rsid w:val="00A64823"/>
    <w:rsid w:val="00A71AE1"/>
    <w:rsid w:val="00A74B4F"/>
    <w:rsid w:val="00AC0075"/>
    <w:rsid w:val="00B03273"/>
    <w:rsid w:val="00B406AC"/>
    <w:rsid w:val="00BA15AE"/>
    <w:rsid w:val="00BD2C2C"/>
    <w:rsid w:val="00C77128"/>
    <w:rsid w:val="00CF4AB3"/>
    <w:rsid w:val="00D222F6"/>
    <w:rsid w:val="00D5317E"/>
    <w:rsid w:val="00D626D5"/>
    <w:rsid w:val="00D7633C"/>
    <w:rsid w:val="00D77D84"/>
    <w:rsid w:val="00D95585"/>
    <w:rsid w:val="00E57849"/>
    <w:rsid w:val="00F4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5FD7"/>
  <w15:chartTrackingRefBased/>
  <w15:docId w15:val="{CEFF405B-0CC0-4AD0-A08E-EB75B26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3C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3">
    <w:name w:val="heading 3"/>
    <w:basedOn w:val="a"/>
    <w:next w:val="a"/>
    <w:link w:val="30"/>
    <w:qFormat/>
    <w:rsid w:val="003D1E7A"/>
    <w:pPr>
      <w:keepNext/>
      <w:widowControl/>
      <w:tabs>
        <w:tab w:val="num" w:pos="720"/>
      </w:tabs>
      <w:autoSpaceDE/>
      <w:autoSpaceDN/>
      <w:adjustRightInd/>
      <w:spacing w:before="240" w:after="60"/>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D1E7A"/>
    <w:rPr>
      <w:rFonts w:ascii="Arial" w:eastAsia="Times New Roman" w:hAnsi="Arial" w:cs="Arial"/>
      <w:b/>
      <w:bCs/>
      <w:sz w:val="26"/>
      <w:szCs w:val="26"/>
      <w:lang w:eastAsia="zh-CN"/>
    </w:rPr>
  </w:style>
  <w:style w:type="paragraph" w:styleId="a3">
    <w:name w:val="List Paragraph"/>
    <w:basedOn w:val="a"/>
    <w:qFormat/>
    <w:rsid w:val="002A03C2"/>
    <w:pPr>
      <w:ind w:left="720"/>
      <w:contextualSpacing/>
    </w:pPr>
  </w:style>
  <w:style w:type="paragraph" w:customStyle="1" w:styleId="Heading">
    <w:name w:val="Heading"/>
    <w:rsid w:val="002A03C2"/>
    <w:pPr>
      <w:widowControl w:val="0"/>
      <w:autoSpaceDE w:val="0"/>
      <w:autoSpaceDN w:val="0"/>
      <w:adjustRightInd w:val="0"/>
      <w:spacing w:after="0" w:line="240" w:lineRule="auto"/>
    </w:pPr>
    <w:rPr>
      <w:rFonts w:ascii="Arial" w:eastAsia="Calibri" w:hAnsi="Arial" w:cs="Arial"/>
      <w:b/>
      <w:bCs/>
      <w:lang w:eastAsia="ru-RU"/>
    </w:rPr>
  </w:style>
  <w:style w:type="character" w:customStyle="1" w:styleId="6">
    <w:name w:val="Основной текст (6)_"/>
    <w:link w:val="61"/>
    <w:uiPriority w:val="99"/>
    <w:rsid w:val="002A03C2"/>
    <w:rPr>
      <w:rFonts w:ascii="Sylfaen" w:hAnsi="Sylfaen" w:cs="Sylfaen"/>
      <w:sz w:val="26"/>
      <w:szCs w:val="26"/>
      <w:shd w:val="clear" w:color="auto" w:fill="FFFFFF"/>
    </w:rPr>
  </w:style>
  <w:style w:type="paragraph" w:customStyle="1" w:styleId="61">
    <w:name w:val="Основной текст (6)1"/>
    <w:basedOn w:val="a"/>
    <w:link w:val="6"/>
    <w:uiPriority w:val="99"/>
    <w:rsid w:val="002A03C2"/>
    <w:pPr>
      <w:shd w:val="clear" w:color="auto" w:fill="FFFFFF"/>
      <w:autoSpaceDE/>
      <w:autoSpaceDN/>
      <w:adjustRightInd/>
      <w:spacing w:before="480" w:line="322" w:lineRule="exact"/>
      <w:jc w:val="center"/>
    </w:pPr>
    <w:rPr>
      <w:rFonts w:ascii="Sylfaen" w:eastAsiaTheme="minorHAnsi" w:hAnsi="Sylfaen" w:cs="Sylfaen"/>
      <w:sz w:val="26"/>
      <w:szCs w:val="26"/>
      <w:lang w:eastAsia="en-US"/>
    </w:rPr>
  </w:style>
  <w:style w:type="paragraph" w:styleId="a4">
    <w:name w:val="Plain Text"/>
    <w:aliases w:val="Знак11"/>
    <w:basedOn w:val="a"/>
    <w:link w:val="1"/>
    <w:uiPriority w:val="99"/>
    <w:rsid w:val="003D1E7A"/>
    <w:pPr>
      <w:widowControl/>
      <w:autoSpaceDE/>
      <w:autoSpaceDN/>
      <w:adjustRightInd/>
    </w:pPr>
    <w:rPr>
      <w:rFonts w:ascii="Courier New" w:eastAsia="Times New Roman" w:hAnsi="Courier New"/>
    </w:rPr>
  </w:style>
  <w:style w:type="character" w:customStyle="1" w:styleId="1">
    <w:name w:val="Текст Знак1"/>
    <w:aliases w:val="Знак11 Знак"/>
    <w:basedOn w:val="a0"/>
    <w:link w:val="a4"/>
    <w:uiPriority w:val="99"/>
    <w:locked/>
    <w:rsid w:val="003D1E7A"/>
    <w:rPr>
      <w:rFonts w:ascii="Courier New" w:eastAsia="Times New Roman" w:hAnsi="Courier New" w:cs="Times New Roman"/>
      <w:sz w:val="20"/>
      <w:szCs w:val="20"/>
      <w:lang w:eastAsia="ru-RU"/>
    </w:rPr>
  </w:style>
  <w:style w:type="character" w:customStyle="1" w:styleId="a5">
    <w:name w:val="Текст Знак"/>
    <w:basedOn w:val="a0"/>
    <w:uiPriority w:val="99"/>
    <w:semiHidden/>
    <w:rsid w:val="003D1E7A"/>
    <w:rPr>
      <w:rFonts w:ascii="Consolas" w:eastAsiaTheme="minorEastAsia" w:hAnsi="Consolas" w:cs="Times New Roman"/>
      <w:sz w:val="21"/>
      <w:szCs w:val="21"/>
      <w:lang w:eastAsia="ru-RU"/>
    </w:rPr>
  </w:style>
  <w:style w:type="paragraph" w:customStyle="1" w:styleId="ConsNormal">
    <w:name w:val="ConsNormal"/>
    <w:link w:val="ConsNormal0"/>
    <w:rsid w:val="003D1E7A"/>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3D1E7A"/>
    <w:rPr>
      <w:rFonts w:ascii="Arial" w:eastAsia="Times New Roman" w:hAnsi="Arial" w:cs="Times New Roman"/>
      <w:sz w:val="20"/>
      <w:szCs w:val="20"/>
      <w:lang w:eastAsia="ru-RU"/>
    </w:rPr>
  </w:style>
  <w:style w:type="character" w:customStyle="1" w:styleId="a6">
    <w:name w:val="Гипертекстовая ссылка"/>
    <w:rsid w:val="003D1E7A"/>
    <w:rPr>
      <w:rFonts w:cs="Times New Roman"/>
      <w:b/>
      <w:color w:val="008000"/>
    </w:rPr>
  </w:style>
  <w:style w:type="paragraph" w:styleId="a7">
    <w:name w:val="Normal (Web)"/>
    <w:aliases w:val="Обычный (Web),Обычный (Web)1"/>
    <w:basedOn w:val="a"/>
    <w:link w:val="a8"/>
    <w:rsid w:val="003D1E7A"/>
    <w:pPr>
      <w:widowControl/>
      <w:autoSpaceDE/>
      <w:autoSpaceDN/>
      <w:adjustRightInd/>
    </w:pPr>
    <w:rPr>
      <w:rFonts w:eastAsia="Times New Roman"/>
      <w:sz w:val="24"/>
      <w:szCs w:val="24"/>
      <w:lang w:eastAsia="zh-CN"/>
    </w:rPr>
  </w:style>
  <w:style w:type="character" w:customStyle="1" w:styleId="a8">
    <w:name w:val="Обычный (Интернет) Знак"/>
    <w:aliases w:val="Обычный (Web) Знак,Обычный (Web)1 Знак"/>
    <w:link w:val="a7"/>
    <w:rsid w:val="003D1E7A"/>
    <w:rPr>
      <w:rFonts w:ascii="Times New Roman" w:eastAsia="Times New Roman" w:hAnsi="Times New Roman" w:cs="Times New Roman"/>
      <w:sz w:val="24"/>
      <w:szCs w:val="24"/>
      <w:lang w:eastAsia="zh-CN"/>
    </w:rPr>
  </w:style>
  <w:style w:type="character" w:customStyle="1" w:styleId="a9">
    <w:name w:val="Верхний колонтитул Знак"/>
    <w:basedOn w:val="a0"/>
    <w:link w:val="aa"/>
    <w:uiPriority w:val="99"/>
    <w:semiHidden/>
    <w:rsid w:val="003D1E7A"/>
    <w:rPr>
      <w:rFonts w:ascii="Times New Roman" w:eastAsiaTheme="minorEastAsia" w:hAnsi="Times New Roman" w:cs="Times New Roman"/>
      <w:sz w:val="20"/>
      <w:szCs w:val="20"/>
      <w:lang w:eastAsia="ru-RU"/>
    </w:rPr>
  </w:style>
  <w:style w:type="paragraph" w:styleId="aa">
    <w:name w:val="header"/>
    <w:basedOn w:val="a"/>
    <w:link w:val="a9"/>
    <w:uiPriority w:val="99"/>
    <w:semiHidden/>
    <w:unhideWhenUsed/>
    <w:rsid w:val="003D1E7A"/>
    <w:pPr>
      <w:tabs>
        <w:tab w:val="center" w:pos="4677"/>
        <w:tab w:val="right" w:pos="9355"/>
      </w:tabs>
    </w:pPr>
  </w:style>
  <w:style w:type="paragraph" w:styleId="ab">
    <w:name w:val="footer"/>
    <w:basedOn w:val="a"/>
    <w:link w:val="ac"/>
    <w:uiPriority w:val="99"/>
    <w:unhideWhenUsed/>
    <w:rsid w:val="003D1E7A"/>
    <w:pPr>
      <w:tabs>
        <w:tab w:val="center" w:pos="4677"/>
        <w:tab w:val="right" w:pos="9355"/>
      </w:tabs>
    </w:pPr>
  </w:style>
  <w:style w:type="character" w:customStyle="1" w:styleId="ac">
    <w:name w:val="Нижний колонтитул Знак"/>
    <w:basedOn w:val="a0"/>
    <w:link w:val="ab"/>
    <w:uiPriority w:val="99"/>
    <w:rsid w:val="003D1E7A"/>
    <w:rPr>
      <w:rFonts w:ascii="Times New Roman" w:eastAsiaTheme="minorEastAsia" w:hAnsi="Times New Roman" w:cs="Times New Roman"/>
      <w:sz w:val="20"/>
      <w:szCs w:val="20"/>
      <w:lang w:eastAsia="ru-RU"/>
    </w:rPr>
  </w:style>
  <w:style w:type="character" w:styleId="ad">
    <w:name w:val="Hyperlink"/>
    <w:rsid w:val="003D1E7A"/>
    <w:rPr>
      <w:color w:val="0044AA"/>
      <w:u w:val="single"/>
    </w:rPr>
  </w:style>
  <w:style w:type="paragraph" w:customStyle="1" w:styleId="ae">
    <w:name w:val="Раздел"/>
    <w:basedOn w:val="a"/>
    <w:rsid w:val="003D1E7A"/>
    <w:pPr>
      <w:widowControl/>
      <w:autoSpaceDE/>
      <w:autoSpaceDN/>
      <w:adjustRightInd/>
      <w:ind w:left="720"/>
    </w:pPr>
    <w:rPr>
      <w:rFonts w:eastAsia="Times New Roman"/>
      <w:b/>
      <w:sz w:val="24"/>
      <w:szCs w:val="24"/>
    </w:rPr>
  </w:style>
  <w:style w:type="paragraph" w:customStyle="1" w:styleId="10">
    <w:name w:val="Абзац списка1"/>
    <w:basedOn w:val="a"/>
    <w:rsid w:val="003D1E7A"/>
    <w:pPr>
      <w:widowControl/>
      <w:autoSpaceDE/>
      <w:autoSpaceDN/>
      <w:adjustRightInd/>
      <w:ind w:left="720"/>
    </w:pPr>
    <w:rPr>
      <w:rFonts w:eastAsia="Calibri"/>
      <w:sz w:val="24"/>
      <w:szCs w:val="24"/>
    </w:rPr>
  </w:style>
  <w:style w:type="character" w:customStyle="1" w:styleId="apple-converted-space">
    <w:name w:val="apple-converted-space"/>
    <w:basedOn w:val="a0"/>
    <w:rsid w:val="003D1E7A"/>
  </w:style>
  <w:style w:type="character" w:customStyle="1" w:styleId="blk">
    <w:name w:val="blk"/>
    <w:basedOn w:val="a0"/>
    <w:rsid w:val="003D1E7A"/>
  </w:style>
  <w:style w:type="paragraph" w:styleId="31">
    <w:name w:val="toc 3"/>
    <w:basedOn w:val="a"/>
    <w:next w:val="a"/>
    <w:uiPriority w:val="39"/>
    <w:rsid w:val="003D1E7A"/>
    <w:pPr>
      <w:widowControl/>
      <w:autoSpaceDE/>
      <w:autoSpaceDN/>
      <w:adjustRightInd/>
      <w:ind w:left="1134"/>
    </w:pPr>
    <w:rPr>
      <w:rFonts w:eastAsia="Times New Roman"/>
      <w:sz w:val="24"/>
      <w:szCs w:val="24"/>
      <w:lang w:eastAsia="zh-CN"/>
    </w:rPr>
  </w:style>
  <w:style w:type="paragraph" w:customStyle="1" w:styleId="western">
    <w:name w:val="western"/>
    <w:basedOn w:val="a"/>
    <w:rsid w:val="003D1E7A"/>
    <w:pPr>
      <w:widowControl/>
      <w:autoSpaceDE/>
      <w:autoSpaceDN/>
      <w:adjustRightInd/>
      <w:spacing w:before="100" w:beforeAutospacing="1"/>
    </w:pPr>
    <w:rPr>
      <w:rFonts w:eastAsia="Times New Roman"/>
      <w:sz w:val="24"/>
      <w:szCs w:val="24"/>
    </w:rPr>
  </w:style>
  <w:style w:type="paragraph" w:styleId="af">
    <w:name w:val="Body Text Indent"/>
    <w:basedOn w:val="a"/>
    <w:link w:val="af0"/>
    <w:rsid w:val="003D1E7A"/>
    <w:pPr>
      <w:widowControl/>
      <w:autoSpaceDE/>
      <w:autoSpaceDN/>
      <w:adjustRightInd/>
      <w:spacing w:after="120"/>
      <w:ind w:left="283"/>
    </w:pPr>
    <w:rPr>
      <w:rFonts w:eastAsia="Times New Roman"/>
      <w:sz w:val="24"/>
      <w:szCs w:val="24"/>
      <w:lang w:eastAsia="zh-CN"/>
    </w:rPr>
  </w:style>
  <w:style w:type="character" w:customStyle="1" w:styleId="af0">
    <w:name w:val="Основной текст с отступом Знак"/>
    <w:basedOn w:val="a0"/>
    <w:link w:val="af"/>
    <w:rsid w:val="003D1E7A"/>
    <w:rPr>
      <w:rFonts w:ascii="Times New Roman" w:eastAsia="Times New Roman" w:hAnsi="Times New Roman" w:cs="Times New Roman"/>
      <w:sz w:val="24"/>
      <w:szCs w:val="24"/>
      <w:lang w:eastAsia="zh-CN"/>
    </w:rPr>
  </w:style>
  <w:style w:type="character" w:customStyle="1" w:styleId="af1">
    <w:name w:val="Цветовое выделение"/>
    <w:rsid w:val="003D1E7A"/>
    <w:rPr>
      <w:b/>
      <w:color w:val="000080"/>
    </w:rPr>
  </w:style>
  <w:style w:type="paragraph" w:customStyle="1" w:styleId="af2">
    <w:name w:val="Заголовок статьи"/>
    <w:basedOn w:val="a"/>
    <w:next w:val="a"/>
    <w:rsid w:val="003D1E7A"/>
    <w:pPr>
      <w:autoSpaceDN/>
      <w:adjustRightInd/>
      <w:ind w:left="1612" w:hanging="892"/>
      <w:jc w:val="both"/>
    </w:pPr>
    <w:rPr>
      <w:rFonts w:ascii="Arial" w:eastAsia="Times New Roman" w:hAnsi="Arial" w:cs="Arial"/>
      <w:sz w:val="24"/>
      <w:szCs w:val="24"/>
      <w:lang w:eastAsia="zh-CN"/>
    </w:rPr>
  </w:style>
  <w:style w:type="paragraph" w:customStyle="1" w:styleId="ConsPlusNormal">
    <w:name w:val="ConsPlusNormal"/>
    <w:link w:val="ConsPlusNormal0"/>
    <w:rsid w:val="003D1E7A"/>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basedOn w:val="a0"/>
    <w:link w:val="ConsPlusNormal"/>
    <w:rsid w:val="003D1E7A"/>
    <w:rPr>
      <w:rFonts w:ascii="Arial" w:eastAsia="Times New Roman" w:hAnsi="Arial" w:cs="Arial"/>
      <w:sz w:val="20"/>
      <w:szCs w:val="20"/>
      <w:lang w:eastAsia="zh-CN"/>
    </w:rPr>
  </w:style>
  <w:style w:type="paragraph" w:customStyle="1" w:styleId="af3">
    <w:name w:val="Абзац"/>
    <w:basedOn w:val="a"/>
    <w:link w:val="af4"/>
    <w:qFormat/>
    <w:rsid w:val="003D1E7A"/>
    <w:pPr>
      <w:widowControl/>
      <w:autoSpaceDE/>
      <w:autoSpaceDN/>
      <w:adjustRightInd/>
      <w:spacing w:before="120" w:after="60"/>
      <w:ind w:firstLine="567"/>
      <w:jc w:val="both"/>
    </w:pPr>
    <w:rPr>
      <w:rFonts w:eastAsia="Times New Roman"/>
      <w:sz w:val="24"/>
      <w:szCs w:val="24"/>
    </w:rPr>
  </w:style>
  <w:style w:type="character" w:customStyle="1" w:styleId="af4">
    <w:name w:val="Абзац Знак"/>
    <w:link w:val="af3"/>
    <w:rsid w:val="003D1E7A"/>
    <w:rPr>
      <w:rFonts w:ascii="Times New Roman" w:eastAsia="Times New Roman" w:hAnsi="Times New Roman" w:cs="Times New Roman"/>
      <w:sz w:val="24"/>
      <w:szCs w:val="24"/>
      <w:lang w:eastAsia="ru-RU"/>
    </w:rPr>
  </w:style>
  <w:style w:type="paragraph" w:styleId="af5">
    <w:name w:val="No Spacing"/>
    <w:link w:val="af6"/>
    <w:qFormat/>
    <w:rsid w:val="003D1E7A"/>
    <w:pPr>
      <w:suppressAutoHyphens/>
      <w:spacing w:after="0" w:line="240" w:lineRule="auto"/>
    </w:pPr>
    <w:rPr>
      <w:rFonts w:ascii="Calibri" w:eastAsia="Calibri" w:hAnsi="Calibri" w:cs="Times New Roman"/>
      <w:lang w:eastAsia="zh-CN"/>
    </w:rPr>
  </w:style>
  <w:style w:type="character" w:customStyle="1" w:styleId="af6">
    <w:name w:val="Без интервала Знак"/>
    <w:link w:val="af5"/>
    <w:rsid w:val="003D1E7A"/>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C6ABA736A41C2C0947E4BB21DAE8173D0EC2EFFD3EF2B208A01F590179A16F14D5B14E14F07F71C943B" TargetMode="External"/><Relationship Id="rId21" Type="http://schemas.openxmlformats.org/officeDocument/2006/relationships/hyperlink" Target="consultantplus://offline/ref=B8B4453D2D1372CDAEB88F682E93F97821DEF5A7FF2FBCF3D79DBB583CA2059D14FF5B7A368DA13BVEsAB" TargetMode="External"/><Relationship Id="rId42" Type="http://schemas.openxmlformats.org/officeDocument/2006/relationships/hyperlink" Target="consultantplus://offline/ref=35E2E59FA008E27BA8A0EFABB57455C18CC980FC42D88C87FE5CCF65EFFD197CDC349853100Dv3d1G" TargetMode="External"/><Relationship Id="rId47" Type="http://schemas.openxmlformats.org/officeDocument/2006/relationships/hyperlink" Target="file:///C:\Users\Architector\AppData\Roaming\Microsoft\cgi\online.cgi%3freq=doc&amp;base=LAW&amp;n=201379&amp;rnd=238783.1798226961&amp;dst=100487&amp;fld=134" TargetMode="External"/><Relationship Id="rId63" Type="http://schemas.openxmlformats.org/officeDocument/2006/relationships/hyperlink" Target="file:///C:\AppData\Roaming\Microsoft\cgi\online.cgi%3freq=doc&amp;base=LAW&amp;n=201379&amp;rnd=238783.2303030530&amp;dst=100611&amp;fld=134" TargetMode="External"/><Relationship Id="rId68" Type="http://schemas.openxmlformats.org/officeDocument/2006/relationships/hyperlink" Target="http://www.garant.ru/products/ipo/prime/doc/12086381/" TargetMode="External"/><Relationship Id="rId7" Type="http://schemas.openxmlformats.org/officeDocument/2006/relationships/hyperlink" Target="consultantplus://offline/ref=9C573830CE8D6C8CA66C1B52D1531F13072E77AD81F65F109E8C21E2DFACED515E370CB98EFC98D55878E387EDB9A636D7B30790BC6E0Dx7I" TargetMode="External"/><Relationship Id="rId2" Type="http://schemas.openxmlformats.org/officeDocument/2006/relationships/styles" Target="styles.xml"/><Relationship Id="rId16" Type="http://schemas.openxmlformats.org/officeDocument/2006/relationships/hyperlink" Target="garantF1://12038258.0" TargetMode="External"/><Relationship Id="rId29" Type="http://schemas.openxmlformats.org/officeDocument/2006/relationships/hyperlink" Target="consultantplus://offline/ref=DE7614DF81FBC951C558B52259EF84C4664B47CA78000500ED56AF520D7E2B511996ABC0C8A1T6C" TargetMode="External"/><Relationship Id="rId11" Type="http://schemas.openxmlformats.org/officeDocument/2006/relationships/hyperlink" Target="consultantplus://offline/ref=1CD5BF1AD3FF03EB4FF6C6548A5EE279F8B53334191A0646509D262F1CeBqBG" TargetMode="External"/><Relationship Id="rId24" Type="http://schemas.openxmlformats.org/officeDocument/2006/relationships/hyperlink" Target="consultantplus://offline/ref=B8B4453D2D1372CDAEB88F682E93F97821DEF5A7FF2FBCF3D79DBB583CA2059D14FF5B7A368DA13AVEsAB" TargetMode="External"/><Relationship Id="rId32" Type="http://schemas.openxmlformats.org/officeDocument/2006/relationships/hyperlink" Target="consultantplus://offline/ref=93EAA6007D8EAAD0128737425875554BA7D4FB0A47696DA495CD6A4F32E1DBFA65325FE327k1W8C" TargetMode="External"/><Relationship Id="rId37" Type="http://schemas.openxmlformats.org/officeDocument/2006/relationships/hyperlink" Target="consultantplus://offline/ref=A6FCBBA40B09A4FB587F1D177046B1E8FD04496CE4230A0D2F12F857B125754DDF01FB3E717C0CR0G" TargetMode="External"/><Relationship Id="rId40" Type="http://schemas.openxmlformats.org/officeDocument/2006/relationships/hyperlink" Target="consultantplus://offline/ref=35E2E59FA008E27BA8A0EFABB57455C18CC980FC42D88C87FE5CCF65EFFD197CDC3498531605v3d6G" TargetMode="External"/><Relationship Id="rId45" Type="http://schemas.openxmlformats.org/officeDocument/2006/relationships/hyperlink" Target="file:///C:\Users\Architector\AppData\Roaming\Microsoft\cgi\online.cgi%3freq=doc&amp;base=LAW&amp;n=201379&amp;rnd=238783.188146164&amp;dst=1425&amp;fld=134" TargetMode="External"/><Relationship Id="rId53" Type="http://schemas.openxmlformats.org/officeDocument/2006/relationships/hyperlink" Target="consultantplus://offline/ref=903B741D84EE8B881F09AF2033C62F93D5185A82EBF27050FBD20071C95144F514445DE58B492CC6710BBCD5856EEA526941CDF2353Eb9B1H" TargetMode="External"/><Relationship Id="rId58" Type="http://schemas.openxmlformats.org/officeDocument/2006/relationships/hyperlink" Target="http://www.consultant.ru/document/cons_doc_LAW_304417/7d5f7bd0728b365e80c04091fdeb24b3d2459583/" TargetMode="External"/><Relationship Id="rId66" Type="http://schemas.openxmlformats.org/officeDocument/2006/relationships/hyperlink" Target="file:///C:\AppData\Roaming\Microsoft\cgi\online.cgi%3freq=doc&amp;base=LAW&amp;n=201379&amp;rnd=238783.2090526538&amp;dst=100607&amp;fld=134" TargetMode="External"/><Relationship Id="rId5" Type="http://schemas.openxmlformats.org/officeDocument/2006/relationships/hyperlink" Target="garantF1://12047870.1000" TargetMode="External"/><Relationship Id="rId61" Type="http://schemas.openxmlformats.org/officeDocument/2006/relationships/hyperlink" Target="file:///C:\AppData\Roaming\Microsoft\cgi\online.cgi%3freq=doc&amp;base=LAW&amp;n=200986&amp;rnd=238783.2939126662&amp;dst=100615&amp;fld=134" TargetMode="External"/><Relationship Id="rId19" Type="http://schemas.openxmlformats.org/officeDocument/2006/relationships/hyperlink" Target="http://www.consultant.ru/document/cons_doc_LAW_51040/94050c1b72b36222ea765a98f890b52187a0838c/" TargetMode="External"/><Relationship Id="rId14" Type="http://schemas.openxmlformats.org/officeDocument/2006/relationships/hyperlink" Target="consultantplus://offline/ref=0456087A212694A5022F58176E5D48D2D0ACDDE37AEF6A21E55653AEB7CD6FB46B3AD4172E576B0DvBJ" TargetMode="External"/><Relationship Id="rId22" Type="http://schemas.openxmlformats.org/officeDocument/2006/relationships/hyperlink" Target="consultantplus://offline/ref=B8B4453D2D1372CDAEB88F682E93F97821DEF5A7FF2FBCF3D79DBB583CA2059D14FF5B7A368DA13AVEsAB" TargetMode="External"/><Relationship Id="rId27" Type="http://schemas.openxmlformats.org/officeDocument/2006/relationships/hyperlink" Target="consultantplus://offline/ref=52A09AA7B49E7375AAC20B759A926A32A86F42810DA14B02FF95213B4B49B373A0A4CE30717E0F87J6SBC" TargetMode="External"/><Relationship Id="rId30" Type="http://schemas.openxmlformats.org/officeDocument/2006/relationships/hyperlink" Target="consultantplus://offline/ref=93EAA6007D8EAAD0128737425875554BA7D4FB0A47696DA495CD6A4F32E1DBFA65325FE626k1WAC" TargetMode="External"/><Relationship Id="rId35" Type="http://schemas.openxmlformats.org/officeDocument/2006/relationships/hyperlink" Target="consultantplus://offline/ref=0A986E6C23DDC15955DB86A7611069D25F5DDF5977454EF3D993B6C7FE6F0939BF701A7891B6k1CBG" TargetMode="External"/><Relationship Id="rId43" Type="http://schemas.openxmlformats.org/officeDocument/2006/relationships/hyperlink" Target="consultantplus://offline/ref=35E2E59FA008E27BA8A0EFABB57455C18CC980FC42D88C87FE5CCF65EFFD197CDC349853100Dv3d1G" TargetMode="External"/><Relationship Id="rId48" Type="http://schemas.openxmlformats.org/officeDocument/2006/relationships/hyperlink" Target="file:///C:\Users\Architector\AppData\Roaming\Microsoft\cgi\online.cgi%3freq=doc&amp;base=LAW&amp;n=201379&amp;rnd=238783.372918764&amp;dst=100510&amp;fld=134" TargetMode="External"/><Relationship Id="rId56" Type="http://schemas.openxmlformats.org/officeDocument/2006/relationships/hyperlink" Target="consultantplus://offline/ref=1A3DBF4CB59385E730536768324E74D5693436E93091F029D74F1119BECB12134765983A18BBp5B5I" TargetMode="External"/><Relationship Id="rId64" Type="http://schemas.openxmlformats.org/officeDocument/2006/relationships/hyperlink" Target="file:///C:\AppData\Roaming\Microsoft\cgi\online.cgi%3freq=doc&amp;base=LAW&amp;n=201379&amp;rnd=238783.425328703&amp;dst=100609&amp;fld=134" TargetMode="External"/><Relationship Id="rId69" Type="http://schemas.openxmlformats.org/officeDocument/2006/relationships/fontTable" Target="fontTable.xml"/><Relationship Id="rId8" Type="http://schemas.openxmlformats.org/officeDocument/2006/relationships/hyperlink" Target="consultantplus://offline/ref=9C573830CE8D6C8CA66C1B52D1531F13072E77AD81F65F109E8C21E2DFACED515E370CB98EFC9CD55878E387EDB9A636D7B30790BC6E0Dx7I" TargetMode="External"/><Relationship Id="rId51" Type="http://schemas.openxmlformats.org/officeDocument/2006/relationships/hyperlink" Target="consultantplus://offline/ref=E42A0F59055B7DEA72E9289AEDA8D9B71C605F28128889CECC44907E1949C9073F08D805AC87zBh8H" TargetMode="External"/><Relationship Id="rId3" Type="http://schemas.openxmlformats.org/officeDocument/2006/relationships/settings" Target="settings.xml"/><Relationship Id="rId12" Type="http://schemas.openxmlformats.org/officeDocument/2006/relationships/hyperlink" Target="consultantplus://offline/ref=CE3AD93F8A236C1980186AB99960F8962F8DFF0EF47A6C3FA7E42255298A6D0FB61483F05817C9689E10B77FDB20C0I" TargetMode="External"/><Relationship Id="rId17" Type="http://schemas.openxmlformats.org/officeDocument/2006/relationships/hyperlink" Target="garantF1://12038258.0" TargetMode="External"/><Relationship Id="rId25" Type="http://schemas.openxmlformats.org/officeDocument/2006/relationships/hyperlink" Target="consultantplus://offline/ref=25D58F595579EBE4546C15D2FAB645D794030C37C5D90F69F54285B5BDyDI2C" TargetMode="External"/><Relationship Id="rId33" Type="http://schemas.openxmlformats.org/officeDocument/2006/relationships/hyperlink" Target="consultantplus://offline/ref=93EAA6007D8EAAD0128737425875554BA7D4FB0A47696DA495CD6A4F32E1DBFA65325FE6261Bk4WAC" TargetMode="External"/><Relationship Id="rId38" Type="http://schemas.openxmlformats.org/officeDocument/2006/relationships/hyperlink" Target="consultantplus://offline/ref=15E486665E50057910976DD166E0BF67A82EA8F6D5A7F3BC4EFEA9E2D720CE8DB0FB5D6E6FEFcEXDG" TargetMode="External"/><Relationship Id="rId46" Type="http://schemas.openxmlformats.org/officeDocument/2006/relationships/hyperlink" Target="file:///C:\Users\Architector\AppData\Roaming\Microsoft\cgi\online.cgi%3freq=doc&amp;base=LAW&amp;n=201379&amp;rnd=238783.2456632651&amp;dst=1447&amp;fld=134" TargetMode="External"/><Relationship Id="rId59" Type="http://schemas.openxmlformats.org/officeDocument/2006/relationships/hyperlink" Target="http://www.consultant.ru/document/cons_doc_LAW_304417/" TargetMode="External"/><Relationship Id="rId67" Type="http://schemas.openxmlformats.org/officeDocument/2006/relationships/hyperlink" Target="http://www.garant.ru/products/ipo/prime/doc/12086381/" TargetMode="External"/><Relationship Id="rId20" Type="http://schemas.openxmlformats.org/officeDocument/2006/relationships/hyperlink" Target="consultantplus://offline/ref=E68AAEFC6D0CE920D73041A3CB6892D313F56CE3245C29ECA2CAF625BACBE3ABC93834EC617CDCD6A9e2B" TargetMode="External"/><Relationship Id="rId41" Type="http://schemas.openxmlformats.org/officeDocument/2006/relationships/hyperlink" Target="consultantplus://offline/ref=35E2E59FA008E27BA8A0EFABB57455C18CC980FC42D88C87FE5CCF65EFFD197CDC3498501705342Ev4d3G" TargetMode="External"/><Relationship Id="rId54" Type="http://schemas.openxmlformats.org/officeDocument/2006/relationships/hyperlink" Target="consultantplus://offline/ref=4663B3D221DB49A71AA9329594F6B28535B834C7F4829552F9FEA8EE515AA31D42C0FF6E59CDd1g5H" TargetMode="External"/><Relationship Id="rId62" Type="http://schemas.openxmlformats.org/officeDocument/2006/relationships/hyperlink" Target="file:///C:\AppData\Roaming\Microsoft\cgi\online.cgi%3freq=doc&amp;base=LAW&amp;n=201379&amp;rnd=238783.731828134&amp;dst=100609&amp;fld=134"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CD5BF1AD3FF03EB4FF6C6548A5EE279F8B53334191A0646509D262F1CeBqBG" TargetMode="External"/><Relationship Id="rId15" Type="http://schemas.openxmlformats.org/officeDocument/2006/relationships/hyperlink" Target="file:///C:\Users\Architector\AppData\Roaming\Microsoft\cgi\online.cgi%3freq=doc&amp;base=LAW&amp;n=181658&amp;rnd=238783.1384417036&amp;dst=100089&amp;fld=134" TargetMode="External"/><Relationship Id="rId23" Type="http://schemas.openxmlformats.org/officeDocument/2006/relationships/hyperlink" Target="consultantplus://offline/ref=B8B4453D2D1372CDAEB88F682E93F97821DEF5A7FF2FBCF3D79DBB583CA2059D14FF5B7A368DA13BVEsAB" TargetMode="External"/><Relationship Id="rId28" Type="http://schemas.openxmlformats.org/officeDocument/2006/relationships/hyperlink" Target="consultantplus://offline/ref=DE7614DF81FBC951C558B52259EF84C4664B47CA78000500ED56AF520D7E2B511996ABC0C8A1T6C" TargetMode="External"/><Relationship Id="rId36" Type="http://schemas.openxmlformats.org/officeDocument/2006/relationships/hyperlink" Target="http://www.consultant.ru/document/cons_doc_LAW_51040/d43ae8ece00bbaa3bc825d04067c64adebeae28c/" TargetMode="External"/><Relationship Id="rId49" Type="http://schemas.openxmlformats.org/officeDocument/2006/relationships/hyperlink" Target="consultantplus://offline/ref=E42A0F59055B7DEA72E9289AEDA8D9B71C605F28128889CECC44907E1949C9073F08D806AB86zBh5H" TargetMode="External"/><Relationship Id="rId57" Type="http://schemas.openxmlformats.org/officeDocument/2006/relationships/hyperlink" Target="consultantplus://offline/ref=1A3DBF4CB59385E730536768324E74D5693436E93091F029D74F1119BECB12134765983A18BDp5B7I" TargetMode="External"/><Relationship Id="rId10" Type="http://schemas.openxmlformats.org/officeDocument/2006/relationships/hyperlink" Target="consultantplus://offline/ref=1CD5BF1AD3FF03EB4FF6C6548A5EE279F8B53334191A0646509D262F1CeBqBG" TargetMode="External"/><Relationship Id="rId31" Type="http://schemas.openxmlformats.org/officeDocument/2006/relationships/hyperlink" Target="consultantplus://offline/ref=93EAA6007D8EAAD0128737425875554BA7D4FB0A47696DA495CD6A4F32E1DBFA65325FE6211A4F45k3WDC" TargetMode="External"/><Relationship Id="rId44" Type="http://schemas.openxmlformats.org/officeDocument/2006/relationships/hyperlink" Target="consultantplus://offline/ref=9E21B56BB2B4639EB27241DF8B4A6B0A3F0E10ADE9C82342F4EBB81DEA050C164A8412D9C64EE4BFw424G" TargetMode="External"/><Relationship Id="rId52" Type="http://schemas.openxmlformats.org/officeDocument/2006/relationships/hyperlink" Target="consultantplus://offline/ref=E42A0F59055B7DEA72E9289AEDA8D9B71C605F28128889CECC44907E1949C9073F08D806A882B50CzFhCH" TargetMode="External"/><Relationship Id="rId60" Type="http://schemas.openxmlformats.org/officeDocument/2006/relationships/hyperlink" Target="http://www.consultant.ru/document/cons_doc_LAW_304536/" TargetMode="External"/><Relationship Id="rId65" Type="http://schemas.openxmlformats.org/officeDocument/2006/relationships/hyperlink" Target="file:///C:\AppData\Roaming\Microsoft\cgi\online.cgi%3freq=doc&amp;base=LAW&amp;n=201379&amp;rnd=238783.2933115469&amp;dst=100611&amp;fld=134" TargetMode="External"/><Relationship Id="rId4" Type="http://schemas.openxmlformats.org/officeDocument/2006/relationships/webSettings" Target="webSettings.xml"/><Relationship Id="rId9" Type="http://schemas.openxmlformats.org/officeDocument/2006/relationships/hyperlink" Target="consultantplus://offline/ref=9C573830CE8D6C8CA66C1B52D1531F13072E77AD81F65F109E8C21E2DFACED515E370CB98EFA9CD55878E387EDB9A636D7B30790BC6E0Dx7I" TargetMode="External"/><Relationship Id="rId13" Type="http://schemas.openxmlformats.org/officeDocument/2006/relationships/hyperlink" Target="consultantplus://offline/ref=CE3AD93F8A236C1980186AB99960F8962F8DFF0EF47A6C3FA7E42255298A6D0FB61483F05817C9689E10B77FDB20C0I" TargetMode="External"/><Relationship Id="rId18" Type="http://schemas.openxmlformats.org/officeDocument/2006/relationships/hyperlink" Target="consultantplus://offline/ref=5EBFBE4D70B27FEA6B72A1E19F2CAA70E64151B1D1A1AE0162E9EF10A9D2CE395FA49BCD2F4D3482Y9TEB" TargetMode="External"/><Relationship Id="rId39" Type="http://schemas.openxmlformats.org/officeDocument/2006/relationships/hyperlink" Target="consultantplus://offline/ref=15E486665E50057910976DD166E0BF67A82EA8F6D5A7F3BC4EFEA9E2D720CE8DB0FB5D6E6FEFcEXDG" TargetMode="External"/><Relationship Id="rId34" Type="http://schemas.openxmlformats.org/officeDocument/2006/relationships/hyperlink" Target="garantF1://12024624.72" TargetMode="External"/><Relationship Id="rId50" Type="http://schemas.openxmlformats.org/officeDocument/2006/relationships/hyperlink" Target="consultantplus://offline/ref=E42A0F59055B7DEA72E9289AEDA8D9B71C605F28128889CECC44907E1949C9073F08D805AC87zBh6H" TargetMode="External"/><Relationship Id="rId55" Type="http://schemas.openxmlformats.org/officeDocument/2006/relationships/hyperlink" Target="consultantplus://offline/ref=1A3DBF4CB59385E730536768324E74D5693436E93091F029D74F1119BECB1213476598391DB9p5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82</Pages>
  <Words>35494</Words>
  <Characters>202317</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7</cp:revision>
  <cp:lastPrinted>2022-11-29T08:07:00Z</cp:lastPrinted>
  <dcterms:created xsi:type="dcterms:W3CDTF">2022-11-15T08:33:00Z</dcterms:created>
  <dcterms:modified xsi:type="dcterms:W3CDTF">2022-12-14T08:52:00Z</dcterms:modified>
</cp:coreProperties>
</file>